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722A0" w:rsidRDefault="001D6AF7" w:rsidP="00895C7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36292" w:rsidRDefault="001D6AF7" w:rsidP="0038651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</w:pPr>
      <w:r w:rsidRPr="0073629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ВНЕШНЕПОЛИТИЧЕСКАЯ</w:t>
      </w:r>
      <w:r w:rsidR="00386511" w:rsidRPr="0038651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736292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И ДИПЛОМАТИЧЕСКАЯ ДЕЯТЕЛЬНОСТЬ</w:t>
      </w:r>
      <w:r w:rsidR="00386511" w:rsidRPr="0038651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 </w:t>
      </w:r>
      <w:r w:rsidRPr="00736292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РОССИЙСКОЙ ФЕДЕРАЦИИ </w:t>
      </w:r>
      <w:r w:rsidR="00386511" w:rsidRPr="0038651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br/>
      </w:r>
      <w:r w:rsidRPr="00736292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В </w:t>
      </w:r>
      <w:r w:rsidR="00CB00AF" w:rsidRPr="00736292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2016</w:t>
      </w:r>
      <w:r w:rsidRPr="00736292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 ГОДУ</w:t>
      </w: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</w:pPr>
      <w:r w:rsidRPr="007722A0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ОБЗОР МИД РОССИИ</w:t>
      </w: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722A0" w:rsidRDefault="004626AC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</w:t>
      </w:r>
      <w:r w:rsidR="00B632D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1D6AF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069F3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6AF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1410D" w:rsidRPr="007722A0" w:rsidRDefault="0061410D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0E30" w:rsidRPr="007722A0" w:rsidRDefault="00750E30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750E30" w:rsidRPr="007722A0" w:rsidSect="00375A9C">
          <w:headerReference w:type="even" r:id="rId8"/>
          <w:headerReference w:type="default" r:id="rId9"/>
          <w:headerReference w:type="first" r:id="rId10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1D6AF7" w:rsidRPr="00EF6398" w:rsidRDefault="001D6AF7" w:rsidP="00ED0797">
      <w:pPr>
        <w:pStyle w:val="2"/>
      </w:pPr>
      <w:r w:rsidRPr="00EF6398">
        <w:lastRenderedPageBreak/>
        <w:t>ОГЛАВЛЕНИЕ</w:t>
      </w:r>
    </w:p>
    <w:tbl>
      <w:tblPr>
        <w:tblW w:w="103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356"/>
        <w:gridCol w:w="284"/>
        <w:gridCol w:w="720"/>
      </w:tblGrid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5E23BA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5E23BA" w:rsidRDefault="00B12002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5E23BA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Многосторонняя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5E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ипломатия</w:t>
            </w:r>
          </w:p>
        </w:tc>
        <w:tc>
          <w:tcPr>
            <w:tcW w:w="284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деятельности ООН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EF6398" w:rsidRDefault="009D30AE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D6AF7" w:rsidP="00895C7B">
            <w:pPr>
              <w:keepNext/>
              <w:spacing w:after="0" w:line="240" w:lineRule="auto"/>
              <w:ind w:firstLine="278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53052A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«Группе двадцати» и</w:t>
            </w: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БРИКС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7306E6" w:rsidRDefault="008B04BF" w:rsidP="003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7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6AF7" w:rsidRPr="005E23BA" w:rsidTr="006F73E2">
        <w:trPr>
          <w:trHeight w:val="265"/>
        </w:trPr>
        <w:tc>
          <w:tcPr>
            <w:tcW w:w="9356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сотрудничество в борьбе с новыми вызовами и угрозами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5E23BA" w:rsidRDefault="00EE724C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691F62" w:rsidP="00895C7B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над вооружениями и вопросы нераспространения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560914" w:rsidRDefault="00E31BF5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B9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Межцивилизационный</w:t>
            </w:r>
            <w:proofErr w:type="spellEnd"/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C809A1" w:rsidRDefault="00C809A1" w:rsidP="00B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6AF7" w:rsidRPr="005E23BA" w:rsidTr="006F73E2">
        <w:trPr>
          <w:trHeight w:val="287"/>
        </w:trPr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Региональные направления внешней политики</w:t>
            </w:r>
          </w:p>
        </w:tc>
        <w:tc>
          <w:tcPr>
            <w:tcW w:w="284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CD1B65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 СНГ</w:t>
            </w:r>
            <w:r w:rsidR="003A3B1A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вокруг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DE2EC4" w:rsidRDefault="00DE2EC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B605D4" w:rsidRPr="005E23BA" w:rsidTr="006F73E2">
        <w:trPr>
          <w:trHeight w:val="250"/>
        </w:trPr>
        <w:tc>
          <w:tcPr>
            <w:tcW w:w="9356" w:type="dxa"/>
            <w:vAlign w:val="center"/>
          </w:tcPr>
          <w:p w:rsidR="00B605D4" w:rsidRPr="005E23BA" w:rsidRDefault="003A3B1A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605D4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нтеграционны</w:t>
            </w: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605D4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605D4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сотрудничество </w:t>
            </w:r>
            <w:r w:rsidR="00B605D4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евразийском пространстве</w:t>
            </w:r>
          </w:p>
        </w:tc>
        <w:tc>
          <w:tcPr>
            <w:tcW w:w="284" w:type="dxa"/>
          </w:tcPr>
          <w:p w:rsidR="00B605D4" w:rsidRPr="005E23BA" w:rsidRDefault="003326F1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B605D4" w:rsidRPr="001A5715" w:rsidRDefault="001A5715" w:rsidP="00DE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2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05D4" w:rsidRPr="005E23BA" w:rsidTr="006F73E2">
        <w:trPr>
          <w:trHeight w:val="279"/>
        </w:trPr>
        <w:tc>
          <w:tcPr>
            <w:tcW w:w="9356" w:type="dxa"/>
            <w:vAlign w:val="center"/>
          </w:tcPr>
          <w:p w:rsidR="00B605D4" w:rsidRPr="005E23BA" w:rsidRDefault="00B605D4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Азиатско-Тихоокеанский регион</w:t>
            </w:r>
          </w:p>
        </w:tc>
        <w:tc>
          <w:tcPr>
            <w:tcW w:w="284" w:type="dxa"/>
          </w:tcPr>
          <w:p w:rsidR="00B605D4" w:rsidRPr="005E23BA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B605D4" w:rsidRPr="00B26FB9" w:rsidRDefault="001A0801" w:rsidP="0077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72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05D4" w:rsidRPr="005E23BA" w:rsidTr="006F73E2">
        <w:trPr>
          <w:trHeight w:val="157"/>
        </w:trPr>
        <w:tc>
          <w:tcPr>
            <w:tcW w:w="9356" w:type="dxa"/>
            <w:vAlign w:val="center"/>
          </w:tcPr>
          <w:p w:rsidR="00B605D4" w:rsidRPr="005E23BA" w:rsidRDefault="00B605D4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Азия</w:t>
            </w:r>
          </w:p>
        </w:tc>
        <w:tc>
          <w:tcPr>
            <w:tcW w:w="284" w:type="dxa"/>
          </w:tcPr>
          <w:p w:rsidR="00B605D4" w:rsidRPr="005E23BA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B605D4" w:rsidRPr="00D360DC" w:rsidRDefault="00D360DC" w:rsidP="00ED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605D4" w:rsidRPr="005E23BA" w:rsidTr="006F73E2">
        <w:trPr>
          <w:trHeight w:val="164"/>
        </w:trPr>
        <w:tc>
          <w:tcPr>
            <w:tcW w:w="9356" w:type="dxa"/>
            <w:vAlign w:val="center"/>
          </w:tcPr>
          <w:p w:rsidR="00B605D4" w:rsidRPr="005E23BA" w:rsidRDefault="00B605D4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</w:t>
            </w:r>
          </w:p>
        </w:tc>
        <w:tc>
          <w:tcPr>
            <w:tcW w:w="284" w:type="dxa"/>
          </w:tcPr>
          <w:p w:rsidR="00B605D4" w:rsidRPr="005E23BA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B605D4" w:rsidRPr="003E3C68" w:rsidRDefault="00CC1122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 и Канада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8F5A90" w:rsidRDefault="008F5A90" w:rsidP="0055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5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C4F2B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Ближний и Средний Восток и Северная Африка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A77FEB" w:rsidRDefault="00C0537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0F6241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 к югу от Сахары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5E23BA" w:rsidRDefault="005122B6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0F6241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 и Карибский бассейн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5E23BA" w:rsidRDefault="00103061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дипломатия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F25311" w:rsidRDefault="00C716D0" w:rsidP="00F253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25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6AF7" w:rsidRPr="005E23BA" w:rsidTr="006F73E2">
        <w:tc>
          <w:tcPr>
            <w:tcW w:w="9356" w:type="dxa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обеспечение внешнеполитической деятельности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7C1324" w:rsidRPr="00F458C2" w:rsidRDefault="00673BAD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1D6AF7" w:rsidRPr="005E23BA" w:rsidTr="006F73E2">
        <w:trPr>
          <w:trHeight w:val="318"/>
        </w:trPr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Гуманитарное направление внешней политики</w:t>
            </w:r>
          </w:p>
        </w:tc>
        <w:tc>
          <w:tcPr>
            <w:tcW w:w="284" w:type="dxa"/>
          </w:tcPr>
          <w:p w:rsidR="001D6AF7" w:rsidRPr="00D24E1C" w:rsidRDefault="003A5D2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DF28B5" w:rsidRDefault="003A5D27" w:rsidP="00DF28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F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D6AF7" w:rsidP="00895C7B">
            <w:pPr>
              <w:keepNext/>
              <w:spacing w:after="0" w:line="240" w:lineRule="auto"/>
              <w:ind w:firstLine="2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Правозащитная проблематика 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9715E0" w:rsidRDefault="007C1324" w:rsidP="0097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71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интересов соотечественников за рубежом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882A3E" w:rsidRDefault="007C1324" w:rsidP="006D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Консульская работа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882A3E" w:rsidRDefault="007C1324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1D6AF7" w:rsidRPr="005E23BA" w:rsidTr="006F73E2">
        <w:trPr>
          <w:trHeight w:val="229"/>
        </w:trPr>
        <w:tc>
          <w:tcPr>
            <w:tcW w:w="9356" w:type="dxa"/>
            <w:vAlign w:val="center"/>
          </w:tcPr>
          <w:p w:rsidR="001D6AF7" w:rsidRPr="005E23BA" w:rsidRDefault="001D6AF7" w:rsidP="00895C7B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в области культуры, науки</w:t>
            </w:r>
            <w:r w:rsidR="0061771B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61771B"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спорта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0669E4" w:rsidRDefault="007C1324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федеральным собранием, институтами гражданского общества и научно-экспертным сообществом</w:t>
            </w:r>
          </w:p>
        </w:tc>
        <w:tc>
          <w:tcPr>
            <w:tcW w:w="284" w:type="dxa"/>
            <w:vAlign w:val="bottom"/>
          </w:tcPr>
          <w:p w:rsidR="001D6AF7" w:rsidRPr="005E23BA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vAlign w:val="bottom"/>
          </w:tcPr>
          <w:p w:rsidR="007C1324" w:rsidRPr="00882A3E" w:rsidRDefault="007C1324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Межрегиональное и приграничное сотрудничество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0669E4" w:rsidRDefault="007C1324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6AF7" w:rsidRPr="005E23BA" w:rsidTr="006F73E2">
        <w:tc>
          <w:tcPr>
            <w:tcW w:w="9356" w:type="dxa"/>
          </w:tcPr>
          <w:p w:rsidR="001D6AF7" w:rsidRPr="00736292" w:rsidRDefault="00736292" w:rsidP="00895C7B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обеспечение внешней политики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0669E4" w:rsidRDefault="007C1324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6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Историко-архивная деятельность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882A3E" w:rsidRDefault="007C1324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Инспекционная работа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882A3E" w:rsidRDefault="007C1324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Антикоррупционная работа</w:t>
            </w:r>
          </w:p>
        </w:tc>
        <w:tc>
          <w:tcPr>
            <w:tcW w:w="284" w:type="dxa"/>
          </w:tcPr>
          <w:p w:rsidR="001D6AF7" w:rsidRPr="005E23BA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1D6AF7" w:rsidRPr="00882A3E" w:rsidRDefault="007C1324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D6AF7" w:rsidRPr="005E23BA" w:rsidTr="006F73E2">
        <w:tc>
          <w:tcPr>
            <w:tcW w:w="9356" w:type="dxa"/>
            <w:vAlign w:val="center"/>
          </w:tcPr>
          <w:p w:rsidR="001D6AF7" w:rsidRPr="00736292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безопасности загранучреждений </w:t>
            </w:r>
            <w:r w:rsidRPr="0073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российских граждан за рубежом</w:t>
            </w:r>
          </w:p>
        </w:tc>
        <w:tc>
          <w:tcPr>
            <w:tcW w:w="284" w:type="dxa"/>
            <w:vAlign w:val="bottom"/>
          </w:tcPr>
          <w:p w:rsidR="001D6AF7" w:rsidRPr="005E23BA" w:rsidRDefault="001D6AF7" w:rsidP="0089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vAlign w:val="bottom"/>
          </w:tcPr>
          <w:p w:rsidR="007C1324" w:rsidRPr="00882A3E" w:rsidRDefault="007C1324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61771B" w:rsidRPr="007722A0" w:rsidRDefault="0061771B" w:rsidP="00895C7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B14C2" w:rsidRPr="007722A0" w:rsidRDefault="00CB14C2" w:rsidP="00ED0797">
      <w:pPr>
        <w:pStyle w:val="2"/>
      </w:pPr>
      <w:r w:rsidRPr="007722A0">
        <w:lastRenderedPageBreak/>
        <w:t>ВВЕДЕНИЕ</w:t>
      </w:r>
    </w:p>
    <w:p w:rsidR="008175FD" w:rsidRDefault="008175FD" w:rsidP="00895C7B">
      <w:pPr>
        <w:pStyle w:val="17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>2016 год в международных отношениях был отмечен разнонаправленными тенденциями.</w:t>
      </w:r>
    </w:p>
    <w:p w:rsidR="008175FD" w:rsidRPr="00117DEA" w:rsidRDefault="00950EAE" w:rsidP="00895C7B">
      <w:pPr>
        <w:pStyle w:val="17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Негативное </w:t>
      </w:r>
      <w:r w:rsidR="008175FD">
        <w:rPr>
          <w:szCs w:val="28"/>
        </w:rPr>
        <w:t xml:space="preserve">воздействие на международную обстановку и сотрудничество продолжали оказывать серьезные </w:t>
      </w:r>
      <w:r w:rsidR="008175FD" w:rsidRPr="006C55D9">
        <w:rPr>
          <w:szCs w:val="28"/>
        </w:rPr>
        <w:t xml:space="preserve">противоречия между государствами и их объединениями по принципиальным вопросам мироустройства. </w:t>
      </w:r>
      <w:r w:rsidR="009B7584">
        <w:rPr>
          <w:szCs w:val="28"/>
        </w:rPr>
        <w:t>Зримо проявился кризис глобализации,</w:t>
      </w:r>
      <w:r w:rsidR="009B7584" w:rsidRPr="009B7584">
        <w:rPr>
          <w:szCs w:val="28"/>
        </w:rPr>
        <w:t xml:space="preserve"> </w:t>
      </w:r>
      <w:r w:rsidR="009B7584">
        <w:rPr>
          <w:szCs w:val="28"/>
        </w:rPr>
        <w:t>воплотившийся</w:t>
      </w:r>
      <w:r w:rsidR="006E751D">
        <w:rPr>
          <w:szCs w:val="28"/>
        </w:rPr>
        <w:t xml:space="preserve"> </w:t>
      </w:r>
      <w:r w:rsidR="009B7584">
        <w:rPr>
          <w:szCs w:val="28"/>
        </w:rPr>
        <w:t>в</w:t>
      </w:r>
      <w:r w:rsidR="006E751D">
        <w:rPr>
          <w:szCs w:val="28"/>
        </w:rPr>
        <w:t xml:space="preserve"> том числе </w:t>
      </w:r>
      <w:r>
        <w:rPr>
          <w:szCs w:val="28"/>
        </w:rPr>
        <w:t xml:space="preserve">в </w:t>
      </w:r>
      <w:r w:rsidR="009B7584">
        <w:rPr>
          <w:szCs w:val="28"/>
        </w:rPr>
        <w:t xml:space="preserve">консолидации национально-ориентированных, изоляционистских настроений </w:t>
      </w:r>
      <w:r>
        <w:rPr>
          <w:szCs w:val="28"/>
        </w:rPr>
        <w:t xml:space="preserve">и политических сил </w:t>
      </w:r>
      <w:r w:rsidR="009B7584">
        <w:rPr>
          <w:szCs w:val="28"/>
        </w:rPr>
        <w:t xml:space="preserve">в крупных </w:t>
      </w:r>
      <w:r w:rsidR="00AF5D70">
        <w:rPr>
          <w:szCs w:val="28"/>
        </w:rPr>
        <w:t>странах</w:t>
      </w:r>
      <w:r w:rsidR="009B7584">
        <w:rPr>
          <w:szCs w:val="28"/>
        </w:rPr>
        <w:t xml:space="preserve">. </w:t>
      </w:r>
      <w:r w:rsidR="009D47B0">
        <w:rPr>
          <w:szCs w:val="28"/>
        </w:rPr>
        <w:t>Н</w:t>
      </w:r>
      <w:r w:rsidR="008175FD" w:rsidRPr="0001258F">
        <w:rPr>
          <w:color w:val="000000"/>
          <w:szCs w:val="28"/>
          <w:lang w:bidi="ru-RU"/>
        </w:rPr>
        <w:t>е</w:t>
      </w:r>
      <w:r w:rsidR="009D47B0">
        <w:rPr>
          <w:color w:val="000000"/>
          <w:szCs w:val="28"/>
          <w:lang w:bidi="ru-RU"/>
        </w:rPr>
        <w:t>устойчив</w:t>
      </w:r>
      <w:r w:rsidR="00AF5D70">
        <w:rPr>
          <w:color w:val="000000"/>
          <w:szCs w:val="28"/>
          <w:lang w:bidi="ru-RU"/>
        </w:rPr>
        <w:t xml:space="preserve">остью отличалась динамика </w:t>
      </w:r>
      <w:r w:rsidR="008175FD" w:rsidRPr="0001258F">
        <w:rPr>
          <w:color w:val="000000"/>
          <w:szCs w:val="28"/>
          <w:lang w:bidi="ru-RU"/>
        </w:rPr>
        <w:t>восстановлени</w:t>
      </w:r>
      <w:r w:rsidR="00AF5D70">
        <w:rPr>
          <w:color w:val="000000"/>
          <w:szCs w:val="28"/>
          <w:lang w:bidi="ru-RU"/>
        </w:rPr>
        <w:t>я</w:t>
      </w:r>
      <w:r w:rsidR="008175FD" w:rsidRPr="0001258F">
        <w:rPr>
          <w:color w:val="000000"/>
          <w:szCs w:val="28"/>
          <w:lang w:bidi="ru-RU"/>
        </w:rPr>
        <w:t xml:space="preserve"> </w:t>
      </w:r>
      <w:r w:rsidR="008175FD">
        <w:rPr>
          <w:color w:val="000000"/>
          <w:szCs w:val="28"/>
          <w:lang w:bidi="ru-RU"/>
        </w:rPr>
        <w:t>мировой экономики.</w:t>
      </w:r>
    </w:p>
    <w:p w:rsidR="008175FD" w:rsidRPr="006C55D9" w:rsidRDefault="00817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</w:t>
      </w:r>
      <w:r w:rsidR="008004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55D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было крупных многосторонних договоренностей по актуальным международным проблемам или </w:t>
      </w:r>
      <w:r w:rsidRPr="006C55D9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55D9">
        <w:rPr>
          <w:rFonts w:ascii="Times New Roman" w:hAnsi="Times New Roman" w:cs="Times New Roman"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55D9">
        <w:rPr>
          <w:rFonts w:ascii="Times New Roman" w:hAnsi="Times New Roman" w:cs="Times New Roman"/>
          <w:sz w:val="28"/>
          <w:szCs w:val="28"/>
        </w:rPr>
        <w:t xml:space="preserve">. </w:t>
      </w:r>
      <w:r w:rsidR="00060418">
        <w:rPr>
          <w:rFonts w:ascii="Times New Roman" w:hAnsi="Times New Roman" w:cs="Times New Roman"/>
          <w:sz w:val="28"/>
          <w:szCs w:val="28"/>
        </w:rPr>
        <w:t>Беспрецедентных м</w:t>
      </w:r>
      <w:r w:rsidR="005E3CCE">
        <w:rPr>
          <w:rFonts w:ascii="Times New Roman" w:hAnsi="Times New Roman" w:cs="Times New Roman"/>
          <w:sz w:val="28"/>
          <w:szCs w:val="28"/>
        </w:rPr>
        <w:t>асш</w:t>
      </w:r>
      <w:r w:rsidR="00060418">
        <w:rPr>
          <w:rFonts w:ascii="Times New Roman" w:hAnsi="Times New Roman" w:cs="Times New Roman"/>
          <w:sz w:val="28"/>
          <w:szCs w:val="28"/>
        </w:rPr>
        <w:t>т</w:t>
      </w:r>
      <w:r w:rsidR="005E3CCE">
        <w:rPr>
          <w:rFonts w:ascii="Times New Roman" w:hAnsi="Times New Roman" w:cs="Times New Roman"/>
          <w:sz w:val="28"/>
          <w:szCs w:val="28"/>
        </w:rPr>
        <w:t>аб</w:t>
      </w:r>
      <w:r w:rsidR="00060418">
        <w:rPr>
          <w:rFonts w:ascii="Times New Roman" w:hAnsi="Times New Roman" w:cs="Times New Roman"/>
          <w:sz w:val="28"/>
          <w:szCs w:val="28"/>
        </w:rPr>
        <w:t xml:space="preserve">ов достигла </w:t>
      </w:r>
      <w:r w:rsidR="005E3CCE">
        <w:rPr>
          <w:rFonts w:ascii="Times New Roman" w:hAnsi="Times New Roman" w:cs="Times New Roman"/>
          <w:sz w:val="28"/>
          <w:szCs w:val="28"/>
        </w:rPr>
        <w:t>т</w:t>
      </w:r>
      <w:r w:rsidRPr="006C55D9">
        <w:rPr>
          <w:rFonts w:ascii="Times New Roman" w:hAnsi="Times New Roman" w:cs="Times New Roman"/>
          <w:sz w:val="28"/>
          <w:szCs w:val="28"/>
        </w:rPr>
        <w:t>еррористическая угроза</w:t>
      </w:r>
      <w:r w:rsidR="005E3CCE">
        <w:rPr>
          <w:rFonts w:ascii="Times New Roman" w:hAnsi="Times New Roman" w:cs="Times New Roman"/>
          <w:sz w:val="28"/>
          <w:szCs w:val="28"/>
        </w:rPr>
        <w:t xml:space="preserve">, </w:t>
      </w:r>
      <w:r w:rsidRPr="006C55D9">
        <w:rPr>
          <w:rFonts w:ascii="Times New Roman" w:hAnsi="Times New Roman" w:cs="Times New Roman"/>
          <w:sz w:val="28"/>
          <w:szCs w:val="28"/>
        </w:rPr>
        <w:t xml:space="preserve">в ряде регионов </w:t>
      </w:r>
      <w:r w:rsidR="00060418">
        <w:rPr>
          <w:rFonts w:ascii="Times New Roman" w:hAnsi="Times New Roman" w:cs="Times New Roman"/>
          <w:sz w:val="28"/>
          <w:szCs w:val="28"/>
        </w:rPr>
        <w:t>имеющая уже системный характер</w:t>
      </w:r>
      <w:r w:rsidRPr="006C55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результат, о</w:t>
      </w:r>
      <w:r w:rsidRPr="006C55D9">
        <w:rPr>
          <w:rFonts w:ascii="Times New Roman" w:hAnsi="Times New Roman" w:cs="Times New Roman"/>
          <w:sz w:val="28"/>
          <w:szCs w:val="28"/>
        </w:rPr>
        <w:t>бстановка в мире оставалась напряженной.</w:t>
      </w:r>
    </w:p>
    <w:p w:rsidR="008175FD" w:rsidRPr="00117DEA" w:rsidRDefault="008175FD" w:rsidP="00895C7B">
      <w:pPr>
        <w:pStyle w:val="17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При этом удалось предотвратить дальнейшую общую деградацию международных отношений, чреватую неконтролируемым обвалом и скатыванием к </w:t>
      </w:r>
      <w:r w:rsidR="00060418">
        <w:rPr>
          <w:szCs w:val="28"/>
        </w:rPr>
        <w:t>широко</w:t>
      </w:r>
      <w:r>
        <w:rPr>
          <w:szCs w:val="28"/>
        </w:rPr>
        <w:t xml:space="preserve">масштабной конфронтации. На фоне кризисов утверждалось понимание </w:t>
      </w:r>
      <w:r w:rsidR="00504345">
        <w:rPr>
          <w:szCs w:val="28"/>
        </w:rPr>
        <w:t xml:space="preserve">бесперспективности </w:t>
      </w:r>
      <w:r>
        <w:rPr>
          <w:szCs w:val="28"/>
        </w:rPr>
        <w:t>и серьезных издержек односторонних силовых подходов, направленных на удержание глобального лидерства любой ценой. Возр</w:t>
      </w:r>
      <w:r w:rsidR="00800494">
        <w:rPr>
          <w:szCs w:val="28"/>
        </w:rPr>
        <w:t>а</w:t>
      </w:r>
      <w:r>
        <w:rPr>
          <w:szCs w:val="28"/>
        </w:rPr>
        <w:t xml:space="preserve">стала востребованность </w:t>
      </w:r>
      <w:r w:rsidR="00504345">
        <w:rPr>
          <w:szCs w:val="28"/>
        </w:rPr>
        <w:t xml:space="preserve">верстки </w:t>
      </w:r>
      <w:r>
        <w:rPr>
          <w:szCs w:val="28"/>
        </w:rPr>
        <w:t>конструктивной, ориентированной на равноправное сотрудничество и взаимодействие международной повестки дня.</w:t>
      </w:r>
      <w:r w:rsidRPr="000E03F6">
        <w:rPr>
          <w:szCs w:val="28"/>
        </w:rPr>
        <w:t xml:space="preserve"> </w:t>
      </w:r>
      <w:r w:rsidR="00504345">
        <w:rPr>
          <w:szCs w:val="28"/>
        </w:rPr>
        <w:t>Очевидно, что п</w:t>
      </w:r>
      <w:r>
        <w:rPr>
          <w:szCs w:val="28"/>
        </w:rPr>
        <w:t>родвижени</w:t>
      </w:r>
      <w:r w:rsidR="00504345">
        <w:rPr>
          <w:szCs w:val="28"/>
        </w:rPr>
        <w:t>е</w:t>
      </w:r>
      <w:r>
        <w:rPr>
          <w:szCs w:val="28"/>
        </w:rPr>
        <w:t xml:space="preserve"> к </w:t>
      </w:r>
      <w:r w:rsidRPr="003E087D">
        <w:rPr>
          <w:szCs w:val="28"/>
        </w:rPr>
        <w:t xml:space="preserve">более </w:t>
      </w:r>
      <w:r>
        <w:rPr>
          <w:szCs w:val="28"/>
        </w:rPr>
        <w:t>устойчивому, справедливому и сбалан</w:t>
      </w:r>
      <w:r w:rsidR="00504345">
        <w:rPr>
          <w:szCs w:val="28"/>
        </w:rPr>
        <w:t xml:space="preserve">сированному мировому устройству – объективный процесс. Он продолжится, хотя </w:t>
      </w:r>
      <w:r w:rsidR="000408AB">
        <w:rPr>
          <w:szCs w:val="28"/>
        </w:rPr>
        <w:t xml:space="preserve">и не будет </w:t>
      </w:r>
      <w:r w:rsidR="00504345">
        <w:rPr>
          <w:szCs w:val="28"/>
        </w:rPr>
        <w:t>легким</w:t>
      </w:r>
      <w:r w:rsidR="008D3A92">
        <w:rPr>
          <w:szCs w:val="28"/>
        </w:rPr>
        <w:t>.</w:t>
      </w:r>
    </w:p>
    <w:p w:rsidR="008175FD" w:rsidRPr="008D3A92" w:rsidRDefault="00052C6D" w:rsidP="00895C7B">
      <w:pPr>
        <w:tabs>
          <w:tab w:val="left" w:pos="7320"/>
        </w:tabs>
        <w:spacing w:after="0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Прилагая последовательные усилия для укрепления стабильности в международных отношениях, </w:t>
      </w:r>
      <w:r w:rsidR="008175FD">
        <w:rPr>
          <w:rFonts w:ascii="Times New Roman" w:hAnsi="Times New Roman" w:cs="Times New Roman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t xml:space="preserve">в 2016 г. </w:t>
      </w:r>
      <w:r w:rsidR="008175FD">
        <w:rPr>
          <w:rFonts w:ascii="Times New Roman" w:hAnsi="Times New Roman" w:cs="Times New Roman"/>
          <w:sz w:val="28"/>
          <w:szCs w:val="28"/>
        </w:rPr>
        <w:t xml:space="preserve">подтвердила и укрепила свой статус одного из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8175FD">
        <w:rPr>
          <w:rFonts w:ascii="Times New Roman" w:hAnsi="Times New Roman" w:cs="Times New Roman"/>
          <w:sz w:val="28"/>
          <w:szCs w:val="28"/>
        </w:rPr>
        <w:t>гарантов, центра притяжения и опоры для тех, кто привержен примату международного права, здоровым традициям и ценностям, кто готов и стремится выстраивать на этой основе понятные, коллективные подходы к решению актуальных проблем современности.</w:t>
      </w:r>
    </w:p>
    <w:p w:rsidR="008175FD" w:rsidRPr="00CF2657" w:rsidRDefault="008175FD" w:rsidP="00895C7B">
      <w:pPr>
        <w:tabs>
          <w:tab w:val="left" w:pos="7320"/>
        </w:tabs>
        <w:spacing w:after="0"/>
        <w:ind w:firstLine="73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Позиции с</w:t>
      </w:r>
      <w:r w:rsidR="0075692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раны на международной арене подкреплялись </w:t>
      </w:r>
      <w:r w:rsidR="00052C6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позитивными тенденциями в развитии национального хозяйства. Р</w:t>
      </w:r>
      <w:r w:rsidRPr="00524A84">
        <w:rPr>
          <w:rFonts w:ascii="Times New Roman" w:hAnsi="Times New Roman"/>
          <w:sz w:val="28"/>
          <w:szCs w:val="28"/>
        </w:rPr>
        <w:t>оссийская экономика адаптировалась к новым условиям низких сырьевых цен и ограниченного доступа к ключевым рынкам капитала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4A84">
        <w:rPr>
          <w:rFonts w:ascii="Times New Roman" w:hAnsi="Times New Roman"/>
          <w:sz w:val="28"/>
          <w:szCs w:val="28"/>
        </w:rPr>
        <w:t>С начала 2017 г. отмечается рост промышленного производст</w:t>
      </w:r>
      <w:r w:rsidR="008D3A92">
        <w:rPr>
          <w:rFonts w:ascii="Times New Roman" w:hAnsi="Times New Roman"/>
          <w:sz w:val="28"/>
          <w:szCs w:val="28"/>
        </w:rPr>
        <w:t>ва, индекса деловой активности.</w:t>
      </w:r>
    </w:p>
    <w:p w:rsidR="008175FD" w:rsidRPr="00117DEA" w:rsidRDefault="008175FD" w:rsidP="00895C7B">
      <w:pPr>
        <w:pStyle w:val="17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Российские подходы к происходящим в мире изменениям нашли отражение в обновленной </w:t>
      </w:r>
      <w:r w:rsidRPr="00EB45B7">
        <w:rPr>
          <w:szCs w:val="28"/>
        </w:rPr>
        <w:t>Концепции внешней политики</w:t>
      </w:r>
      <w:r>
        <w:rPr>
          <w:szCs w:val="28"/>
        </w:rPr>
        <w:t>, утвержденной Президентом Российской Федерации 30 ноября 2016 г.</w:t>
      </w:r>
    </w:p>
    <w:p w:rsidR="008175FD" w:rsidRPr="00504345" w:rsidRDefault="008175FD" w:rsidP="00895C7B">
      <w:pPr>
        <w:pStyle w:val="17"/>
        <w:widowControl/>
        <w:spacing w:line="276" w:lineRule="auto"/>
        <w:ind w:firstLine="709"/>
      </w:pPr>
      <w:r>
        <w:rPr>
          <w:szCs w:val="28"/>
        </w:rPr>
        <w:t xml:space="preserve">В документе </w:t>
      </w:r>
      <w:r>
        <w:t xml:space="preserve">значительное внимание уделено различным аспектам формирования </w:t>
      </w:r>
      <w:proofErr w:type="spellStart"/>
      <w:r>
        <w:t>полицентричного</w:t>
      </w:r>
      <w:proofErr w:type="spellEnd"/>
      <w:r>
        <w:t xml:space="preserve"> миропорядка, работе в таких перспективных международных форматах как ШОС, БРИКС, РИК, «Группа двадцати», развитию ЕАЭС и укреплению его внешних связей, в том числе с АСЕАН, в интересах создания широкого евразийского экономического пространства</w:t>
      </w:r>
      <w:r w:rsidR="00504345">
        <w:t xml:space="preserve">, углублению разноплановой интеграции в рамках СНГ. </w:t>
      </w:r>
      <w:r w:rsidR="006678C5">
        <w:rPr>
          <w:szCs w:val="28"/>
        </w:rPr>
        <w:t>У</w:t>
      </w:r>
      <w:r>
        <w:t xml:space="preserve">силены положения о необходимости активизации антитеррористической борьбы и создания в этих целях широкого международного фронта на прочной правовой основе. При этом Концепция подтверждает незыблемость фундаментальных основ внешней политики России, ее самостоятельность, </w:t>
      </w:r>
      <w:r>
        <w:rPr>
          <w:szCs w:val="28"/>
        </w:rPr>
        <w:t xml:space="preserve">независимость, прагматизм, </w:t>
      </w:r>
      <w:proofErr w:type="spellStart"/>
      <w:r>
        <w:rPr>
          <w:szCs w:val="28"/>
        </w:rPr>
        <w:t>многовекторность</w:t>
      </w:r>
      <w:proofErr w:type="spellEnd"/>
      <w:r>
        <w:rPr>
          <w:szCs w:val="28"/>
        </w:rPr>
        <w:t>, готовность развивать равноправное и взаимовыгодное сотрудничество со всеми заинтересованными странами и группами государств.</w:t>
      </w:r>
    </w:p>
    <w:p w:rsidR="008175FD" w:rsidRDefault="008175FD" w:rsidP="00895C7B">
      <w:pPr>
        <w:pStyle w:val="17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Ключевым направлением приложения усилий по укреплению безопасности и стабильности в 2016 г. оставалось противодействие </w:t>
      </w:r>
      <w:r w:rsidRPr="00117DEA">
        <w:rPr>
          <w:szCs w:val="28"/>
        </w:rPr>
        <w:t>международному терроризму</w:t>
      </w:r>
      <w:r w:rsidRPr="00BA75A4">
        <w:rPr>
          <w:szCs w:val="28"/>
        </w:rPr>
        <w:t>.</w:t>
      </w:r>
      <w:r>
        <w:rPr>
          <w:szCs w:val="28"/>
        </w:rPr>
        <w:t xml:space="preserve"> </w:t>
      </w:r>
      <w:r w:rsidR="00AB7E98">
        <w:rPr>
          <w:szCs w:val="28"/>
        </w:rPr>
        <w:t xml:space="preserve">Гибель Посла России в Турции </w:t>
      </w:r>
      <w:proofErr w:type="spellStart"/>
      <w:r w:rsidR="00AB7E98">
        <w:rPr>
          <w:szCs w:val="28"/>
        </w:rPr>
        <w:t>А.Г.Карлова</w:t>
      </w:r>
      <w:proofErr w:type="spellEnd"/>
      <w:r w:rsidR="00AB7E98">
        <w:rPr>
          <w:szCs w:val="28"/>
        </w:rPr>
        <w:t xml:space="preserve"> в результате подлого акта террора </w:t>
      </w:r>
      <w:r w:rsidR="00F936B7" w:rsidRPr="00480879">
        <w:rPr>
          <w:szCs w:val="28"/>
        </w:rPr>
        <w:t>стала беспрецедентным вызовом России и всему цивилизованному миру</w:t>
      </w:r>
      <w:r w:rsidR="00F936B7">
        <w:rPr>
          <w:szCs w:val="28"/>
        </w:rPr>
        <w:t>,</w:t>
      </w:r>
      <w:r w:rsidR="00F936B7" w:rsidRPr="00480879">
        <w:rPr>
          <w:szCs w:val="28"/>
        </w:rPr>
        <w:t xml:space="preserve"> </w:t>
      </w:r>
      <w:r w:rsidR="00F936B7">
        <w:rPr>
          <w:szCs w:val="28"/>
        </w:rPr>
        <w:t>жестким</w:t>
      </w:r>
      <w:r w:rsidR="00F936B7" w:rsidRPr="00480879">
        <w:rPr>
          <w:szCs w:val="28"/>
        </w:rPr>
        <w:t xml:space="preserve"> свидетельством масштаб</w:t>
      </w:r>
      <w:r w:rsidR="00F936B7">
        <w:rPr>
          <w:szCs w:val="28"/>
        </w:rPr>
        <w:t>а</w:t>
      </w:r>
      <w:r w:rsidR="00F936B7" w:rsidRPr="00480879">
        <w:rPr>
          <w:szCs w:val="28"/>
        </w:rPr>
        <w:t xml:space="preserve"> и антигуманной сущности этого явления.</w:t>
      </w:r>
      <w:r w:rsidR="00F936B7">
        <w:rPr>
          <w:szCs w:val="28"/>
        </w:rPr>
        <w:t xml:space="preserve"> </w:t>
      </w:r>
      <w:r>
        <w:rPr>
          <w:szCs w:val="28"/>
        </w:rPr>
        <w:t xml:space="preserve">В деле мобилизации усилий на борьбу с </w:t>
      </w:r>
      <w:r w:rsidR="000408AB">
        <w:rPr>
          <w:szCs w:val="28"/>
        </w:rPr>
        <w:t xml:space="preserve">террористическим </w:t>
      </w:r>
      <w:r>
        <w:rPr>
          <w:szCs w:val="28"/>
        </w:rPr>
        <w:t xml:space="preserve">злом руководствовались выдвинутой Президентом Российской Федерации в ходе 70-й сессии Генеральной Ассамблеи ООН </w:t>
      </w:r>
      <w:r w:rsidR="009D30AE">
        <w:rPr>
          <w:szCs w:val="28"/>
        </w:rPr>
        <w:br/>
      </w:r>
      <w:r>
        <w:rPr>
          <w:szCs w:val="28"/>
        </w:rPr>
        <w:t xml:space="preserve">(2015 г.) инициативой по </w:t>
      </w:r>
      <w:r w:rsidRPr="00501A27">
        <w:rPr>
          <w:szCs w:val="28"/>
        </w:rPr>
        <w:t>формировани</w:t>
      </w:r>
      <w:r>
        <w:rPr>
          <w:szCs w:val="28"/>
        </w:rPr>
        <w:t>ю</w:t>
      </w:r>
      <w:r w:rsidRPr="00501A27">
        <w:rPr>
          <w:szCs w:val="28"/>
        </w:rPr>
        <w:t xml:space="preserve"> широкой международной коалиции, действующей на прочной правовой основе и при центральной роли Совета Безопасности ООН.</w:t>
      </w:r>
    </w:p>
    <w:p w:rsidR="008175FD" w:rsidRDefault="008175FD" w:rsidP="00895C7B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C1725">
        <w:rPr>
          <w:rFonts w:ascii="Times New Roman" w:hAnsi="Times New Roman" w:cs="Times New Roman"/>
          <w:sz w:val="28"/>
          <w:szCs w:val="28"/>
        </w:rPr>
        <w:t xml:space="preserve">Внимание укреплению антитеррористического сотрудничества уделялось в работе в международных организациях и объединениях, в том числе в ходе председательства России в Совете Безопасности ООН (октябрь), </w:t>
      </w:r>
      <w:r w:rsidRPr="004C172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ежегодной антитеррористической конференции ОБСЕ в Берлине и СМИД ОБСЕ в Гамбурге, </w:t>
      </w:r>
      <w:r w:rsidR="006678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СНГ, ШОС, </w:t>
      </w:r>
      <w:r w:rsidRPr="004C172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6678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других многосторонних </w:t>
      </w:r>
      <w:r w:rsidRPr="004C17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площадках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175FD" w:rsidRPr="00FD76A5" w:rsidRDefault="008175FD" w:rsidP="00895C7B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76A5">
        <w:rPr>
          <w:rFonts w:ascii="Times New Roman" w:hAnsi="Times New Roman" w:cs="Times New Roman"/>
          <w:sz w:val="28"/>
          <w:szCs w:val="28"/>
        </w:rPr>
        <w:t xml:space="preserve">В фокусе внимания оставался </w:t>
      </w:r>
      <w:r w:rsidRPr="00117DEA">
        <w:rPr>
          <w:rFonts w:ascii="Times New Roman" w:hAnsi="Times New Roman" w:cs="Times New Roman"/>
          <w:sz w:val="28"/>
          <w:szCs w:val="28"/>
        </w:rPr>
        <w:t>регион Ближнего Востока и Северной Африки</w:t>
      </w:r>
      <w:r w:rsidRPr="00FD76A5">
        <w:rPr>
          <w:rFonts w:ascii="Times New Roman" w:hAnsi="Times New Roman" w:cs="Times New Roman"/>
          <w:sz w:val="28"/>
          <w:szCs w:val="28"/>
        </w:rPr>
        <w:t xml:space="preserve">, где </w:t>
      </w:r>
      <w:r w:rsidR="00504345">
        <w:rPr>
          <w:rFonts w:ascii="Times New Roman" w:hAnsi="Times New Roman" w:cs="Times New Roman"/>
          <w:sz w:val="28"/>
          <w:szCs w:val="28"/>
        </w:rPr>
        <w:t>деста</w:t>
      </w:r>
      <w:r w:rsidR="00AB11FF">
        <w:rPr>
          <w:rFonts w:ascii="Times New Roman" w:hAnsi="Times New Roman" w:cs="Times New Roman"/>
          <w:sz w:val="28"/>
          <w:szCs w:val="28"/>
        </w:rPr>
        <w:t>б</w:t>
      </w:r>
      <w:r w:rsidR="00504345">
        <w:rPr>
          <w:rFonts w:ascii="Times New Roman" w:hAnsi="Times New Roman" w:cs="Times New Roman"/>
          <w:sz w:val="28"/>
          <w:szCs w:val="28"/>
        </w:rPr>
        <w:t xml:space="preserve">илизация, вызванная внешним вмешательством и подстегивающая </w:t>
      </w:r>
      <w:r w:rsidRPr="00FD76A5">
        <w:rPr>
          <w:rFonts w:ascii="Times New Roman" w:hAnsi="Times New Roman" w:cs="Times New Roman"/>
          <w:sz w:val="28"/>
          <w:szCs w:val="28"/>
        </w:rPr>
        <w:t>деятельность международных террористических группировок во главе с ИГИЛ</w:t>
      </w:r>
      <w:r w:rsidR="00504345">
        <w:rPr>
          <w:rFonts w:ascii="Times New Roman" w:hAnsi="Times New Roman" w:cs="Times New Roman"/>
          <w:sz w:val="28"/>
          <w:szCs w:val="28"/>
        </w:rPr>
        <w:t>,</w:t>
      </w:r>
      <w:r w:rsidRPr="00FD76A5">
        <w:rPr>
          <w:rFonts w:ascii="Times New Roman" w:hAnsi="Times New Roman" w:cs="Times New Roman"/>
          <w:sz w:val="28"/>
          <w:szCs w:val="28"/>
        </w:rPr>
        <w:t xml:space="preserve"> привела к образованию широкого пространства хаоса и насилия. </w:t>
      </w:r>
      <w:r w:rsidRPr="00FD76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Сохранение острой фазы вооруженных конфликтов в Сирии, Йемене, Ливии, Ираке, дальнейшее ослабление государственных институтов, ухудшение </w:t>
      </w:r>
      <w:r w:rsidRPr="00FD76A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социально-экономического и гуманитарного положения населения в регионе представля</w:t>
      </w:r>
      <w:r w:rsidR="006678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FD76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крупную угрозу международной безопасности и стабильности.</w:t>
      </w:r>
    </w:p>
    <w:p w:rsidR="008175FD" w:rsidRPr="0087226C" w:rsidRDefault="008175FD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sz w:val="28"/>
          <w:szCs w:val="28"/>
        </w:rPr>
        <w:t xml:space="preserve">В </w:t>
      </w:r>
      <w:r w:rsidRPr="00117DEA">
        <w:rPr>
          <w:b w:val="0"/>
          <w:sz w:val="28"/>
          <w:szCs w:val="28"/>
        </w:rPr>
        <w:t>Сирии</w:t>
      </w:r>
      <w:r>
        <w:rPr>
          <w:b w:val="0"/>
          <w:sz w:val="28"/>
          <w:szCs w:val="28"/>
        </w:rPr>
        <w:t xml:space="preserve"> </w:t>
      </w:r>
      <w:r w:rsidRPr="0087226C">
        <w:rPr>
          <w:b w:val="0"/>
          <w:sz w:val="28"/>
          <w:szCs w:val="28"/>
        </w:rPr>
        <w:t xml:space="preserve">продолжались усилия по продвижению к мирному урегулированию в рамках политико-дипломатического процесса по </w:t>
      </w:r>
      <w:r w:rsidRPr="0087226C">
        <w:rPr>
          <w:b w:val="0"/>
          <w:color w:val="000000"/>
          <w:sz w:val="28"/>
          <w:szCs w:val="28"/>
          <w:lang w:bidi="ru-RU"/>
        </w:rPr>
        <w:t xml:space="preserve">запуску инклюзивного </w:t>
      </w:r>
      <w:proofErr w:type="spellStart"/>
      <w:r w:rsidRPr="0087226C">
        <w:rPr>
          <w:b w:val="0"/>
          <w:color w:val="000000"/>
          <w:sz w:val="28"/>
          <w:szCs w:val="28"/>
          <w:lang w:bidi="ru-RU"/>
        </w:rPr>
        <w:t>межсирийского</w:t>
      </w:r>
      <w:proofErr w:type="spellEnd"/>
      <w:r w:rsidRPr="0087226C">
        <w:rPr>
          <w:b w:val="0"/>
          <w:color w:val="000000"/>
          <w:sz w:val="28"/>
          <w:szCs w:val="28"/>
          <w:lang w:bidi="ru-RU"/>
        </w:rPr>
        <w:t xml:space="preserve"> диалога без предварительных условий на основе резолюции СБ ООН 2254. В условиях, когда администрация </w:t>
      </w:r>
      <w:proofErr w:type="spellStart"/>
      <w:r w:rsidRPr="0087226C">
        <w:rPr>
          <w:b w:val="0"/>
          <w:color w:val="000000"/>
          <w:sz w:val="28"/>
          <w:szCs w:val="28"/>
          <w:lang w:bidi="ru-RU"/>
        </w:rPr>
        <w:t>Б.Обамы</w:t>
      </w:r>
      <w:proofErr w:type="spellEnd"/>
      <w:r w:rsidRPr="0087226C">
        <w:rPr>
          <w:b w:val="0"/>
          <w:color w:val="000000"/>
          <w:sz w:val="28"/>
          <w:szCs w:val="28"/>
          <w:lang w:bidi="ru-RU"/>
        </w:rPr>
        <w:t xml:space="preserve"> не смогла выполнить достигнутые договоренности по отмежеванию «умеренной» оппозиции от террористов, особую роль в осуществлении мер, направленных на прекращение боевых действий и оживление политического процесса с целью завершения конфликта</w:t>
      </w:r>
      <w:r>
        <w:rPr>
          <w:b w:val="0"/>
          <w:color w:val="000000"/>
          <w:sz w:val="28"/>
          <w:szCs w:val="28"/>
          <w:lang w:bidi="ru-RU"/>
        </w:rPr>
        <w:t xml:space="preserve"> приобрело</w:t>
      </w:r>
      <w:r w:rsidRPr="0087226C">
        <w:rPr>
          <w:b w:val="0"/>
          <w:color w:val="000000"/>
          <w:sz w:val="28"/>
          <w:szCs w:val="28"/>
          <w:lang w:bidi="ru-RU"/>
        </w:rPr>
        <w:t xml:space="preserve"> трехстороннее взаимодействие России, Исламской Республики Иран и Турецкой Республики</w:t>
      </w:r>
      <w:r>
        <w:rPr>
          <w:b w:val="0"/>
          <w:color w:val="000000"/>
          <w:sz w:val="28"/>
          <w:szCs w:val="28"/>
          <w:lang w:bidi="ru-RU"/>
        </w:rPr>
        <w:t>.</w:t>
      </w:r>
      <w:r w:rsidRPr="0087226C">
        <w:rPr>
          <w:b w:val="0"/>
          <w:color w:val="000000"/>
          <w:sz w:val="28"/>
          <w:szCs w:val="28"/>
          <w:lang w:bidi="ru-RU"/>
        </w:rPr>
        <w:t xml:space="preserve"> </w:t>
      </w:r>
      <w:r>
        <w:rPr>
          <w:b w:val="0"/>
          <w:color w:val="000000"/>
          <w:sz w:val="28"/>
          <w:szCs w:val="28"/>
          <w:lang w:bidi="ru-RU"/>
        </w:rPr>
        <w:t>Б</w:t>
      </w:r>
      <w:r w:rsidRPr="0087226C">
        <w:rPr>
          <w:b w:val="0"/>
          <w:color w:val="000000"/>
          <w:sz w:val="28"/>
          <w:szCs w:val="28"/>
          <w:lang w:bidi="ru-RU"/>
        </w:rPr>
        <w:t xml:space="preserve">лагодаря </w:t>
      </w:r>
      <w:r>
        <w:rPr>
          <w:b w:val="0"/>
          <w:color w:val="000000"/>
          <w:sz w:val="28"/>
          <w:szCs w:val="28"/>
          <w:lang w:bidi="ru-RU"/>
        </w:rPr>
        <w:t xml:space="preserve">ему </w:t>
      </w:r>
      <w:r w:rsidRPr="0087226C">
        <w:rPr>
          <w:b w:val="0"/>
          <w:color w:val="000000"/>
          <w:sz w:val="28"/>
          <w:szCs w:val="28"/>
          <w:lang w:bidi="ru-RU"/>
        </w:rPr>
        <w:t xml:space="preserve">стало возможным введение режима прекращения огня, что подтверждено в совместном заявлении </w:t>
      </w:r>
      <w:proofErr w:type="spellStart"/>
      <w:r w:rsidRPr="0087226C">
        <w:rPr>
          <w:b w:val="0"/>
          <w:color w:val="000000"/>
          <w:sz w:val="28"/>
          <w:szCs w:val="28"/>
          <w:lang w:bidi="ru-RU"/>
        </w:rPr>
        <w:t>мининдел</w:t>
      </w:r>
      <w:proofErr w:type="spellEnd"/>
      <w:r w:rsidRPr="0087226C">
        <w:rPr>
          <w:b w:val="0"/>
          <w:color w:val="000000"/>
          <w:sz w:val="28"/>
          <w:szCs w:val="28"/>
          <w:lang w:bidi="ru-RU"/>
        </w:rPr>
        <w:t xml:space="preserve"> трех стран от 20 декабря 2016 г.</w:t>
      </w:r>
      <w:r>
        <w:rPr>
          <w:b w:val="0"/>
          <w:color w:val="000000"/>
          <w:sz w:val="28"/>
          <w:szCs w:val="28"/>
          <w:lang w:bidi="ru-RU"/>
        </w:rPr>
        <w:t>, а также</w:t>
      </w:r>
      <w:r w:rsidRPr="0087226C">
        <w:rPr>
          <w:b w:val="0"/>
          <w:color w:val="000000"/>
          <w:sz w:val="28"/>
          <w:szCs w:val="28"/>
          <w:lang w:bidi="ru-RU"/>
        </w:rPr>
        <w:t xml:space="preserve"> в тексте резолюции СБ ООН 2336, проложившей дорогу к старту переговоров правительственных и оппозиционных сил </w:t>
      </w:r>
      <w:r w:rsidR="008D3A92">
        <w:rPr>
          <w:b w:val="0"/>
          <w:color w:val="000000"/>
          <w:sz w:val="28"/>
          <w:szCs w:val="28"/>
          <w:lang w:bidi="ru-RU"/>
        </w:rPr>
        <w:t>Сирии в Астане в январе 2017 г.</w:t>
      </w:r>
    </w:p>
    <w:p w:rsidR="008175FD" w:rsidRPr="00B83AA9" w:rsidRDefault="008175FD" w:rsidP="00895C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конфликтов </w:t>
      </w:r>
      <w:r w:rsidR="008D642B">
        <w:rPr>
          <w:rFonts w:ascii="Times New Roman" w:hAnsi="Times New Roman" w:cs="Times New Roman"/>
          <w:sz w:val="28"/>
          <w:szCs w:val="28"/>
        </w:rPr>
        <w:t xml:space="preserve">вблизи </w:t>
      </w:r>
      <w:r>
        <w:rPr>
          <w:rFonts w:ascii="Times New Roman" w:hAnsi="Times New Roman" w:cs="Times New Roman"/>
          <w:sz w:val="28"/>
          <w:szCs w:val="28"/>
        </w:rPr>
        <w:t>границ Росси</w:t>
      </w:r>
      <w:r w:rsidR="008D642B">
        <w:rPr>
          <w:rFonts w:ascii="Times New Roman" w:hAnsi="Times New Roman" w:cs="Times New Roman"/>
          <w:sz w:val="28"/>
          <w:szCs w:val="28"/>
        </w:rPr>
        <w:t>и наиболее опасным</w:t>
      </w:r>
      <w:r>
        <w:rPr>
          <w:rFonts w:ascii="Times New Roman" w:hAnsi="Times New Roman" w:cs="Times New Roman"/>
          <w:sz w:val="28"/>
          <w:szCs w:val="28"/>
        </w:rPr>
        <w:t xml:space="preserve"> оставался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внутриукраинский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35D">
        <w:rPr>
          <w:rFonts w:ascii="Times New Roman" w:hAnsi="Times New Roman" w:cs="Times New Roman"/>
          <w:color w:val="000000"/>
          <w:sz w:val="28"/>
        </w:rPr>
        <w:t>Киев продолжал саботировать принятые ранее решения</w:t>
      </w:r>
      <w:r>
        <w:rPr>
          <w:rFonts w:ascii="Times New Roman" w:hAnsi="Times New Roman" w:cs="Times New Roman"/>
          <w:color w:val="000000"/>
          <w:sz w:val="28"/>
        </w:rPr>
        <w:t xml:space="preserve"> по урегулированию</w:t>
      </w:r>
      <w:r w:rsidRPr="00DD235D">
        <w:rPr>
          <w:rFonts w:ascii="Times New Roman" w:hAnsi="Times New Roman" w:cs="Times New Roman"/>
          <w:color w:val="000000"/>
          <w:sz w:val="28"/>
        </w:rPr>
        <w:t>, в том числе по таким фундаментальным проблемам как восстановление мира и спокойствия в Донбассе, предоставление особого статуса региону на основе конституционных гарантий, проведение местных выборов на базе согласованного закона и объявление амнистии участникам событий на юго-</w:t>
      </w:r>
      <w:r w:rsidRPr="00B83AA9">
        <w:rPr>
          <w:rFonts w:ascii="Times New Roman" w:hAnsi="Times New Roman" w:cs="Times New Roman"/>
          <w:color w:val="000000"/>
          <w:sz w:val="28"/>
          <w:szCs w:val="28"/>
        </w:rPr>
        <w:t xml:space="preserve">востоке Украины. В тоже время в ходе работы Контактной группы, регулярного диалога по линии внешнеполитических помощников лидеров «нормандской четверки» и встреч с представителями администрации США, по итогам саммита «четверки» в октябре было подтверждено, что «Комплекс мер по выполнению </w:t>
      </w:r>
      <w:r w:rsidRPr="00B83AA9">
        <w:rPr>
          <w:rStyle w:val="af8"/>
          <w:b w:val="0"/>
          <w:sz w:val="28"/>
          <w:szCs w:val="28"/>
        </w:rPr>
        <w:t>Минских соглашений»</w:t>
      </w:r>
      <w:r w:rsidRPr="00B83AA9">
        <w:rPr>
          <w:rStyle w:val="af8"/>
          <w:sz w:val="28"/>
          <w:szCs w:val="28"/>
        </w:rPr>
        <w:t xml:space="preserve"> </w:t>
      </w:r>
      <w:r w:rsidRPr="00B83AA9">
        <w:rPr>
          <w:rFonts w:ascii="Times New Roman" w:hAnsi="Times New Roman" w:cs="Times New Roman"/>
          <w:color w:val="000000"/>
          <w:sz w:val="28"/>
          <w:szCs w:val="28"/>
        </w:rPr>
        <w:t xml:space="preserve">от 12 февраля 2015 г. является безальтернативной </w:t>
      </w:r>
      <w:r w:rsidR="008D3A92">
        <w:rPr>
          <w:rFonts w:ascii="Times New Roman" w:hAnsi="Times New Roman" w:cs="Times New Roman"/>
          <w:color w:val="000000"/>
          <w:sz w:val="28"/>
          <w:szCs w:val="28"/>
        </w:rPr>
        <w:t>основой урегулирования кризиса.</w:t>
      </w:r>
    </w:p>
    <w:p w:rsidR="008D642B" w:rsidRDefault="00DF0631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г.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 w:rsidRPr="001C428D">
        <w:rPr>
          <w:rFonts w:ascii="Times New Roman" w:hAnsi="Times New Roman"/>
          <w:sz w:val="28"/>
          <w:szCs w:val="28"/>
        </w:rPr>
        <w:t>Содружеств</w:t>
      </w:r>
      <w:r>
        <w:rPr>
          <w:rFonts w:ascii="Times New Roman" w:hAnsi="Times New Roman"/>
          <w:sz w:val="28"/>
          <w:szCs w:val="28"/>
        </w:rPr>
        <w:t>о</w:t>
      </w:r>
      <w:r w:rsidRPr="001C428D">
        <w:rPr>
          <w:rFonts w:ascii="Times New Roman" w:hAnsi="Times New Roman"/>
          <w:sz w:val="28"/>
          <w:szCs w:val="28"/>
        </w:rPr>
        <w:t xml:space="preserve"> Независимых Государств</w:t>
      </w:r>
      <w:r>
        <w:rPr>
          <w:rFonts w:ascii="Times New Roman" w:hAnsi="Times New Roman"/>
          <w:sz w:val="28"/>
          <w:szCs w:val="28"/>
        </w:rPr>
        <w:t xml:space="preserve"> отме</w:t>
      </w:r>
      <w:r w:rsidR="000408AB">
        <w:rPr>
          <w:rFonts w:ascii="Times New Roman" w:hAnsi="Times New Roman"/>
          <w:sz w:val="28"/>
          <w:szCs w:val="28"/>
        </w:rPr>
        <w:t>тило</w:t>
      </w:r>
      <w:r>
        <w:rPr>
          <w:rFonts w:ascii="Times New Roman" w:hAnsi="Times New Roman"/>
          <w:sz w:val="28"/>
          <w:szCs w:val="28"/>
        </w:rPr>
        <w:t xml:space="preserve"> 25-летний юбилей. В</w:t>
      </w:r>
      <w:r w:rsidR="008D642B" w:rsidRPr="00C41029">
        <w:rPr>
          <w:rFonts w:ascii="Times New Roman" w:hAnsi="Times New Roman"/>
          <w:sz w:val="28"/>
          <w:szCs w:val="28"/>
        </w:rPr>
        <w:t xml:space="preserve">нимание </w:t>
      </w:r>
      <w:r w:rsidR="000408AB">
        <w:rPr>
          <w:rFonts w:ascii="Times New Roman" w:hAnsi="Times New Roman"/>
          <w:sz w:val="28"/>
          <w:szCs w:val="28"/>
        </w:rPr>
        <w:t>стран</w:t>
      </w:r>
      <w:r w:rsidR="008D642B">
        <w:rPr>
          <w:rFonts w:ascii="Times New Roman" w:hAnsi="Times New Roman"/>
          <w:sz w:val="28"/>
          <w:szCs w:val="28"/>
        </w:rPr>
        <w:t>-участников было сконцентрировано на повышении эффективности о</w:t>
      </w:r>
      <w:r w:rsidR="008D642B" w:rsidRPr="00F60C67">
        <w:rPr>
          <w:rFonts w:ascii="Times New Roman" w:hAnsi="Times New Roman"/>
          <w:sz w:val="28"/>
          <w:szCs w:val="28"/>
        </w:rPr>
        <w:t xml:space="preserve">рганизации и ее адаптации к современным реалиям. </w:t>
      </w:r>
      <w:r w:rsidR="001443BE">
        <w:rPr>
          <w:rFonts w:ascii="Times New Roman" w:hAnsi="Times New Roman"/>
          <w:sz w:val="28"/>
          <w:szCs w:val="28"/>
        </w:rPr>
        <w:t xml:space="preserve">Принято </w:t>
      </w:r>
      <w:r w:rsidR="00415BEA">
        <w:rPr>
          <w:rFonts w:ascii="Times New Roman" w:hAnsi="Times New Roman"/>
          <w:sz w:val="28"/>
          <w:szCs w:val="28"/>
        </w:rPr>
        <w:br/>
      </w:r>
      <w:r w:rsidR="001443BE">
        <w:rPr>
          <w:rFonts w:ascii="Times New Roman" w:hAnsi="Times New Roman"/>
          <w:sz w:val="28"/>
          <w:szCs w:val="28"/>
        </w:rPr>
        <w:t xml:space="preserve">12 международных документов и более 70 решений, регулирующих различные аспекты сотрудничества в экономической, гуманитарной и правоохранительной сферах. </w:t>
      </w:r>
      <w:r w:rsidR="008D642B">
        <w:rPr>
          <w:rFonts w:ascii="Times New Roman" w:hAnsi="Times New Roman"/>
          <w:sz w:val="28"/>
          <w:szCs w:val="28"/>
        </w:rPr>
        <w:t>Координация усилий была направлена также на преодоление последствий мирового финансово-экономического кризиса для национальных экономик, противодействие террористической угрозе и организованной преступности, укрепление внеш</w:t>
      </w:r>
      <w:r w:rsidR="000408AB">
        <w:rPr>
          <w:rFonts w:ascii="Times New Roman" w:hAnsi="Times New Roman"/>
          <w:sz w:val="28"/>
          <w:szCs w:val="28"/>
        </w:rPr>
        <w:t>неполитического взаимодействия.</w:t>
      </w:r>
    </w:p>
    <w:p w:rsidR="008175FD" w:rsidRDefault="008175FD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выдвинутой Президентом Российской Федерации инициативы формирования многоуровневой интеграционной модели в </w:t>
      </w:r>
      <w:r>
        <w:rPr>
          <w:rFonts w:ascii="Times New Roman" w:hAnsi="Times New Roman"/>
          <w:sz w:val="28"/>
          <w:szCs w:val="28"/>
        </w:rPr>
        <w:lastRenderedPageBreak/>
        <w:t xml:space="preserve">Евразии – Евразийского всеобъемлющего партнерства </w:t>
      </w:r>
      <w:r w:rsidR="00052C6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продвигалась работа по налаживанию связей </w:t>
      </w:r>
      <w:r w:rsidRPr="006C2D49">
        <w:rPr>
          <w:rFonts w:ascii="Times New Roman" w:hAnsi="Times New Roman"/>
          <w:sz w:val="28"/>
          <w:szCs w:val="28"/>
        </w:rPr>
        <w:t>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с третьими странами и интеграционными объединениями, среди которых Сербия, Израиль, Иран, Египет, Индия, Китай, Сингапур, Южная Корея, МЕРКОСУР. </w:t>
      </w:r>
      <w:r w:rsidR="001443BE">
        <w:rPr>
          <w:rFonts w:ascii="Times New Roman" w:hAnsi="Times New Roman"/>
          <w:sz w:val="28"/>
          <w:szCs w:val="28"/>
        </w:rPr>
        <w:t xml:space="preserve">Вступило в силу Соглашение о свободной торговле между ЕАЭС и Вьетнамом – первое преференциальное торговое соглашение </w:t>
      </w:r>
      <w:r w:rsidR="00052C6D">
        <w:rPr>
          <w:rFonts w:ascii="Times New Roman" w:hAnsi="Times New Roman"/>
          <w:sz w:val="28"/>
          <w:szCs w:val="28"/>
        </w:rPr>
        <w:t>Союза</w:t>
      </w:r>
      <w:r w:rsidR="001443BE">
        <w:rPr>
          <w:rFonts w:ascii="Times New Roman" w:hAnsi="Times New Roman"/>
          <w:sz w:val="28"/>
          <w:szCs w:val="28"/>
        </w:rPr>
        <w:t>.</w:t>
      </w:r>
    </w:p>
    <w:p w:rsidR="001443BE" w:rsidRDefault="001443BE" w:rsidP="00895C7B">
      <w:pPr>
        <w:spacing w:after="0"/>
        <w:ind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</w:t>
      </w:r>
      <w:r w:rsidR="00052C6D">
        <w:rPr>
          <w:rFonts w:ascii="Times New Roman" w:hAnsi="Times New Roman"/>
          <w:sz w:val="28"/>
          <w:szCs w:val="28"/>
        </w:rPr>
        <w:t xml:space="preserve">лось </w:t>
      </w:r>
      <w:r>
        <w:rPr>
          <w:rFonts w:ascii="Times New Roman" w:hAnsi="Times New Roman"/>
          <w:sz w:val="28"/>
          <w:szCs w:val="28"/>
        </w:rPr>
        <w:t>согласовани</w:t>
      </w:r>
      <w:r w:rsidR="00052C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проекта соглашения о торгово-экономическом сотрудничестве ЕАЭС с Китаем</w:t>
      </w:r>
      <w:r w:rsidR="00052C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откры</w:t>
      </w:r>
      <w:r w:rsidR="00052C6D">
        <w:rPr>
          <w:rFonts w:ascii="Times New Roman" w:hAnsi="Times New Roman"/>
          <w:sz w:val="28"/>
          <w:szCs w:val="28"/>
        </w:rPr>
        <w:t>вшее</w:t>
      </w:r>
      <w:r>
        <w:rPr>
          <w:rFonts w:ascii="Times New Roman" w:hAnsi="Times New Roman"/>
          <w:sz w:val="28"/>
          <w:szCs w:val="28"/>
        </w:rPr>
        <w:t xml:space="preserve"> практический этап процесса поиска точек соприкосновения между</w:t>
      </w:r>
      <w:r w:rsidRPr="00736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двумя </w:t>
      </w:r>
      <w:r w:rsidR="00052C6D">
        <w:rPr>
          <w:rFonts w:ascii="Times New Roman" w:hAnsi="Times New Roman"/>
          <w:sz w:val="28"/>
          <w:szCs w:val="28"/>
        </w:rPr>
        <w:t xml:space="preserve">крупными </w:t>
      </w:r>
      <w:r>
        <w:rPr>
          <w:rFonts w:ascii="Times New Roman" w:hAnsi="Times New Roman"/>
          <w:sz w:val="28"/>
          <w:szCs w:val="28"/>
        </w:rPr>
        <w:t>региональными интеграционными инициативами – ЕАЭС и китайским «Эконом</w:t>
      </w:r>
      <w:r w:rsidR="000408AB">
        <w:rPr>
          <w:rFonts w:ascii="Times New Roman" w:hAnsi="Times New Roman"/>
          <w:sz w:val="28"/>
          <w:szCs w:val="28"/>
        </w:rPr>
        <w:t>ическим поясом Шелкового пути».</w:t>
      </w:r>
    </w:p>
    <w:p w:rsidR="008175FD" w:rsidRDefault="001443BE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Значимым событием стал </w:t>
      </w:r>
      <w:r w:rsidR="008175FD">
        <w:rPr>
          <w:rFonts w:ascii="Times New Roman" w:hAnsi="Times New Roman"/>
          <w:sz w:val="28"/>
          <w:szCs w:val="28"/>
        </w:rPr>
        <w:t>состоявш</w:t>
      </w:r>
      <w:r>
        <w:rPr>
          <w:rFonts w:ascii="Times New Roman" w:hAnsi="Times New Roman"/>
          <w:sz w:val="28"/>
          <w:szCs w:val="28"/>
        </w:rPr>
        <w:t xml:space="preserve">ийся </w:t>
      </w:r>
      <w:r w:rsidR="008175FD">
        <w:rPr>
          <w:rFonts w:ascii="Times New Roman" w:hAnsi="Times New Roman"/>
          <w:sz w:val="28"/>
          <w:szCs w:val="28"/>
        </w:rPr>
        <w:t>в мае в Сочи саммит Россия – АСЕАН</w:t>
      </w:r>
      <w:r w:rsidR="00052C6D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документах </w:t>
      </w:r>
      <w:r w:rsidR="00052C6D">
        <w:rPr>
          <w:rFonts w:ascii="Times New Roman" w:hAnsi="Times New Roman"/>
          <w:sz w:val="28"/>
          <w:szCs w:val="28"/>
        </w:rPr>
        <w:t xml:space="preserve">которого </w:t>
      </w:r>
      <w:r>
        <w:rPr>
          <w:rFonts w:ascii="Times New Roman" w:hAnsi="Times New Roman"/>
          <w:sz w:val="28"/>
          <w:szCs w:val="28"/>
        </w:rPr>
        <w:t xml:space="preserve">было зафиксировано стремление сторон </w:t>
      </w:r>
      <w:proofErr w:type="spellStart"/>
      <w:r>
        <w:rPr>
          <w:rFonts w:ascii="Times New Roman" w:hAnsi="Times New Roman"/>
          <w:sz w:val="28"/>
          <w:szCs w:val="28"/>
        </w:rPr>
        <w:t>высети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 на урове</w:t>
      </w:r>
      <w:r w:rsidR="000408AB">
        <w:rPr>
          <w:rFonts w:ascii="Times New Roman" w:hAnsi="Times New Roman"/>
          <w:sz w:val="28"/>
          <w:szCs w:val="28"/>
        </w:rPr>
        <w:t>нь стратегического партнерства.</w:t>
      </w:r>
    </w:p>
    <w:p w:rsidR="008175FD" w:rsidRDefault="008175FD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1784D">
        <w:rPr>
          <w:b w:val="0"/>
          <w:color w:val="000000"/>
          <w:sz w:val="28"/>
          <w:szCs w:val="28"/>
          <w:lang w:eastAsia="ru-RU" w:bidi="ru-RU"/>
        </w:rPr>
        <w:t>Р</w:t>
      </w:r>
      <w:r w:rsidRPr="00E806FA">
        <w:rPr>
          <w:b w:val="0"/>
          <w:sz w:val="28"/>
          <w:szCs w:val="28"/>
        </w:rPr>
        <w:t xml:space="preserve">азвитие всеобъемлющего равноправного доверительного партнерства и стратегического взаимодействия </w:t>
      </w:r>
      <w:r>
        <w:rPr>
          <w:b w:val="0"/>
          <w:sz w:val="28"/>
          <w:szCs w:val="28"/>
        </w:rPr>
        <w:t xml:space="preserve">России </w:t>
      </w:r>
      <w:r w:rsidRPr="00E806FA">
        <w:rPr>
          <w:b w:val="0"/>
          <w:sz w:val="28"/>
          <w:szCs w:val="28"/>
        </w:rPr>
        <w:t xml:space="preserve">с </w:t>
      </w:r>
      <w:r w:rsidRPr="00300D75">
        <w:rPr>
          <w:b w:val="0"/>
          <w:sz w:val="28"/>
          <w:szCs w:val="28"/>
        </w:rPr>
        <w:t xml:space="preserve">Китаем </w:t>
      </w:r>
      <w:r>
        <w:rPr>
          <w:b w:val="0"/>
          <w:sz w:val="28"/>
          <w:szCs w:val="28"/>
        </w:rPr>
        <w:t>стало в 2016 г</w:t>
      </w:r>
      <w:r w:rsidR="00B83AA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E806FA">
        <w:rPr>
          <w:b w:val="0"/>
          <w:sz w:val="28"/>
          <w:szCs w:val="28"/>
        </w:rPr>
        <w:t>одн</w:t>
      </w:r>
      <w:r>
        <w:rPr>
          <w:b w:val="0"/>
          <w:sz w:val="28"/>
          <w:szCs w:val="28"/>
        </w:rPr>
        <w:t>им</w:t>
      </w:r>
      <w:r w:rsidRPr="00E806FA">
        <w:rPr>
          <w:b w:val="0"/>
          <w:sz w:val="28"/>
          <w:szCs w:val="28"/>
        </w:rPr>
        <w:t xml:space="preserve"> из ключевых факторов мировой политики, базовых составляющих глобаль</w:t>
      </w:r>
      <w:r>
        <w:rPr>
          <w:b w:val="0"/>
          <w:sz w:val="28"/>
          <w:szCs w:val="28"/>
        </w:rPr>
        <w:t xml:space="preserve">ной и региональной стабильности. </w:t>
      </w:r>
      <w:r w:rsidRPr="00E806FA">
        <w:rPr>
          <w:b w:val="0"/>
          <w:color w:val="000000"/>
          <w:sz w:val="28"/>
          <w:szCs w:val="28"/>
        </w:rPr>
        <w:t xml:space="preserve">Высокой степенью </w:t>
      </w:r>
      <w:r>
        <w:rPr>
          <w:b w:val="0"/>
          <w:color w:val="000000"/>
          <w:sz w:val="28"/>
          <w:szCs w:val="28"/>
        </w:rPr>
        <w:t xml:space="preserve">интенсивности, </w:t>
      </w:r>
      <w:r w:rsidRPr="00E806FA">
        <w:rPr>
          <w:b w:val="0"/>
          <w:color w:val="000000"/>
          <w:sz w:val="28"/>
          <w:szCs w:val="28"/>
        </w:rPr>
        <w:t xml:space="preserve">взаимопонимания и доверия отличался диалог на </w:t>
      </w:r>
      <w:r>
        <w:rPr>
          <w:b w:val="0"/>
          <w:color w:val="000000"/>
          <w:sz w:val="28"/>
          <w:szCs w:val="28"/>
        </w:rPr>
        <w:t xml:space="preserve">высоком и </w:t>
      </w:r>
      <w:r w:rsidRPr="00E806FA">
        <w:rPr>
          <w:b w:val="0"/>
          <w:color w:val="000000"/>
          <w:sz w:val="28"/>
          <w:szCs w:val="28"/>
        </w:rPr>
        <w:t>высшем уровне.</w:t>
      </w:r>
    </w:p>
    <w:p w:rsidR="008175FD" w:rsidRPr="00E806FA" w:rsidRDefault="008175FD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rFonts w:eastAsia="Microsoft Sans Serif"/>
          <w:b w:val="0"/>
          <w:sz w:val="28"/>
          <w:szCs w:val="28"/>
        </w:rPr>
      </w:pPr>
      <w:r w:rsidRPr="00E806FA">
        <w:rPr>
          <w:b w:val="0"/>
          <w:sz w:val="28"/>
          <w:szCs w:val="28"/>
        </w:rPr>
        <w:t xml:space="preserve">Руководствуясь целью обеспечения условий для </w:t>
      </w:r>
      <w:r w:rsidRPr="00E806FA">
        <w:rPr>
          <w:b w:val="0"/>
          <w:iCs/>
          <w:sz w:val="28"/>
          <w:szCs w:val="28"/>
        </w:rPr>
        <w:t xml:space="preserve">ускоренного социально-экономического развития регионов Восточной Сибири и Дальнего Востока, наращивали усилия по углублению многопланового </w:t>
      </w:r>
      <w:r w:rsidRPr="00E806FA">
        <w:rPr>
          <w:b w:val="0"/>
          <w:sz w:val="28"/>
          <w:szCs w:val="28"/>
        </w:rPr>
        <w:t xml:space="preserve">сотрудничества с государствами </w:t>
      </w:r>
      <w:r w:rsidRPr="00296614">
        <w:rPr>
          <w:b w:val="0"/>
          <w:sz w:val="28"/>
          <w:szCs w:val="28"/>
        </w:rPr>
        <w:t>Азиатско-Тихоокеанского региона</w:t>
      </w:r>
      <w:r w:rsidRPr="00E806FA">
        <w:rPr>
          <w:b w:val="0"/>
          <w:sz w:val="28"/>
          <w:szCs w:val="28"/>
        </w:rPr>
        <w:t xml:space="preserve">. В качестве важной площадки для демонстрации инвестиционного потенциала нашей страны и развития связей с АТР зарекомендовал себя </w:t>
      </w:r>
      <w:r w:rsidRPr="00E806FA">
        <w:rPr>
          <w:rFonts w:eastAsia="Microsoft Sans Serif"/>
          <w:b w:val="0"/>
          <w:sz w:val="28"/>
          <w:szCs w:val="28"/>
        </w:rPr>
        <w:t>Восточный экономический форум, вторая встреча которого состоял</w:t>
      </w:r>
      <w:r>
        <w:rPr>
          <w:rFonts w:eastAsia="Microsoft Sans Serif"/>
          <w:b w:val="0"/>
          <w:sz w:val="28"/>
          <w:szCs w:val="28"/>
        </w:rPr>
        <w:t>ась во Владивостоке в сентябре.</w:t>
      </w:r>
    </w:p>
    <w:p w:rsidR="008175FD" w:rsidRDefault="008175FD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E806FA">
        <w:rPr>
          <w:b w:val="0"/>
          <w:sz w:val="28"/>
          <w:szCs w:val="28"/>
        </w:rPr>
        <w:t xml:space="preserve">овое развитие получили отношения с </w:t>
      </w:r>
      <w:r w:rsidRPr="00E806FA">
        <w:rPr>
          <w:rStyle w:val="af8"/>
          <w:sz w:val="28"/>
          <w:szCs w:val="28"/>
        </w:rPr>
        <w:t>Японией</w:t>
      </w:r>
      <w:r w:rsidRPr="00980879">
        <w:rPr>
          <w:rStyle w:val="af8"/>
          <w:sz w:val="28"/>
          <w:szCs w:val="28"/>
        </w:rPr>
        <w:t xml:space="preserve">, </w:t>
      </w:r>
      <w:r>
        <w:rPr>
          <w:rStyle w:val="af8"/>
          <w:sz w:val="28"/>
          <w:szCs w:val="28"/>
        </w:rPr>
        <w:t>прежде всего</w:t>
      </w:r>
      <w:r w:rsidR="00052C6D">
        <w:rPr>
          <w:rStyle w:val="af8"/>
          <w:sz w:val="28"/>
          <w:szCs w:val="28"/>
        </w:rPr>
        <w:t xml:space="preserve"> – </w:t>
      </w:r>
      <w:r>
        <w:rPr>
          <w:rStyle w:val="af8"/>
          <w:sz w:val="28"/>
          <w:szCs w:val="28"/>
        </w:rPr>
        <w:t>благодаря первому за 11 лет</w:t>
      </w:r>
      <w:r>
        <w:rPr>
          <w:b w:val="0"/>
          <w:sz w:val="28"/>
          <w:szCs w:val="28"/>
        </w:rPr>
        <w:t xml:space="preserve"> официальному визиту</w:t>
      </w:r>
      <w:r w:rsidRPr="00E806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Президента Российской Федерации в эту страну</w:t>
      </w:r>
      <w:r w:rsidR="00DF0631">
        <w:rPr>
          <w:b w:val="0"/>
          <w:sz w:val="28"/>
          <w:szCs w:val="28"/>
        </w:rPr>
        <w:t xml:space="preserve"> </w:t>
      </w:r>
      <w:r w:rsidR="008D3A92">
        <w:rPr>
          <w:b w:val="0"/>
          <w:sz w:val="28"/>
          <w:szCs w:val="28"/>
        </w:rPr>
        <w:t>(</w:t>
      </w:r>
      <w:r w:rsidR="00DF0631">
        <w:rPr>
          <w:b w:val="0"/>
          <w:sz w:val="28"/>
          <w:szCs w:val="28"/>
        </w:rPr>
        <w:t>декабр</w:t>
      </w:r>
      <w:r w:rsidR="008D3A92">
        <w:rPr>
          <w:b w:val="0"/>
          <w:sz w:val="28"/>
          <w:szCs w:val="28"/>
        </w:rPr>
        <w:t>ь)</w:t>
      </w:r>
      <w:r w:rsidR="00DF0631">
        <w:rPr>
          <w:b w:val="0"/>
          <w:sz w:val="28"/>
          <w:szCs w:val="28"/>
        </w:rPr>
        <w:t>.</w:t>
      </w:r>
    </w:p>
    <w:p w:rsidR="008175FD" w:rsidRDefault="008175FD" w:rsidP="00895C7B">
      <w:pPr>
        <w:pStyle w:val="17"/>
        <w:widowControl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Отношения с </w:t>
      </w:r>
      <w:r w:rsidRPr="00B1672C">
        <w:rPr>
          <w:szCs w:val="28"/>
        </w:rPr>
        <w:t>Европейским союзом</w:t>
      </w:r>
      <w:r>
        <w:rPr>
          <w:szCs w:val="28"/>
        </w:rPr>
        <w:t xml:space="preserve"> по-прежнему находились в заложниках неконструктивной линии Брюсселя на «сдерживание</w:t>
      </w:r>
      <w:r w:rsidR="00B83AA9">
        <w:rPr>
          <w:szCs w:val="28"/>
        </w:rPr>
        <w:t>»</w:t>
      </w:r>
      <w:r>
        <w:rPr>
          <w:szCs w:val="28"/>
        </w:rPr>
        <w:t xml:space="preserve"> России под различными предлогами. Тем не менее </w:t>
      </w:r>
      <w:r w:rsidR="00DF0631">
        <w:rPr>
          <w:szCs w:val="28"/>
        </w:rPr>
        <w:t>не прерывался</w:t>
      </w:r>
      <w:r>
        <w:rPr>
          <w:szCs w:val="28"/>
        </w:rPr>
        <w:t xml:space="preserve"> диалог по ряду </w:t>
      </w:r>
      <w:r w:rsidR="00052C6D">
        <w:rPr>
          <w:szCs w:val="28"/>
        </w:rPr>
        <w:t xml:space="preserve">представляющих взаимный интерес </w:t>
      </w:r>
      <w:r>
        <w:rPr>
          <w:szCs w:val="28"/>
        </w:rPr>
        <w:t xml:space="preserve">направлений, в числе которых </w:t>
      </w:r>
      <w:proofErr w:type="spellStart"/>
      <w:r>
        <w:rPr>
          <w:szCs w:val="28"/>
        </w:rPr>
        <w:t>контртерроризм</w:t>
      </w:r>
      <w:proofErr w:type="spellEnd"/>
      <w:r>
        <w:rPr>
          <w:szCs w:val="28"/>
        </w:rPr>
        <w:t>, миграция</w:t>
      </w:r>
      <w:r w:rsidRPr="000F4194">
        <w:rPr>
          <w:szCs w:val="28"/>
        </w:rPr>
        <w:t xml:space="preserve">, </w:t>
      </w:r>
      <w:r>
        <w:rPr>
          <w:szCs w:val="28"/>
        </w:rPr>
        <w:t>торговые и таможенные вопросы</w:t>
      </w:r>
      <w:r w:rsidRPr="000F4194">
        <w:rPr>
          <w:szCs w:val="28"/>
        </w:rPr>
        <w:t xml:space="preserve">, </w:t>
      </w:r>
      <w:r>
        <w:rPr>
          <w:szCs w:val="28"/>
        </w:rPr>
        <w:t>энергетика, ближнев</w:t>
      </w:r>
      <w:r w:rsidR="008D3A92">
        <w:rPr>
          <w:szCs w:val="28"/>
        </w:rPr>
        <w:t>осточная проблематика и другие.</w:t>
      </w:r>
    </w:p>
    <w:p w:rsidR="008175FD" w:rsidRPr="00673BFA" w:rsidRDefault="00052C6D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Взаимодействие с </w:t>
      </w:r>
      <w:r w:rsidR="008175FD" w:rsidRPr="002006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США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осложнял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ось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проводимой Белым домом агрессивной политикой «системного сдерживания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России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рамках которой 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оказывалось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политическое и финансово-экономическое давление, наращивалась 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военная активность на западных рубежах нашей страны, продолжалось развертывание</w:t>
      </w:r>
      <w:r w:rsidR="00DF0631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глобальной</w:t>
      </w:r>
      <w:r w:rsidR="00DF0631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системы ПРО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Для искусственного поднятия 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градуса русофобии в американском 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зарубежном общественном мнении была организована скоординированная 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кампания в 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западных 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СМИ по обвинению России в надуманном вмешательстве в ход выборов в США</w:t>
      </w:r>
      <w:r w:rsidR="00DF06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других странах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8175FD" w:rsidRDefault="00BB6E1E" w:rsidP="00895C7B">
      <w:pPr>
        <w:spacing w:after="0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Контакты с Вашингтоном п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родолжал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сь по тем направлениям, где это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отвечало 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российским интересам и задачам обеспеч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ения международной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региональной 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безопасности, в том числе в рамках урегулирования сирийского кризиса, по Д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оговор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мерах по дальнейшему сокращению и ограничению стратегических на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ступательных вооружений от 2010 г., други</w:t>
      </w:r>
      <w:r w:rsidR="00B83AA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вопросам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В связи с победой на президентских выборах в США </w:t>
      </w:r>
      <w:proofErr w:type="spellStart"/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Д.Трампа</w:t>
      </w:r>
      <w:proofErr w:type="spellEnd"/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В.В.Путин</w:t>
      </w:r>
      <w:proofErr w:type="spellEnd"/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направил 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ему поздравительное 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послание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котором выражен настрой </w:t>
      </w:r>
      <w:r w:rsidR="008175FD" w:rsidRPr="00673B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совместную работу по выведению российско-американских отношений из кризисного со</w:t>
      </w:r>
      <w:r w:rsidR="008175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стояния.</w:t>
      </w:r>
    </w:p>
    <w:p w:rsidR="008175FD" w:rsidRPr="00995054" w:rsidRDefault="00817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54">
        <w:rPr>
          <w:rFonts w:ascii="Times New Roman" w:hAnsi="Times New Roman" w:cs="Times New Roman"/>
          <w:sz w:val="28"/>
          <w:szCs w:val="28"/>
        </w:rPr>
        <w:t xml:space="preserve">В </w:t>
      </w:r>
      <w:r w:rsidRPr="0099505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ях</w:t>
      </w:r>
      <w:r w:rsidRPr="009950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государствами Латинской Америки и Карибского бассейна поддерживался интенсивный диалог на высшем </w:t>
      </w:r>
      <w:r w:rsidR="00BB6E1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высоком </w:t>
      </w:r>
      <w:r w:rsidRPr="009950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уро</w:t>
      </w:r>
      <w:r w:rsidR="00BB6E1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внях</w:t>
      </w:r>
      <w:r w:rsidRPr="0099505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укреплялись межпарламентские связи, осуществлялся активный межведомственный делегационный обмен.</w:t>
      </w:r>
      <w:r w:rsidRPr="00995054">
        <w:rPr>
          <w:rFonts w:ascii="Times New Roman" w:hAnsi="Times New Roman" w:cs="Times New Roman"/>
          <w:sz w:val="28"/>
          <w:szCs w:val="28"/>
        </w:rPr>
        <w:t xml:space="preserve"> </w:t>
      </w:r>
      <w:r w:rsidRPr="00834BB0">
        <w:rPr>
          <w:rFonts w:ascii="Times New Roman" w:hAnsi="Times New Roman" w:cs="Times New Roman"/>
          <w:sz w:val="28"/>
          <w:szCs w:val="28"/>
        </w:rPr>
        <w:t xml:space="preserve">Рассматривая развитие интеграции в ЛАКБ как важное условие «повышения профиля» </w:t>
      </w:r>
      <w:r w:rsidR="00254CF4">
        <w:rPr>
          <w:rFonts w:ascii="Times New Roman" w:hAnsi="Times New Roman" w:cs="Times New Roman"/>
          <w:sz w:val="28"/>
          <w:szCs w:val="28"/>
        </w:rPr>
        <w:t>региона</w:t>
      </w:r>
      <w:r w:rsidRPr="00834BB0">
        <w:rPr>
          <w:rFonts w:ascii="Times New Roman" w:hAnsi="Times New Roman" w:cs="Times New Roman"/>
          <w:sz w:val="28"/>
          <w:szCs w:val="28"/>
        </w:rPr>
        <w:t xml:space="preserve"> в международных делах, последовательно работали над продвижением сотрудничества с латиноамериканскими многосторонними объединениями.</w:t>
      </w:r>
    </w:p>
    <w:p w:rsidR="008175FD" w:rsidRPr="00834BB0" w:rsidRDefault="00817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B0">
        <w:rPr>
          <w:rFonts w:ascii="Times New Roman" w:hAnsi="Times New Roman" w:cs="Times New Roman"/>
          <w:sz w:val="28"/>
          <w:szCs w:val="28"/>
        </w:rPr>
        <w:t xml:space="preserve">Предпринимали шаги по развитию многопланового сотрудничества со странами </w:t>
      </w:r>
      <w:r w:rsidRPr="00995054">
        <w:rPr>
          <w:rFonts w:ascii="Times New Roman" w:hAnsi="Times New Roman" w:cs="Times New Roman"/>
          <w:sz w:val="28"/>
          <w:szCs w:val="28"/>
        </w:rPr>
        <w:t>Африки</w:t>
      </w:r>
      <w:r w:rsidRPr="00834BB0">
        <w:rPr>
          <w:rFonts w:ascii="Times New Roman" w:hAnsi="Times New Roman" w:cs="Times New Roman"/>
          <w:sz w:val="28"/>
          <w:szCs w:val="28"/>
        </w:rPr>
        <w:t xml:space="preserve"> к югу от Сахары и их интеграционными объединениями, </w:t>
      </w:r>
      <w:r w:rsidR="00B362FE">
        <w:rPr>
          <w:rFonts w:ascii="Times New Roman" w:hAnsi="Times New Roman" w:cs="Times New Roman"/>
          <w:sz w:val="28"/>
          <w:szCs w:val="28"/>
        </w:rPr>
        <w:t>прежде всего</w:t>
      </w:r>
      <w:r w:rsidR="00DF6815">
        <w:rPr>
          <w:rFonts w:ascii="Times New Roman" w:hAnsi="Times New Roman" w:cs="Times New Roman"/>
          <w:sz w:val="28"/>
          <w:szCs w:val="28"/>
        </w:rPr>
        <w:t>,</w:t>
      </w:r>
      <w:r w:rsidR="00B362FE">
        <w:rPr>
          <w:rFonts w:ascii="Times New Roman" w:hAnsi="Times New Roman" w:cs="Times New Roman"/>
          <w:sz w:val="28"/>
          <w:szCs w:val="28"/>
        </w:rPr>
        <w:t xml:space="preserve"> Африканским союзом (АС)</w:t>
      </w:r>
      <w:r w:rsidRPr="00834B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контакты </w:t>
      </w:r>
      <w:r w:rsidRPr="00834BB0">
        <w:rPr>
          <w:rFonts w:ascii="Times New Roman" w:hAnsi="Times New Roman" w:cs="Times New Roman"/>
          <w:sz w:val="28"/>
          <w:szCs w:val="28"/>
        </w:rPr>
        <w:t>между Комиссией АС и Евраз</w:t>
      </w:r>
      <w:r>
        <w:rPr>
          <w:rFonts w:ascii="Times New Roman" w:hAnsi="Times New Roman" w:cs="Times New Roman"/>
          <w:sz w:val="28"/>
          <w:szCs w:val="28"/>
        </w:rPr>
        <w:t>ийской экономической комиссией открывают дополнительные возможности для углубления связей и наполнения их новым содержанием.</w:t>
      </w:r>
    </w:p>
    <w:p w:rsidR="008175FD" w:rsidRDefault="00817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C8">
        <w:rPr>
          <w:rFonts w:ascii="Times New Roman" w:hAnsi="Times New Roman" w:cs="Times New Roman"/>
          <w:sz w:val="28"/>
          <w:szCs w:val="28"/>
        </w:rPr>
        <w:t xml:space="preserve">Важным направлением приложения усилий отечественной дипломатии оставалась деятельность по расширению российского </w:t>
      </w:r>
      <w:r w:rsidRPr="00FA4815">
        <w:rPr>
          <w:rFonts w:ascii="Times New Roman" w:hAnsi="Times New Roman" w:cs="Times New Roman"/>
          <w:sz w:val="28"/>
          <w:szCs w:val="28"/>
        </w:rPr>
        <w:t>культурно-гуманитарного присутствия</w:t>
      </w:r>
      <w:r w:rsidR="00BB6E1E">
        <w:rPr>
          <w:rFonts w:ascii="Times New Roman" w:hAnsi="Times New Roman" w:cs="Times New Roman"/>
          <w:sz w:val="28"/>
          <w:szCs w:val="28"/>
        </w:rPr>
        <w:t xml:space="preserve"> за рубежом. </w:t>
      </w:r>
      <w:r w:rsidR="00BB6E1E" w:rsidRPr="00B928C8">
        <w:rPr>
          <w:rFonts w:ascii="Times New Roman" w:hAnsi="Times New Roman" w:cs="Times New Roman"/>
          <w:sz w:val="28"/>
          <w:szCs w:val="28"/>
        </w:rPr>
        <w:t>Р</w:t>
      </w:r>
      <w:r w:rsidRPr="00B928C8">
        <w:rPr>
          <w:rFonts w:ascii="Times New Roman" w:hAnsi="Times New Roman" w:cs="Times New Roman"/>
          <w:sz w:val="28"/>
          <w:szCs w:val="28"/>
        </w:rPr>
        <w:t>еализ</w:t>
      </w:r>
      <w:r w:rsidR="00BB6E1E">
        <w:rPr>
          <w:rFonts w:ascii="Times New Roman" w:hAnsi="Times New Roman" w:cs="Times New Roman"/>
          <w:sz w:val="28"/>
          <w:szCs w:val="28"/>
        </w:rPr>
        <w:t>ованы</w:t>
      </w:r>
      <w:r w:rsidRPr="00B928C8">
        <w:rPr>
          <w:rFonts w:ascii="Times New Roman" w:hAnsi="Times New Roman" w:cs="Times New Roman"/>
          <w:sz w:val="28"/>
          <w:szCs w:val="28"/>
        </w:rPr>
        <w:t xml:space="preserve"> масштабны</w:t>
      </w:r>
      <w:r w:rsidR="00BB6E1E">
        <w:rPr>
          <w:rFonts w:ascii="Times New Roman" w:hAnsi="Times New Roman" w:cs="Times New Roman"/>
          <w:sz w:val="28"/>
          <w:szCs w:val="28"/>
        </w:rPr>
        <w:t>е</w:t>
      </w:r>
      <w:r w:rsidRPr="00B928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B6E1E">
        <w:rPr>
          <w:rFonts w:ascii="Times New Roman" w:hAnsi="Times New Roman" w:cs="Times New Roman"/>
          <w:sz w:val="28"/>
          <w:szCs w:val="28"/>
        </w:rPr>
        <w:t>ы</w:t>
      </w:r>
      <w:r w:rsidRPr="00B928C8">
        <w:rPr>
          <w:rFonts w:ascii="Times New Roman" w:hAnsi="Times New Roman" w:cs="Times New Roman"/>
          <w:sz w:val="28"/>
          <w:szCs w:val="28"/>
        </w:rPr>
        <w:t xml:space="preserve"> в рамках «перекрестных» Годов, Дней и Сезонов России с иностранными государствами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5FD" w:rsidRPr="00A87A6F" w:rsidRDefault="008175FD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A6F">
        <w:rPr>
          <w:rFonts w:ascii="Times New Roman" w:hAnsi="Times New Roman"/>
          <w:sz w:val="28"/>
          <w:szCs w:val="28"/>
        </w:rPr>
        <w:t xml:space="preserve">В числе приоритетов </w:t>
      </w:r>
      <w:r>
        <w:rPr>
          <w:rFonts w:ascii="Times New Roman" w:hAnsi="Times New Roman"/>
          <w:sz w:val="28"/>
          <w:szCs w:val="28"/>
        </w:rPr>
        <w:t xml:space="preserve">внешней политики России </w:t>
      </w:r>
      <w:r w:rsidRPr="00A87A6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A87A6F">
        <w:rPr>
          <w:rFonts w:ascii="Times New Roman" w:hAnsi="Times New Roman"/>
          <w:sz w:val="28"/>
          <w:szCs w:val="28"/>
        </w:rPr>
        <w:t> г</w:t>
      </w:r>
      <w:r w:rsidR="00BC17E6">
        <w:rPr>
          <w:rFonts w:ascii="Times New Roman" w:hAnsi="Times New Roman"/>
          <w:sz w:val="28"/>
          <w:szCs w:val="28"/>
        </w:rPr>
        <w:t>.</w:t>
      </w:r>
      <w:r w:rsidRPr="00A87A6F">
        <w:rPr>
          <w:rFonts w:ascii="Times New Roman" w:hAnsi="Times New Roman"/>
          <w:sz w:val="28"/>
          <w:szCs w:val="28"/>
        </w:rPr>
        <w:t xml:space="preserve"> оставались </w:t>
      </w:r>
      <w:r w:rsidRPr="00FA0E17">
        <w:rPr>
          <w:rFonts w:ascii="Times New Roman" w:hAnsi="Times New Roman"/>
          <w:sz w:val="28"/>
          <w:szCs w:val="28"/>
        </w:rPr>
        <w:t>защита прав и законных интересов российских граждан и соотечественников за рубежом,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A6F">
        <w:rPr>
          <w:rFonts w:ascii="Times New Roman" w:hAnsi="Times New Roman"/>
          <w:sz w:val="28"/>
          <w:szCs w:val="28"/>
        </w:rPr>
        <w:t xml:space="preserve">содействие </w:t>
      </w:r>
      <w:r w:rsidR="00BB6E1E">
        <w:rPr>
          <w:rFonts w:ascii="Times New Roman" w:hAnsi="Times New Roman"/>
          <w:sz w:val="28"/>
          <w:szCs w:val="28"/>
        </w:rPr>
        <w:t>работе</w:t>
      </w:r>
      <w:r w:rsidRPr="00A87A6F">
        <w:rPr>
          <w:rFonts w:ascii="Times New Roman" w:hAnsi="Times New Roman"/>
          <w:sz w:val="28"/>
          <w:szCs w:val="28"/>
        </w:rPr>
        <w:t xml:space="preserve"> российского бизнеса, совершенствование инструментария внешней политики, включая экономическую дипломатию</w:t>
      </w:r>
      <w:r w:rsidRPr="00FA0E17">
        <w:rPr>
          <w:rFonts w:ascii="Times New Roman" w:hAnsi="Times New Roman"/>
          <w:sz w:val="28"/>
          <w:szCs w:val="28"/>
        </w:rPr>
        <w:t xml:space="preserve">, </w:t>
      </w:r>
      <w:r w:rsidRPr="00A87A6F">
        <w:rPr>
          <w:rFonts w:ascii="Times New Roman" w:hAnsi="Times New Roman"/>
          <w:sz w:val="28"/>
          <w:szCs w:val="28"/>
        </w:rPr>
        <w:t>информационное сопровождение международной деятельности.</w:t>
      </w:r>
    </w:p>
    <w:p w:rsidR="00BB0208" w:rsidRPr="00ED0797" w:rsidRDefault="00B44DC4" w:rsidP="00ED0797">
      <w:pPr>
        <w:pStyle w:val="2"/>
      </w:pPr>
      <w:r w:rsidRPr="007722A0">
        <w:br w:type="column"/>
      </w:r>
      <w:r w:rsidR="00BB0208" w:rsidRPr="00ED0797">
        <w:lastRenderedPageBreak/>
        <w:t>МНОГОСТОРОННЯЯ ДИПЛОМАТИЯ</w:t>
      </w:r>
    </w:p>
    <w:p w:rsidR="006E2B61" w:rsidRPr="00ED0797" w:rsidRDefault="006E2B61" w:rsidP="00ED0797">
      <w:pPr>
        <w:pStyle w:val="3"/>
      </w:pPr>
      <w:r w:rsidRPr="00ED0797">
        <w:t>Участие в деятельности ООН</w:t>
      </w:r>
    </w:p>
    <w:p w:rsidR="00A50E67" w:rsidRPr="002B66FA" w:rsidRDefault="00A50E67" w:rsidP="00895C7B">
      <w:pPr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="002B0E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2016 г.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Российская Федерация продолжала активную деятельность в рамках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B4DB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Организации Объединенных Наций</w:t>
      </w:r>
      <w:r w:rsidR="002B0E0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B0E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последовательно придерживаясь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позиции о том, что ООН является центральной площадкой для выработки подлинно коллективных подходов к решению глобальных проблем. Неизменно руководствовались при этом целями и принципами Устава ООН и международным правом, исходили из приоритета равноправного диалога между всеми членами Организации.</w:t>
      </w:r>
    </w:p>
    <w:p w:rsidR="00A50E67" w:rsidRPr="004838A9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B536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В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Совет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Безопасности ООН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Россия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родвигал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инициативы, нацеленные на запуск согласованной работы по урегулированию региональных конфликтов и создание международной контртеррористической коалиции</w:t>
      </w:r>
      <w:r w:rsidR="00A145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русле инициативы Президента Российской Федерации, выдвинутой в </w:t>
      </w:r>
      <w:r w:rsidR="00495686" w:rsidRPr="00495686">
        <w:rPr>
          <w:rFonts w:ascii="Times New Roman" w:hAnsi="Times New Roman" w:cs="Times New Roman"/>
          <w:sz w:val="28"/>
          <w:szCs w:val="28"/>
        </w:rPr>
        <w:t xml:space="preserve">ходе </w:t>
      </w:r>
      <w:r w:rsidR="00377F81">
        <w:rPr>
          <w:rFonts w:ascii="Times New Roman" w:hAnsi="Times New Roman" w:cs="Times New Roman"/>
          <w:sz w:val="28"/>
          <w:szCs w:val="28"/>
        </w:rPr>
        <w:br/>
      </w:r>
      <w:r w:rsidR="00495686" w:rsidRPr="00495686">
        <w:rPr>
          <w:rFonts w:ascii="Times New Roman" w:hAnsi="Times New Roman" w:cs="Times New Roman"/>
          <w:sz w:val="28"/>
          <w:szCs w:val="28"/>
        </w:rPr>
        <w:t>70-й сессии Генеральной Ассамблеи ООН</w:t>
      </w:r>
      <w:r w:rsidR="00495686">
        <w:rPr>
          <w:rFonts w:ascii="Times New Roman" w:hAnsi="Times New Roman" w:cs="Times New Roman"/>
          <w:sz w:val="28"/>
          <w:szCs w:val="28"/>
        </w:rPr>
        <w:t xml:space="preserve"> (2015 г.)</w:t>
      </w:r>
      <w:r w:rsidR="004838A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Несмотря на высокий уровень конфронтации, сопровождавший обсуждение сирийской проблематики, в течение года удалось принять две ключевые резолюции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2268</w:t>
      </w:r>
      <w:r w:rsidR="00D642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(февраль)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вводящую объявленный Россией и США режим прекращения боевых действий, и 2336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(декабрь)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приветствующую российско-турецкие усилия по укреплению перемирия и </w:t>
      </w:r>
      <w:r w:rsidR="00D642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призы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вающую </w:t>
      </w:r>
      <w:r w:rsidR="00D642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перезапуск</w:t>
      </w:r>
      <w:r w:rsidR="00D642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переговоров сначала в Астане, затем в Женеве. Важное значение имела резолюция СБ 2328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(декабрь)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нацеленная на обеспечение мониторинга со стороны ООН эвакуации из восточной части Алеппо.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</w:t>
      </w:r>
      <w:r w:rsidR="005656D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ледовательно отстаивали тезис о нецелесообразности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избыточного задействования </w:t>
      </w:r>
      <w:proofErr w:type="spellStart"/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санкционного</w:t>
      </w:r>
      <w:proofErr w:type="spellEnd"/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инструментария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региональных кризисах в ущерб поиску политико-дипломатических решений. Восемь государств-членов воздержались в ходе голосования </w:t>
      </w:r>
      <w:r w:rsidR="004838A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="004838A9" w:rsidRPr="005E61A2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СБ ООН</w:t>
      </w:r>
      <w:r w:rsidR="004838A9"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проекту резолюции, вводящей оружейное эмбарго в отношении Южного Судана, что не позволило одобрить контрпродуктивные рестрикции против этой страны. Заложена основа под пересмотр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санкционного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режима в отношении Эритреи. Резолюциями </w:t>
      </w:r>
      <w:r w:rsidR="007362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(апрель) и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 (май)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отменены санкции против Кот-д’Ивуара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Либерии. Консенсус складывался и по нецелесообразности внесения новых фигурантов в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санкционный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список по Йемену, где ограничительные меры не отвечают интересам устойчивого урегулирования.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Вместе с тем Россия поддержала принятие тщательно откалиброванных резолюций Совета Безопасности ООН 2270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(март)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2321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(декабрь)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вводящих дополнительные санкции в отношении КНДР. Эти документы являются адекватным ответом международного сообщества на ракетно-ядерные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испытания Пхеньяна, осуществляемые в нарушение резолюций СБ ООН и негативно сказывающиеся на ситуации в области безопасности в регионе Северо-Восточной Азии. Таким образом властям КНДР был направлен весомый сигнал прекратить провокационные действия и вернуться в режим нераспространения. Будучи приверженными резолюциям 2270 и 2321 и выполняя в полном объеме их требования, исходим из необходимости не допускать вольных интерпретаций их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санкционных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положений, что</w:t>
      </w:r>
      <w:r w:rsidR="005656D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могло бы способствовать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ухудшени</w:t>
      </w:r>
      <w:r w:rsidR="005656D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ю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гуманитарной ситуации и жизни населения страны</w:t>
      </w:r>
      <w:r w:rsidR="005656D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656D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подорвать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имеющие отношения к запрещенным программам отрасли северокорейской экономики. Резолюции не закрывают двери для поиска путей политического решения проблем в регионе Северо-Восточной Азии. Ничто не должно служить предлогом для наращивания там военных потенциалов.</w:t>
      </w:r>
    </w:p>
    <w:p w:rsidR="00A1454F" w:rsidRPr="00220E18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октябре в конструктивном ключе прошло </w:t>
      </w:r>
      <w:r w:rsidRPr="0028735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российское председательство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овете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езопасности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A145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его рамках </w:t>
      </w:r>
      <w:r w:rsidR="00A1454F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представили проект резолюции, направленной на противодействие распространению террористической и экстремистской идеологии. Ключевой акцент </w:t>
      </w:r>
      <w:r w:rsidR="0084126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документа </w:t>
      </w:r>
      <w:r w:rsidR="00A1454F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заключается в предложении </w:t>
      </w:r>
      <w:r w:rsidR="009277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осуществлению </w:t>
      </w:r>
      <w:r w:rsidR="00927770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государствами и их профильными структурами </w:t>
      </w:r>
      <w:r w:rsidR="000930E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практических </w:t>
      </w:r>
      <w:r w:rsidR="00927770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мер</w:t>
      </w:r>
      <w:r w:rsidR="009277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838A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</w:t>
      </w:r>
      <w:r w:rsidR="00A1454F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укреплению международного сотрудничества на данном направлении, в том числе через придание резолюции обязательного характера (по Главе VII Устава ООН).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Впервые провели открытое заседание по сотрудничеству ООН с ОДКБ, ШОС и СНГ, в ходе которого с докладами выступил</w:t>
      </w:r>
      <w:r w:rsidR="00D642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представители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руководств</w:t>
      </w:r>
      <w:r w:rsidR="00D642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этих организаций. В период нашего председательства был избран новый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Генсекретарь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ООН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А.Гутерреш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Россия как постоянный член Совета Безопасности и ключевой участник соответствующей дискуссии в Генеральной Ассамблее внесла существенный вклад в то, чтобы процесс отбора наиболее достойного кандидата прошел в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транспарентной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справедливой манере, в соответствии с Уставом ООН.</w:t>
      </w:r>
    </w:p>
    <w:p w:rsidR="00A50E67" w:rsidRPr="002B66FA" w:rsidRDefault="00950016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родолжилась кампания по продвижению различных моделей </w:t>
      </w:r>
      <w:r w:rsidR="00A50E67"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реформирования ООН </w:t>
      </w:r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="00B17E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ее Совета Безопасности. Россия во </w:t>
      </w:r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взаимодействи</w:t>
      </w:r>
      <w:r w:rsidR="00B17E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с </w:t>
      </w:r>
      <w:proofErr w:type="spellStart"/>
      <w:r w:rsidR="00B17E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</w:t>
      </w:r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ичными</w:t>
      </w:r>
      <w:proofErr w:type="spellEnd"/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заинтересованными странами успешно отстаива</w:t>
      </w:r>
      <w:r w:rsidR="00A50E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ла</w:t>
      </w:r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иде</w:t>
      </w:r>
      <w:r w:rsidR="00B17E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ю</w:t>
      </w:r>
      <w:r w:rsidR="00E42E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</w:t>
      </w:r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необходимости поиска максимально широкого </w:t>
      </w:r>
      <w:proofErr w:type="spellStart"/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консенсусного</w:t>
      </w:r>
      <w:proofErr w:type="spellEnd"/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решения по данному вопросу без искусственного сужения повестки дня, установления графиков и крайних сроков. Последовательно указывали на важность сохранения прерогатив постоянных членов СБ ООН, включая право вето.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1A2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Генеральной Ассамблее ООН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E61A2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т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радиционно широкую поддержку получил российский проект резолюции «Борьба с героизацией нацизма, неонацизмом и другими видами практики, которые способствуют эскалации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современных форм расизма, расовой дискриминации, ксенофобии и связанной с ними нетерпимости». За его принятие проголосовали 136 государств </w:t>
      </w:r>
      <w:r w:rsidR="00415B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49 воздержавшихся и 2 против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 декабря Генассамблея приняла </w:t>
      </w:r>
      <w:r w:rsidR="00AC33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другую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ставшую традиционной российскую резолюцию «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Неразмещение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первыми оружия в космосе», предусматривающую практические меры по сохранению космоса свободным от оружия и обеспечению его использования в мирных целях.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декабре в ГА ООН принят и российский проект резолюции «Достижения в сфере информатизации и телекоммуникаций в контексте международной безопасности», направленный на пресечение вмешательства во внутренние дела государств, использования информационно-коммуникационных технологий в криминальных, террористических и военно-политических целях.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развитие нашей принципиальной позиции о недопустимости вмешательства во внутренние дела суверенных государств, непризнании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госпереворотов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как метода смены власти и исключении из международного общения попыток незаконного давления одних государств на другие, включая экстерриториальное применение национального законодательства, отстояли соответствующие формулировки в тексте кубинского проекта резолюции «Содействие установлению демократического и справедливого международного порядка», принятого в декабре в ходе пленарного заседания Генассамблеи.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Актуальным направлением оставалось участие в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миротворческой деятельности ООН</w:t>
      </w:r>
      <w:r w:rsidRPr="00E47C4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Отстаивали необходимость соблюдения базовых принципов миротворчества: получение согласия страны на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развертывавние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ОПМ, беспристрастность «голубых касок» и неприменение силы, кроме как для самозащиты и защиты мандата. Исходили из того, что главную ответственность за безопасность гражданских лиц несут сами национальные правительства, а решения об «усиленных» мандатах ОПМ могут приниматься СБ ООН в исключительных случаях с учетом конкретной ситуации «на земле». В отношении применения передовых технологий, в частности беспилотных летательных аппаратов, подчеркивали необходимость тщательного индивидуального подхода после соответствующих консультаций с принимающим государством с учетом всего комплекса факторов и рисков.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Численность российских миротворцев, которые принимали участие в 10 из 16 ОПМ (в ДР Конго, Западной Сахаре, Кот-д’Ивуаре, Либерии, Южном Судане, Гаити, Косово, суданском районе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Абьей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на Кипре и Ближнем Востоке)</w:t>
      </w:r>
      <w:r w:rsidR="00E47C4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 w:rsidR="00415BE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92 человека (65 </w:t>
      </w:r>
      <w:r w:rsidR="00F531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военные наблюдатели, 27 </w:t>
      </w:r>
      <w:r w:rsidR="00F531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полицейские).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Российский взнос в бюджет миротворческих операций достиг </w:t>
      </w:r>
      <w:r w:rsidR="007306E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331 млн. долл.</w:t>
      </w:r>
      <w:r w:rsidR="000D4F21">
        <w:rPr>
          <w:rStyle w:val="afb"/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footnoteReference w:id="1"/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Россия </w:t>
      </w:r>
      <w:r w:rsidR="008F29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оставалась одним из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крупнейших поставщиков гражданских авиационных услуг миротворческим операциям ООН. В Центре подготовки миротворцев </w:t>
      </w:r>
      <w:r w:rsidR="007664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базе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Всероссийск</w:t>
      </w:r>
      <w:r w:rsidR="007664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ого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институт</w:t>
      </w:r>
      <w:r w:rsidR="007664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повышения квалификации МВД России в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г.Домодедово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регулярной основе проходят обучение полицейские из африканских стран.</w:t>
      </w:r>
    </w:p>
    <w:p w:rsidR="00A50E67" w:rsidRPr="002B66FA" w:rsidRDefault="00E47C41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A50E6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родолжали отстаивать необходимость контроля государств-членов за качеством услуг, предоставляемых ОПМ, должного технического и кадрового обеспечения, надежного и предсказуемого финансирования, а также определения ясных и реалистичных задач.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ходе ежегодной рабочей встречи министров иностранных дел ОДКБ «на полях» 71-й сессии ГА ООН (22 сентября) акцентировали внимание на необходимости решения вопроса </w:t>
      </w:r>
      <w:r w:rsidR="00B552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участи</w:t>
      </w:r>
      <w:r w:rsidR="00B552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ОДКБ в миротворческой деятельности ООН. Условлено проработать с Секретариатом ООН практические </w:t>
      </w:r>
      <w:r w:rsidR="00B552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аспекты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возможного </w:t>
      </w:r>
      <w:r w:rsidR="00B552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подключения Организации к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конкретны</w:t>
      </w:r>
      <w:r w:rsidR="00B552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552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ооновским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операция</w:t>
      </w:r>
      <w:r w:rsidR="00B552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Комиссии ООН по </w:t>
      </w:r>
      <w:proofErr w:type="spellStart"/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миростроительству</w:t>
      </w:r>
      <w:proofErr w:type="spellEnd"/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рамках широкого обсуждения реформы архитектуры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миростроительства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отстаивали </w:t>
      </w:r>
      <w:r w:rsidR="003568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российские подходы по тематике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сохранения мира, повышения эффективности реакции международного сообщества на зарождающиеся и затяжные кризисы с акцентом на </w:t>
      </w:r>
      <w:r w:rsidR="003568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устранение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их коренных причин, а также адаптации имеющегося многостороннего инструментария.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Одной из приоритетных задач МИД России в рамках сотрудничества по линии ООН было обеспечение российских интересов при реализации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Повестки дня в области устойчивого развития на период до 2030 года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(Повестка-2030), которую мировые лидеры приняли на Саммите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712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ООН в 2015</w:t>
      </w:r>
      <w:r w:rsidR="009D5A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="003712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 в качестве «дорожной карты»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решения насущных экономических, социальных и экологических задач на основе принципов солидарности и глобального партнерства. Россия активно и конструктивно участвует в работе ООН по всем приоритетным направлениям Повестки-2030, включая содействие устойчивому промышленному развитию, формирование здорового образа жизни, борьбу с неинфекционными заболеваниями, обеспечение безопасности дорожного движения, расширение надежного доступа к базовым услугам в области энергетики, транспорта, образования, здравоохранения, социальной защиты и др. Последовательно выступали за комплексный, всеобъемлющий и деполитизированный подход к осуществлению Повестки-2030, включая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Цели устойчивого развития,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которые являются универсальными и неделимыми.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В 2016 г</w:t>
      </w:r>
      <w:r w:rsidR="0052161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российская дипломатия активно способствовала эффективной реализации государственной политики Российской Федерации в сфере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содействия международному развитию</w:t>
      </w:r>
      <w:r w:rsidR="00C51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(СМР)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Оказываемая нашей страной помощь неизменно </w:t>
      </w:r>
      <w:r w:rsidR="0052161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была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направлена на решение самых насущных проблем. Руководствуясь принципами солидарности, Россия на протяжении многих лет вносит весомый вклад в создание и укрепление экономического, интеллектуального, информационного, научно-технического потенциала стран-партнеров. Помощь нуждающимся государствам </w:t>
      </w:r>
      <w:r w:rsidR="0052161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2161A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это,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прежде всего</w:t>
      </w:r>
      <w:r w:rsidR="0052161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инвестиции в глобальную стабильность, важнейшая предпосылка формирования более эффективной и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кризисоустойчивой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международной системы, фактор благополучия и процветания всего человечества.</w:t>
      </w:r>
    </w:p>
    <w:p w:rsidR="00A50E67" w:rsidRPr="002B66FA" w:rsidRDefault="00A50E67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рамках реализации государственной политики Российской Федерации в сфере СМР продуктивно взаимодействовали с </w:t>
      </w:r>
      <w:r w:rsidRPr="00356802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оперативными программами и фондами, а также </w:t>
      </w:r>
      <w:proofErr w:type="spellStart"/>
      <w:r w:rsidRPr="00356802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спецучреждениями</w:t>
      </w:r>
      <w:proofErr w:type="spellEnd"/>
      <w:r w:rsidRPr="00356802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ООН, </w:t>
      </w:r>
      <w:r w:rsidRPr="003568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включая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Программу развития ООН (ПРООН), Детский фонд ООН (ЮНИСЕФ), Фонд ООН в области народонаселения (ЮНФПА), Объединенную программ</w:t>
      </w:r>
      <w:r w:rsidR="00C5163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ООН по ВИЧ/СПИД (ЮНЭЙДС), Учебный и научно-исследовательский институт ООН (ЮНИТАР), Всемирную организацию здравоохранения (ВОЗ), Организацию Объединенных Наций по промышленному развитию (ЮНИДО).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Благодаря сотрудничеству с организациями системы ООН удалось существенно расширить географию российского СМР, сохранив при этом фокусировку нашей помощи на странах СНГ, в первую очередь партнерах по евразийской интеграции.</w:t>
      </w:r>
    </w:p>
    <w:p w:rsidR="00BB0208" w:rsidRDefault="00A50E67" w:rsidP="00895C7B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качестве одного из лидеров международного </w:t>
      </w:r>
      <w:r w:rsidRPr="00A06AE4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климатического процесса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22 апреля Россия в числе большинства государств-членов ООН подписала 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Парижское соглашение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климату. В ходе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Марракешской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климатической конференции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ОН (ноябр</w:t>
      </w:r>
      <w:r w:rsidR="00420A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 удалось</w:t>
      </w:r>
      <w:r w:rsidR="008A37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 w:rsidR="008A37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="008A37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ом числе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благодаря настойчивым усилиям России</w:t>
      </w:r>
      <w:r w:rsidR="008A37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обеспечить, чтобы дальнейшая работа над сводом правил осуществления Парижского соглашения шла под эгидой Конференции Сторон Рамочной конвенции ООН об изменении климата</w:t>
      </w:r>
      <w:r w:rsidR="002C21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C21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то позволит полноценно участвовать в переговорах всем странам </w:t>
      </w:r>
      <w:r w:rsidR="002C21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как ратифицировавшим Соглашение, так </w:t>
      </w:r>
      <w:r w:rsidR="002C21C6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 не сделавшим это</w:t>
      </w:r>
      <w:r w:rsidR="002C21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В рамках добровольных донорских усилий России были запущены механизмы финансирования проектов климатической помощи по линии Программы развития ООН на общую сумму 17,5 млн. долл., </w:t>
      </w:r>
      <w:r w:rsidR="00420A71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нацеленны</w:t>
      </w:r>
      <w:r w:rsidR="00420A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="00420A71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частности на укрепление потенциала островных государств Тихого океана.</w:t>
      </w:r>
    </w:p>
    <w:p w:rsidR="00BB0208" w:rsidRDefault="00BB0208" w:rsidP="00895C7B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B618E" w:rsidRPr="000E7052" w:rsidRDefault="00CB618E" w:rsidP="00ED0797">
      <w:pPr>
        <w:pStyle w:val="3"/>
      </w:pPr>
      <w:r w:rsidRPr="000E7052">
        <w:lastRenderedPageBreak/>
        <w:t>Участие в «Группе двадцати»</w:t>
      </w:r>
      <w:r w:rsidR="00BF15EC" w:rsidRPr="000E7052">
        <w:t xml:space="preserve"> и</w:t>
      </w:r>
      <w:r w:rsidRPr="000E7052">
        <w:t xml:space="preserve"> БРИКС</w:t>
      </w:r>
    </w:p>
    <w:p w:rsidR="00311874" w:rsidRPr="007722A0" w:rsidRDefault="002F5EF4" w:rsidP="00895C7B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Основной задачей участия России в деятельности </w:t>
      </w:r>
      <w:r w:rsidRPr="007722A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«Группы двадцати»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оставалось активное </w:t>
      </w:r>
      <w:r w:rsidR="00183845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содействие</w:t>
      </w:r>
      <w:r w:rsidR="00802A45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3845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скоординированным международным</w:t>
      </w:r>
      <w:r w:rsidR="00802A45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83845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усилиям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</w:t>
      </w:r>
      <w:r w:rsidR="00386C29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восстановлению</w:t>
      </w:r>
      <w:r w:rsidR="00311874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экономического роста.</w:t>
      </w:r>
      <w:r w:rsidR="00FE644B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Плодотворно выстраивалось взаимодействие с председательствовавшим в объединении Китаем, в том числе по продвижению отвечающих нашим приоритетам инициатив по расширению инноваций, развитию цифровой экономики, осуществлению ст</w:t>
      </w:r>
      <w:r w:rsidR="00BC07BC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руктурных экономических реформ.</w:t>
      </w:r>
    </w:p>
    <w:p w:rsidR="00214577" w:rsidRPr="007722A0" w:rsidRDefault="00214577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Главным итогом саммита «двадцатки» (Ханчжоу, сентябрь) стало достижение консенсуса государств-участников относительно путей восстановления глобального экономического роста и применения в этих целях как традиционных финансово-экономических методов, так и предложенных китайским предс</w:t>
      </w:r>
      <w:r w:rsidR="00890BF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едательством новых инструментов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долгосрочного характера, </w:t>
      </w:r>
      <w:r w:rsidR="00D756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числе которых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инновационное развитие, увеличение </w:t>
      </w:r>
      <w:r w:rsidR="0017774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доли цифровой экономики и др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00328" w:rsidRPr="007722A0" w:rsidRDefault="00FC0FAB" w:rsidP="00895C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="00000328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оммюнике </w:t>
      </w:r>
      <w:r w:rsidR="0000032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саммита </w:t>
      </w:r>
      <w:r w:rsidR="00000328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отразило нацеленность государств-участников на повышение координации экономической политики в интересах инклюзивного и взаимосвязанного развития, обеспечения роста, повышения эффективности глобального экономического и финансового управления, укрепления международной торговли и инвестиционного сотрудничества. К нему прилагаются в общей сложности 37 планов действий, инициатив, докладов и других согласованных документов, 7 коммюнике отраслевых министерских встреч, 13 документов рабочих групп, 37 докладов и дискуссионных записок от ООН, Всемирного</w:t>
      </w:r>
      <w:r w:rsidR="008B26FC" w:rsidRPr="008B26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00328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банка, ВТО, ОЭСР, Совета финансовой стабильности, </w:t>
      </w:r>
      <w:r w:rsidR="005C13C5" w:rsidRPr="008862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Группы разработки финансовых мер </w:t>
      </w:r>
      <w:r w:rsidR="005C13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борьбы с отмыванием денег</w:t>
      </w:r>
      <w:r w:rsidR="005C13C5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13C5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000328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ФАТФ</w:t>
      </w:r>
      <w:r w:rsidR="005C13C5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000328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рекомендации вовлеченных в работу «двадцатки» групп, включая «деловую двадцатку», «профсоюзную двадцатку», «женскую двадцатку» и др.</w:t>
      </w:r>
    </w:p>
    <w:p w:rsidR="00890BF7" w:rsidRPr="007722A0" w:rsidRDefault="00000328" w:rsidP="00895C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Другое итоговое соглашение саммита </w:t>
      </w:r>
      <w:r w:rsidR="0099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43EA9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«Контуры инн</w:t>
      </w:r>
      <w:r w:rsidR="00214577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овационного роста»</w:t>
      </w:r>
      <w:r w:rsidR="00143EA9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9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="00990A1B" w:rsidRPr="00990A1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14577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определя</w:t>
      </w:r>
      <w:r w:rsidR="005E450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143EA9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 план работы в сфере инноваций, реализации потенциала новой индустриальной революции и цифровой экономики. Документ состоит из трех планов действий </w:t>
      </w:r>
      <w:r w:rsidR="00990A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этим </w:t>
      </w:r>
      <w:r w:rsidR="00890BF7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направления</w:t>
      </w:r>
      <w:r w:rsidR="00990A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="00890BF7" w:rsidRPr="007722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сотрудничества.</w:t>
      </w:r>
    </w:p>
    <w:p w:rsidR="00990A1B" w:rsidRPr="007722A0" w:rsidRDefault="005C13C5" w:rsidP="00895C7B">
      <w:pPr>
        <w:pStyle w:val="26"/>
        <w:widowControl/>
        <w:shd w:val="clear" w:color="auto" w:fill="auto"/>
        <w:spacing w:before="0" w:after="0" w:line="276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Благодаря</w:t>
      </w:r>
      <w:r w:rsidR="003B4576" w:rsidRPr="007722A0">
        <w:rPr>
          <w:color w:val="000000"/>
          <w:sz w:val="28"/>
          <w:szCs w:val="28"/>
          <w:lang w:bidi="ru-RU"/>
        </w:rPr>
        <w:t xml:space="preserve"> </w:t>
      </w:r>
      <w:r w:rsidR="00990A1B">
        <w:rPr>
          <w:color w:val="000000"/>
          <w:sz w:val="28"/>
          <w:szCs w:val="28"/>
          <w:lang w:bidi="ru-RU"/>
        </w:rPr>
        <w:t xml:space="preserve">в том числе </w:t>
      </w:r>
      <w:r w:rsidR="003B4576" w:rsidRPr="007722A0">
        <w:rPr>
          <w:color w:val="000000"/>
          <w:sz w:val="28"/>
          <w:szCs w:val="28"/>
          <w:lang w:bidi="ru-RU"/>
        </w:rPr>
        <w:t xml:space="preserve">усилиям китайского председательства </w:t>
      </w:r>
      <w:r w:rsidR="00990A1B">
        <w:rPr>
          <w:color w:val="000000"/>
          <w:sz w:val="28"/>
          <w:szCs w:val="28"/>
          <w:lang w:bidi="ru-RU"/>
        </w:rPr>
        <w:t xml:space="preserve">«Группа двадцати» </w:t>
      </w:r>
      <w:r w:rsidR="003B4576" w:rsidRPr="007722A0">
        <w:rPr>
          <w:color w:val="000000"/>
          <w:sz w:val="28"/>
          <w:szCs w:val="28"/>
          <w:lang w:bidi="ru-RU"/>
        </w:rPr>
        <w:t>из механизма реаги</w:t>
      </w:r>
      <w:r w:rsidR="00AD7C8A" w:rsidRPr="007722A0">
        <w:rPr>
          <w:color w:val="000000"/>
          <w:sz w:val="28"/>
          <w:szCs w:val="28"/>
          <w:lang w:bidi="ru-RU"/>
        </w:rPr>
        <w:t xml:space="preserve">рования на финансовые кризисы </w:t>
      </w:r>
      <w:r w:rsidR="003B4576" w:rsidRPr="007722A0">
        <w:rPr>
          <w:color w:val="000000"/>
          <w:sz w:val="28"/>
          <w:szCs w:val="28"/>
          <w:lang w:bidi="ru-RU"/>
        </w:rPr>
        <w:t xml:space="preserve">постепенно </w:t>
      </w:r>
      <w:r w:rsidR="00AD7C8A" w:rsidRPr="007722A0">
        <w:rPr>
          <w:color w:val="000000"/>
          <w:sz w:val="28"/>
          <w:szCs w:val="28"/>
          <w:lang w:bidi="ru-RU"/>
        </w:rPr>
        <w:t>превращается в платформу</w:t>
      </w:r>
      <w:r w:rsidR="003B4576" w:rsidRPr="007722A0">
        <w:rPr>
          <w:color w:val="000000"/>
          <w:sz w:val="28"/>
          <w:szCs w:val="28"/>
          <w:lang w:bidi="ru-RU"/>
        </w:rPr>
        <w:t xml:space="preserve"> для многостороннего регулирования глобальных экономических п</w:t>
      </w:r>
      <w:r w:rsidR="00AD7C8A" w:rsidRPr="007722A0">
        <w:rPr>
          <w:color w:val="000000"/>
          <w:sz w:val="28"/>
          <w:szCs w:val="28"/>
          <w:lang w:bidi="ru-RU"/>
        </w:rPr>
        <w:t xml:space="preserve">роцессов на долгосрочной основе. </w:t>
      </w:r>
      <w:r w:rsidR="00990A1B" w:rsidRPr="007722A0">
        <w:rPr>
          <w:color w:val="000000"/>
          <w:sz w:val="28"/>
          <w:szCs w:val="28"/>
          <w:lang w:bidi="ru-RU"/>
        </w:rPr>
        <w:t xml:space="preserve">Саммит </w:t>
      </w:r>
      <w:r w:rsidR="00990A1B">
        <w:rPr>
          <w:color w:val="000000"/>
          <w:sz w:val="28"/>
          <w:szCs w:val="28"/>
          <w:lang w:bidi="ru-RU"/>
        </w:rPr>
        <w:t xml:space="preserve">в Ханчжоу </w:t>
      </w:r>
      <w:r>
        <w:rPr>
          <w:color w:val="000000"/>
          <w:sz w:val="28"/>
          <w:szCs w:val="28"/>
          <w:lang w:bidi="ru-RU"/>
        </w:rPr>
        <w:t xml:space="preserve">также </w:t>
      </w:r>
      <w:r w:rsidR="00990A1B" w:rsidRPr="007722A0">
        <w:rPr>
          <w:color w:val="000000"/>
          <w:sz w:val="28"/>
          <w:szCs w:val="28"/>
          <w:lang w:bidi="ru-RU"/>
        </w:rPr>
        <w:t xml:space="preserve">подтвердил </w:t>
      </w:r>
      <w:r>
        <w:rPr>
          <w:color w:val="000000"/>
          <w:sz w:val="28"/>
          <w:szCs w:val="28"/>
          <w:lang w:bidi="ru-RU"/>
        </w:rPr>
        <w:t>все большую</w:t>
      </w:r>
      <w:r w:rsidR="00990A1B" w:rsidRPr="007722A0">
        <w:rPr>
          <w:color w:val="000000"/>
          <w:sz w:val="28"/>
          <w:szCs w:val="28"/>
          <w:lang w:bidi="ru-RU"/>
        </w:rPr>
        <w:t xml:space="preserve"> востребованность </w:t>
      </w:r>
      <w:r w:rsidR="00990A1B">
        <w:rPr>
          <w:color w:val="000000"/>
          <w:sz w:val="28"/>
          <w:szCs w:val="28"/>
          <w:lang w:bidi="ru-RU"/>
        </w:rPr>
        <w:t xml:space="preserve">форума в контексте роста </w:t>
      </w:r>
      <w:r w:rsidR="00990A1B" w:rsidRPr="007722A0">
        <w:rPr>
          <w:color w:val="000000"/>
          <w:sz w:val="28"/>
          <w:szCs w:val="28"/>
          <w:lang w:bidi="ru-RU"/>
        </w:rPr>
        <w:t>глобальных вызовов</w:t>
      </w:r>
      <w:r w:rsidR="00990A1B">
        <w:rPr>
          <w:color w:val="000000"/>
          <w:sz w:val="28"/>
          <w:szCs w:val="28"/>
          <w:lang w:bidi="ru-RU"/>
        </w:rPr>
        <w:t>, имеющ</w:t>
      </w:r>
      <w:r w:rsidR="00990A1B" w:rsidRPr="007722A0">
        <w:rPr>
          <w:color w:val="000000"/>
          <w:sz w:val="28"/>
          <w:szCs w:val="28"/>
          <w:lang w:bidi="ru-RU"/>
        </w:rPr>
        <w:t xml:space="preserve">их политический подтекст (терроризм, </w:t>
      </w:r>
      <w:proofErr w:type="spellStart"/>
      <w:r w:rsidR="00990A1B" w:rsidRPr="007722A0">
        <w:rPr>
          <w:color w:val="000000"/>
          <w:sz w:val="28"/>
          <w:szCs w:val="28"/>
          <w:lang w:bidi="ru-RU"/>
        </w:rPr>
        <w:t>кибербезопасность</w:t>
      </w:r>
      <w:proofErr w:type="spellEnd"/>
      <w:r w:rsidR="00990A1B" w:rsidRPr="007722A0">
        <w:rPr>
          <w:color w:val="000000"/>
          <w:sz w:val="28"/>
          <w:szCs w:val="28"/>
          <w:lang w:bidi="ru-RU"/>
        </w:rPr>
        <w:t xml:space="preserve">, </w:t>
      </w:r>
      <w:r w:rsidR="005E4509">
        <w:rPr>
          <w:color w:val="000000"/>
          <w:sz w:val="28"/>
          <w:szCs w:val="28"/>
          <w:lang w:bidi="ru-RU"/>
        </w:rPr>
        <w:t>миграция</w:t>
      </w:r>
      <w:r w:rsidR="00990A1B" w:rsidRPr="007722A0">
        <w:rPr>
          <w:color w:val="000000"/>
          <w:sz w:val="28"/>
          <w:szCs w:val="28"/>
          <w:lang w:bidi="ru-RU"/>
        </w:rPr>
        <w:t xml:space="preserve">, содействие развитию и др.), а также снижения </w:t>
      </w:r>
      <w:r w:rsidR="00990A1B" w:rsidRPr="007722A0">
        <w:rPr>
          <w:color w:val="000000"/>
          <w:sz w:val="28"/>
          <w:szCs w:val="28"/>
          <w:lang w:bidi="ru-RU"/>
        </w:rPr>
        <w:lastRenderedPageBreak/>
        <w:t xml:space="preserve">авторитета </w:t>
      </w:r>
      <w:r w:rsidR="00990A1B">
        <w:rPr>
          <w:color w:val="000000"/>
          <w:sz w:val="28"/>
          <w:szCs w:val="28"/>
          <w:lang w:bidi="ru-RU"/>
        </w:rPr>
        <w:t xml:space="preserve">и эффективности такого </w:t>
      </w:r>
      <w:r w:rsidR="00990A1B" w:rsidRPr="007722A0">
        <w:rPr>
          <w:color w:val="000000"/>
          <w:sz w:val="28"/>
          <w:szCs w:val="28"/>
          <w:lang w:bidi="ru-RU"/>
        </w:rPr>
        <w:t>формата</w:t>
      </w:r>
      <w:r w:rsidR="00990A1B">
        <w:rPr>
          <w:color w:val="000000"/>
          <w:sz w:val="28"/>
          <w:szCs w:val="28"/>
          <w:lang w:bidi="ru-RU"/>
        </w:rPr>
        <w:t>, как</w:t>
      </w:r>
      <w:r w:rsidR="00990A1B" w:rsidRPr="007722A0">
        <w:rPr>
          <w:color w:val="000000"/>
          <w:sz w:val="28"/>
          <w:szCs w:val="28"/>
          <w:lang w:bidi="ru-RU"/>
        </w:rPr>
        <w:t xml:space="preserve"> «</w:t>
      </w:r>
      <w:r w:rsidR="00990A1B">
        <w:rPr>
          <w:color w:val="000000"/>
          <w:sz w:val="28"/>
          <w:szCs w:val="28"/>
          <w:lang w:bidi="ru-RU"/>
        </w:rPr>
        <w:t xml:space="preserve">Группа </w:t>
      </w:r>
      <w:r w:rsidR="00990A1B" w:rsidRPr="007722A0">
        <w:rPr>
          <w:color w:val="000000"/>
          <w:sz w:val="28"/>
          <w:szCs w:val="28"/>
          <w:lang w:bidi="ru-RU"/>
        </w:rPr>
        <w:t>сем</w:t>
      </w:r>
      <w:r w:rsidR="00990A1B">
        <w:rPr>
          <w:color w:val="000000"/>
          <w:sz w:val="28"/>
          <w:szCs w:val="28"/>
          <w:lang w:bidi="ru-RU"/>
        </w:rPr>
        <w:t>и</w:t>
      </w:r>
      <w:r w:rsidR="00990A1B" w:rsidRPr="007722A0">
        <w:rPr>
          <w:color w:val="000000"/>
          <w:sz w:val="28"/>
          <w:szCs w:val="28"/>
          <w:lang w:bidi="ru-RU"/>
        </w:rPr>
        <w:t xml:space="preserve">». </w:t>
      </w:r>
      <w:r w:rsidR="00AD7C8A" w:rsidRPr="007722A0">
        <w:rPr>
          <w:rFonts w:eastAsia="Times New Roman"/>
          <w:color w:val="000000"/>
          <w:sz w:val="28"/>
          <w:szCs w:val="28"/>
          <w:lang w:eastAsia="ru-RU" w:bidi="ru-RU"/>
        </w:rPr>
        <w:t xml:space="preserve">Таким образом, </w:t>
      </w:r>
      <w:r w:rsidR="00AD7C8A" w:rsidRPr="007722A0">
        <w:rPr>
          <w:color w:val="000000"/>
          <w:sz w:val="28"/>
          <w:szCs w:val="28"/>
          <w:lang w:bidi="ru-RU"/>
        </w:rPr>
        <w:t xml:space="preserve">«двадцатка» </w:t>
      </w:r>
      <w:r w:rsidR="00443827" w:rsidRPr="007722A0">
        <w:rPr>
          <w:color w:val="000000"/>
          <w:sz w:val="28"/>
          <w:szCs w:val="28"/>
          <w:lang w:bidi="ru-RU"/>
        </w:rPr>
        <w:t>становится важн</w:t>
      </w:r>
      <w:r w:rsidR="00990A1B">
        <w:rPr>
          <w:color w:val="000000"/>
          <w:sz w:val="28"/>
          <w:szCs w:val="28"/>
          <w:lang w:bidi="ru-RU"/>
        </w:rPr>
        <w:t>ым</w:t>
      </w:r>
      <w:r w:rsidR="00AD7C8A" w:rsidRPr="007722A0">
        <w:rPr>
          <w:color w:val="000000"/>
          <w:sz w:val="28"/>
          <w:szCs w:val="28"/>
          <w:lang w:bidi="ru-RU"/>
        </w:rPr>
        <w:t xml:space="preserve"> </w:t>
      </w:r>
      <w:r w:rsidR="005E4509">
        <w:rPr>
          <w:color w:val="000000"/>
          <w:sz w:val="28"/>
          <w:szCs w:val="28"/>
          <w:lang w:bidi="ru-RU"/>
        </w:rPr>
        <w:t xml:space="preserve">и </w:t>
      </w:r>
      <w:r w:rsidR="005E4509" w:rsidRPr="007722A0">
        <w:rPr>
          <w:color w:val="000000"/>
          <w:sz w:val="28"/>
          <w:szCs w:val="28"/>
          <w:lang w:bidi="ru-RU"/>
        </w:rPr>
        <w:t xml:space="preserve">имеющим особый конструктивный потенциал </w:t>
      </w:r>
      <w:r w:rsidR="00AD7C8A" w:rsidRPr="007722A0">
        <w:rPr>
          <w:color w:val="000000"/>
          <w:sz w:val="28"/>
          <w:szCs w:val="28"/>
          <w:lang w:bidi="ru-RU"/>
        </w:rPr>
        <w:t>инструмент</w:t>
      </w:r>
      <w:r w:rsidR="00443827" w:rsidRPr="007722A0">
        <w:rPr>
          <w:color w:val="000000"/>
          <w:sz w:val="28"/>
          <w:szCs w:val="28"/>
          <w:lang w:bidi="ru-RU"/>
        </w:rPr>
        <w:t>ом</w:t>
      </w:r>
      <w:r w:rsidR="00AD7C8A" w:rsidRPr="007722A0">
        <w:rPr>
          <w:color w:val="000000"/>
          <w:sz w:val="28"/>
          <w:szCs w:val="28"/>
          <w:lang w:bidi="ru-RU"/>
        </w:rPr>
        <w:t xml:space="preserve"> согласования позиций ведущих государств по ключевым проблемам </w:t>
      </w:r>
      <w:r w:rsidR="00443827" w:rsidRPr="007722A0">
        <w:rPr>
          <w:color w:val="000000"/>
          <w:sz w:val="28"/>
          <w:szCs w:val="28"/>
          <w:lang w:bidi="ru-RU"/>
        </w:rPr>
        <w:t>глобальной повестки дня</w:t>
      </w:r>
      <w:r w:rsidR="00AD7C8A" w:rsidRPr="007722A0">
        <w:rPr>
          <w:color w:val="000000"/>
          <w:sz w:val="28"/>
          <w:szCs w:val="28"/>
          <w:lang w:bidi="ru-RU"/>
        </w:rPr>
        <w:t>.</w:t>
      </w:r>
      <w:r w:rsidR="00990A1B" w:rsidRPr="00990A1B">
        <w:rPr>
          <w:color w:val="000000"/>
          <w:sz w:val="28"/>
          <w:szCs w:val="28"/>
          <w:lang w:bidi="ru-RU"/>
        </w:rPr>
        <w:t xml:space="preserve"> </w:t>
      </w:r>
    </w:p>
    <w:p w:rsidR="00DA7B5C" w:rsidRPr="007722A0" w:rsidRDefault="00A56B29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Создан</w:t>
      </w:r>
      <w:r w:rsidR="009C3676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серьезный задел для продвижения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«двадцатке» </w:t>
      </w:r>
      <w:r w:rsidR="009C3676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ходе председательства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ней Германии</w:t>
      </w:r>
      <w:r w:rsidR="009C3676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F0CA9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2017 г. </w:t>
      </w:r>
      <w:r w:rsidR="009C3676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наших приоритетов в области цифровой торговли, энергетики, климата и международного сотрудничества в деле урег</w:t>
      </w:r>
      <w:r w:rsidR="00146C4C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улирования кризиса с беженцами.</w:t>
      </w:r>
    </w:p>
    <w:p w:rsidR="003B72AE" w:rsidRPr="003B72AE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2A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B72AE">
        <w:rPr>
          <w:rFonts w:ascii="Times New Roman" w:hAnsi="Times New Roman" w:cs="Times New Roman"/>
          <w:b/>
          <w:sz w:val="28"/>
          <w:szCs w:val="28"/>
        </w:rPr>
        <w:t>БРИКС</w:t>
      </w:r>
      <w:r w:rsidRPr="003B72AE">
        <w:rPr>
          <w:rFonts w:ascii="Times New Roman" w:hAnsi="Times New Roman" w:cs="Times New Roman"/>
          <w:sz w:val="28"/>
          <w:szCs w:val="28"/>
        </w:rPr>
        <w:t xml:space="preserve"> Россия и страны-партнеры вели дело к дальнейшей консолидации и диверсификации стратегического партнерства в «пятерке», принимали меры по укреплению успешно функционирующих форматов взаимодействия и созданию новых постоянных механизмов, ориентированных на перспективу.</w:t>
      </w:r>
    </w:p>
    <w:p w:rsidR="003B72AE" w:rsidRPr="003B72AE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2AE">
        <w:rPr>
          <w:rFonts w:ascii="Times New Roman" w:hAnsi="Times New Roman" w:cs="Times New Roman"/>
          <w:sz w:val="28"/>
          <w:szCs w:val="28"/>
        </w:rPr>
        <w:t>В ходе неформальной встречи на полях саммита «Группы двадцати</w:t>
      </w:r>
      <w:r w:rsidR="003806E4">
        <w:rPr>
          <w:rFonts w:ascii="Times New Roman" w:hAnsi="Times New Roman" w:cs="Times New Roman"/>
          <w:sz w:val="28"/>
          <w:szCs w:val="28"/>
        </w:rPr>
        <w:t>» (</w:t>
      </w:r>
      <w:r w:rsidR="008352CD">
        <w:rPr>
          <w:rFonts w:ascii="Times New Roman" w:hAnsi="Times New Roman" w:cs="Times New Roman"/>
          <w:sz w:val="28"/>
          <w:szCs w:val="28"/>
        </w:rPr>
        <w:t>Ханчжоу, сентябр</w:t>
      </w:r>
      <w:r w:rsidR="009C2C37">
        <w:rPr>
          <w:rFonts w:ascii="Times New Roman" w:hAnsi="Times New Roman" w:cs="Times New Roman"/>
          <w:sz w:val="28"/>
          <w:szCs w:val="28"/>
        </w:rPr>
        <w:t>ь</w:t>
      </w:r>
      <w:r w:rsidRPr="003B72AE">
        <w:rPr>
          <w:rFonts w:ascii="Times New Roman" w:hAnsi="Times New Roman" w:cs="Times New Roman"/>
          <w:sz w:val="28"/>
          <w:szCs w:val="28"/>
        </w:rPr>
        <w:t xml:space="preserve">) лидеры БРИКС провели обмен мнениями о состоянии мировой экономики и финансов, подчеркнули созвучность стоящих перед </w:t>
      </w:r>
      <w:r w:rsidR="005E43D5">
        <w:rPr>
          <w:rFonts w:ascii="Times New Roman" w:hAnsi="Times New Roman" w:cs="Times New Roman"/>
          <w:sz w:val="28"/>
          <w:szCs w:val="28"/>
        </w:rPr>
        <w:t>участниками</w:t>
      </w:r>
      <w:r w:rsidRPr="003B72AE">
        <w:rPr>
          <w:rFonts w:ascii="Times New Roman" w:hAnsi="Times New Roman" w:cs="Times New Roman"/>
          <w:sz w:val="28"/>
          <w:szCs w:val="28"/>
        </w:rPr>
        <w:t xml:space="preserve"> объединения задач. Была высказана озабоченность в связи с неравномерностью процесса восстановления мировой экономики. </w:t>
      </w:r>
      <w:r w:rsidR="008352CD">
        <w:rPr>
          <w:rFonts w:ascii="Times New Roman" w:hAnsi="Times New Roman" w:cs="Times New Roman"/>
          <w:sz w:val="28"/>
          <w:szCs w:val="28"/>
        </w:rPr>
        <w:t>Акцентирован</w:t>
      </w:r>
      <w:r w:rsidR="005E43D5">
        <w:rPr>
          <w:rFonts w:ascii="Times New Roman" w:hAnsi="Times New Roman" w:cs="Times New Roman"/>
          <w:sz w:val="28"/>
          <w:szCs w:val="28"/>
        </w:rPr>
        <w:t>ы</w:t>
      </w:r>
      <w:r w:rsidR="008352CD">
        <w:rPr>
          <w:rFonts w:ascii="Times New Roman" w:hAnsi="Times New Roman" w:cs="Times New Roman"/>
          <w:sz w:val="28"/>
          <w:szCs w:val="28"/>
        </w:rPr>
        <w:t xml:space="preserve"> </w:t>
      </w:r>
      <w:r w:rsidRPr="003B72AE">
        <w:rPr>
          <w:rFonts w:ascii="Times New Roman" w:hAnsi="Times New Roman" w:cs="Times New Roman"/>
          <w:sz w:val="28"/>
          <w:szCs w:val="28"/>
        </w:rPr>
        <w:t>необходимость пр</w:t>
      </w:r>
      <w:r w:rsidR="005E43D5">
        <w:rPr>
          <w:rFonts w:ascii="Times New Roman" w:hAnsi="Times New Roman" w:cs="Times New Roman"/>
          <w:sz w:val="28"/>
          <w:szCs w:val="28"/>
        </w:rPr>
        <w:t xml:space="preserve">одолжения процесса реформы МВФ и </w:t>
      </w:r>
      <w:r w:rsidRPr="003B72AE">
        <w:rPr>
          <w:rFonts w:ascii="Times New Roman" w:hAnsi="Times New Roman" w:cs="Times New Roman"/>
          <w:sz w:val="28"/>
          <w:szCs w:val="28"/>
        </w:rPr>
        <w:t xml:space="preserve">недопустимость фрагментации мирового торгового пространства. </w:t>
      </w:r>
    </w:p>
    <w:p w:rsidR="003B72AE" w:rsidRPr="008352CD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CD">
        <w:rPr>
          <w:rFonts w:ascii="Times New Roman" w:hAnsi="Times New Roman" w:cs="Times New Roman"/>
          <w:sz w:val="28"/>
          <w:szCs w:val="28"/>
        </w:rPr>
        <w:t>Восьмой саммит БРИКС (Гоа, октябр</w:t>
      </w:r>
      <w:r w:rsidR="009C2C37">
        <w:rPr>
          <w:rFonts w:ascii="Times New Roman" w:hAnsi="Times New Roman" w:cs="Times New Roman"/>
          <w:sz w:val="28"/>
          <w:szCs w:val="28"/>
        </w:rPr>
        <w:t>ь</w:t>
      </w:r>
      <w:r w:rsidRPr="008352CD">
        <w:rPr>
          <w:rFonts w:ascii="Times New Roman" w:hAnsi="Times New Roman" w:cs="Times New Roman"/>
          <w:sz w:val="28"/>
          <w:szCs w:val="28"/>
        </w:rPr>
        <w:t xml:space="preserve">) продемонстрировал единство </w:t>
      </w:r>
      <w:r w:rsidR="00B71C01" w:rsidRPr="008352CD">
        <w:rPr>
          <w:rFonts w:ascii="Times New Roman" w:hAnsi="Times New Roman" w:cs="Times New Roman"/>
          <w:sz w:val="28"/>
          <w:szCs w:val="28"/>
        </w:rPr>
        <w:t>«пятерки»</w:t>
      </w:r>
      <w:r w:rsidRPr="008352CD">
        <w:rPr>
          <w:rFonts w:ascii="Times New Roman" w:hAnsi="Times New Roman" w:cs="Times New Roman"/>
          <w:sz w:val="28"/>
          <w:szCs w:val="28"/>
        </w:rPr>
        <w:t xml:space="preserve"> в условиях международной нестабильности и внутренних трудностей, с которыми сталкиваются </w:t>
      </w:r>
      <w:r w:rsidR="00B71C01">
        <w:rPr>
          <w:rFonts w:ascii="Times New Roman" w:hAnsi="Times New Roman" w:cs="Times New Roman"/>
          <w:sz w:val="28"/>
          <w:szCs w:val="28"/>
        </w:rPr>
        <w:t>страны-</w:t>
      </w:r>
      <w:r w:rsidRPr="008352CD">
        <w:rPr>
          <w:rFonts w:ascii="Times New Roman" w:hAnsi="Times New Roman" w:cs="Times New Roman"/>
          <w:sz w:val="28"/>
          <w:szCs w:val="28"/>
        </w:rPr>
        <w:t>члены. Встреча на высшем уровне подтвердила наличие реальной заинтересованности в дальнейшем развитии и углублении многопланового партнерства, совпадение или созвучность позиций по широкому спектру ключевых вопросов мировой политики и экономики. Были приняты Декларация и План действий, подписан ряд межведомственных документов.</w:t>
      </w:r>
    </w:p>
    <w:p w:rsidR="003B72AE" w:rsidRPr="008352CD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CD">
        <w:rPr>
          <w:rFonts w:ascii="Times New Roman" w:hAnsi="Times New Roman" w:cs="Times New Roman"/>
          <w:sz w:val="28"/>
          <w:szCs w:val="28"/>
        </w:rPr>
        <w:t>В Декларации Гоа зафиксированы общие оценки стран</w:t>
      </w:r>
      <w:r w:rsidR="008352CD">
        <w:rPr>
          <w:rFonts w:ascii="Times New Roman" w:hAnsi="Times New Roman" w:cs="Times New Roman"/>
          <w:sz w:val="28"/>
          <w:szCs w:val="28"/>
        </w:rPr>
        <w:t>ами</w:t>
      </w:r>
      <w:r w:rsidRPr="008352CD">
        <w:rPr>
          <w:rFonts w:ascii="Times New Roman" w:hAnsi="Times New Roman" w:cs="Times New Roman"/>
          <w:sz w:val="28"/>
          <w:szCs w:val="28"/>
        </w:rPr>
        <w:t xml:space="preserve"> БРИКС ситуации в мире, консолидированная позиция относительно необходимости установления более справедливого</w:t>
      </w:r>
      <w:r w:rsidR="009C2C37">
        <w:rPr>
          <w:rFonts w:ascii="Times New Roman" w:hAnsi="Times New Roman" w:cs="Times New Roman"/>
          <w:sz w:val="28"/>
          <w:szCs w:val="28"/>
        </w:rPr>
        <w:t xml:space="preserve"> и</w:t>
      </w:r>
      <w:r w:rsidRPr="008352CD">
        <w:rPr>
          <w:rFonts w:ascii="Times New Roman" w:hAnsi="Times New Roman" w:cs="Times New Roman"/>
          <w:sz w:val="28"/>
          <w:szCs w:val="28"/>
        </w:rPr>
        <w:t xml:space="preserve"> демократичного </w:t>
      </w:r>
      <w:proofErr w:type="spellStart"/>
      <w:r w:rsidRPr="008352CD"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  <w:r w:rsidRPr="008352CD">
        <w:rPr>
          <w:rFonts w:ascii="Times New Roman" w:hAnsi="Times New Roman" w:cs="Times New Roman"/>
          <w:sz w:val="28"/>
          <w:szCs w:val="28"/>
        </w:rPr>
        <w:t xml:space="preserve"> миропорядка. Отмечена недопустимость использования военной силы для решения международных проблем, неприемлемость военных интервенций и односторонних экономических санкций, попыток пересмотра итогов Второй мировой войны.</w:t>
      </w:r>
    </w:p>
    <w:p w:rsidR="003B72AE" w:rsidRPr="008352CD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52CD">
        <w:rPr>
          <w:rFonts w:ascii="Times New Roman" w:hAnsi="Times New Roman" w:cs="Times New Roman"/>
          <w:sz w:val="28"/>
          <w:szCs w:val="28"/>
        </w:rPr>
        <w:t xml:space="preserve">Важное место в повестке дня </w:t>
      </w:r>
      <w:r w:rsidR="008352CD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8352CD">
        <w:rPr>
          <w:rFonts w:ascii="Times New Roman" w:hAnsi="Times New Roman" w:cs="Times New Roman"/>
          <w:sz w:val="28"/>
          <w:szCs w:val="28"/>
        </w:rPr>
        <w:t xml:space="preserve">занимали вопросы урегулирования острых международных конфликтов, в том числе в Сирии, на Ближнем Востоке, в Афганистане и Африке. Повышенное внимание уделялось </w:t>
      </w:r>
      <w:r w:rsidRPr="008352CD">
        <w:rPr>
          <w:rFonts w:ascii="Times New Roman" w:hAnsi="Times New Roman" w:cs="Times New Roman"/>
          <w:sz w:val="28"/>
          <w:szCs w:val="28"/>
        </w:rPr>
        <w:lastRenderedPageBreak/>
        <w:t>совместной работе по противодействию другим новым вызовам и угрозам, прежде всего</w:t>
      </w:r>
      <w:r w:rsidR="00DF6815">
        <w:rPr>
          <w:rFonts w:ascii="Times New Roman" w:hAnsi="Times New Roman" w:cs="Times New Roman"/>
          <w:sz w:val="28"/>
          <w:szCs w:val="28"/>
        </w:rPr>
        <w:t>,</w:t>
      </w:r>
      <w:r w:rsidRPr="008352CD">
        <w:rPr>
          <w:rFonts w:ascii="Times New Roman" w:hAnsi="Times New Roman" w:cs="Times New Roman"/>
          <w:sz w:val="28"/>
          <w:szCs w:val="28"/>
        </w:rPr>
        <w:t xml:space="preserve"> глобальной угрозе международного терроризма. </w:t>
      </w:r>
      <w:r w:rsidR="009469E7">
        <w:rPr>
          <w:rFonts w:ascii="Times New Roman" w:hAnsi="Times New Roman" w:cs="Times New Roman"/>
          <w:sz w:val="28"/>
          <w:szCs w:val="28"/>
        </w:rPr>
        <w:t>З</w:t>
      </w:r>
      <w:r w:rsidR="009469E7" w:rsidRPr="008352CD">
        <w:rPr>
          <w:rFonts w:ascii="Times New Roman" w:hAnsi="Times New Roman" w:cs="Times New Roman"/>
          <w:sz w:val="28"/>
          <w:szCs w:val="28"/>
        </w:rPr>
        <w:t>адач</w:t>
      </w:r>
      <w:r w:rsidR="009469E7">
        <w:rPr>
          <w:rFonts w:ascii="Times New Roman" w:hAnsi="Times New Roman" w:cs="Times New Roman"/>
          <w:sz w:val="28"/>
          <w:szCs w:val="28"/>
        </w:rPr>
        <w:t>и</w:t>
      </w:r>
      <w:r w:rsidR="009469E7" w:rsidRPr="008352CD">
        <w:rPr>
          <w:rFonts w:ascii="Times New Roman" w:hAnsi="Times New Roman" w:cs="Times New Roman"/>
          <w:sz w:val="28"/>
          <w:szCs w:val="28"/>
        </w:rPr>
        <w:t xml:space="preserve"> в этой сфере </w:t>
      </w:r>
      <w:r w:rsidR="009469E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352CD">
        <w:rPr>
          <w:rFonts w:ascii="Times New Roman" w:hAnsi="Times New Roman" w:cs="Times New Roman"/>
          <w:sz w:val="28"/>
          <w:szCs w:val="28"/>
        </w:rPr>
        <w:t>обсужден</w:t>
      </w:r>
      <w:r w:rsidR="009469E7">
        <w:rPr>
          <w:rFonts w:ascii="Times New Roman" w:hAnsi="Times New Roman" w:cs="Times New Roman"/>
          <w:sz w:val="28"/>
          <w:szCs w:val="28"/>
        </w:rPr>
        <w:t>ы</w:t>
      </w:r>
      <w:r w:rsidRPr="008352CD">
        <w:rPr>
          <w:rFonts w:ascii="Times New Roman" w:hAnsi="Times New Roman" w:cs="Times New Roman"/>
          <w:sz w:val="28"/>
          <w:szCs w:val="28"/>
        </w:rPr>
        <w:t xml:space="preserve"> на встрече Высоких представителей, курирующих вопросы безопасности</w:t>
      </w:r>
      <w:r w:rsidR="008352CD">
        <w:rPr>
          <w:rFonts w:ascii="Times New Roman" w:hAnsi="Times New Roman" w:cs="Times New Roman"/>
          <w:sz w:val="28"/>
          <w:szCs w:val="28"/>
        </w:rPr>
        <w:t xml:space="preserve"> (</w:t>
      </w:r>
      <w:r w:rsidR="008352CD" w:rsidRPr="008352CD">
        <w:rPr>
          <w:rFonts w:ascii="Times New Roman" w:hAnsi="Times New Roman" w:cs="Times New Roman"/>
          <w:sz w:val="28"/>
          <w:szCs w:val="28"/>
        </w:rPr>
        <w:t>Нью-Дели</w:t>
      </w:r>
      <w:r w:rsidR="003E61A9">
        <w:rPr>
          <w:rFonts w:ascii="Times New Roman" w:hAnsi="Times New Roman" w:cs="Times New Roman"/>
          <w:sz w:val="28"/>
          <w:szCs w:val="28"/>
        </w:rPr>
        <w:t>,</w:t>
      </w:r>
      <w:r w:rsidR="003E61A9" w:rsidRPr="003E61A9">
        <w:rPr>
          <w:rFonts w:ascii="Times New Roman" w:hAnsi="Times New Roman" w:cs="Times New Roman"/>
          <w:sz w:val="28"/>
          <w:szCs w:val="28"/>
        </w:rPr>
        <w:t xml:space="preserve"> </w:t>
      </w:r>
      <w:r w:rsidR="003E61A9" w:rsidRPr="008352CD">
        <w:rPr>
          <w:rFonts w:ascii="Times New Roman" w:hAnsi="Times New Roman" w:cs="Times New Roman"/>
          <w:sz w:val="28"/>
          <w:szCs w:val="28"/>
        </w:rPr>
        <w:t>сентябр</w:t>
      </w:r>
      <w:r w:rsidR="003E61A9">
        <w:rPr>
          <w:rFonts w:ascii="Times New Roman" w:hAnsi="Times New Roman" w:cs="Times New Roman"/>
          <w:sz w:val="28"/>
          <w:szCs w:val="28"/>
        </w:rPr>
        <w:t>ь</w:t>
      </w:r>
      <w:r w:rsidR="008352CD">
        <w:rPr>
          <w:rFonts w:ascii="Times New Roman" w:hAnsi="Times New Roman" w:cs="Times New Roman"/>
          <w:sz w:val="28"/>
          <w:szCs w:val="28"/>
        </w:rPr>
        <w:t>)</w:t>
      </w:r>
      <w:r w:rsidRPr="008352CD">
        <w:rPr>
          <w:rFonts w:ascii="Times New Roman" w:hAnsi="Times New Roman" w:cs="Times New Roman"/>
          <w:sz w:val="28"/>
          <w:szCs w:val="28"/>
        </w:rPr>
        <w:t>.</w:t>
      </w:r>
    </w:p>
    <w:p w:rsidR="003B72AE" w:rsidRPr="00DE7A99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A99">
        <w:rPr>
          <w:rFonts w:ascii="Times New Roman" w:hAnsi="Times New Roman" w:cs="Times New Roman"/>
          <w:sz w:val="28"/>
          <w:szCs w:val="28"/>
        </w:rPr>
        <w:t>Поступательно развивалось сотрудничество БРИКС в финансово-экономической сфере, прежде всего</w:t>
      </w:r>
      <w:r w:rsidR="00DF6815">
        <w:rPr>
          <w:rFonts w:ascii="Times New Roman" w:hAnsi="Times New Roman" w:cs="Times New Roman"/>
          <w:sz w:val="28"/>
          <w:szCs w:val="28"/>
        </w:rPr>
        <w:t>,</w:t>
      </w:r>
      <w:r w:rsidR="00383D5D">
        <w:rPr>
          <w:rFonts w:ascii="Times New Roman" w:hAnsi="Times New Roman" w:cs="Times New Roman"/>
          <w:sz w:val="28"/>
          <w:szCs w:val="28"/>
        </w:rPr>
        <w:t xml:space="preserve"> по линии Нового банка развития</w:t>
      </w:r>
      <w:r w:rsidRPr="00DE7A99">
        <w:rPr>
          <w:rFonts w:ascii="Times New Roman" w:hAnsi="Times New Roman" w:cs="Times New Roman"/>
          <w:sz w:val="28"/>
          <w:szCs w:val="28"/>
        </w:rPr>
        <w:t xml:space="preserve"> и Пула условных валютных резервов. Эти институты заняли прочное место в мировой валютно-финансовой системе и способствовали модернизации глобальной архитектуры управления. </w:t>
      </w:r>
      <w:r w:rsidR="00DE7A99">
        <w:rPr>
          <w:rFonts w:ascii="Times New Roman" w:hAnsi="Times New Roman" w:cs="Times New Roman"/>
          <w:sz w:val="28"/>
          <w:szCs w:val="28"/>
        </w:rPr>
        <w:t>Практический р</w:t>
      </w:r>
      <w:r w:rsidRPr="00DE7A99">
        <w:rPr>
          <w:rFonts w:ascii="Times New Roman" w:hAnsi="Times New Roman" w:cs="Times New Roman"/>
          <w:sz w:val="28"/>
          <w:szCs w:val="28"/>
        </w:rPr>
        <w:t>езультат деятельности Банка – запуск финансирования в 2016 г. семи проектов, в т</w:t>
      </w:r>
      <w:r w:rsidR="001F5E5B">
        <w:rPr>
          <w:rFonts w:ascii="Times New Roman" w:hAnsi="Times New Roman" w:cs="Times New Roman"/>
          <w:sz w:val="28"/>
          <w:szCs w:val="28"/>
        </w:rPr>
        <w:t xml:space="preserve">ом </w:t>
      </w:r>
      <w:r w:rsidRPr="00DE7A99">
        <w:rPr>
          <w:rFonts w:ascii="Times New Roman" w:hAnsi="Times New Roman" w:cs="Times New Roman"/>
          <w:sz w:val="28"/>
          <w:szCs w:val="28"/>
        </w:rPr>
        <w:t>ч</w:t>
      </w:r>
      <w:r w:rsidR="001F5E5B">
        <w:rPr>
          <w:rFonts w:ascii="Times New Roman" w:hAnsi="Times New Roman" w:cs="Times New Roman"/>
          <w:sz w:val="28"/>
          <w:szCs w:val="28"/>
        </w:rPr>
        <w:t>исле</w:t>
      </w:r>
      <w:r w:rsidRPr="00DE7A99">
        <w:rPr>
          <w:rFonts w:ascii="Times New Roman" w:hAnsi="Times New Roman" w:cs="Times New Roman"/>
          <w:sz w:val="28"/>
          <w:szCs w:val="28"/>
        </w:rPr>
        <w:t xml:space="preserve"> по строительству двух ГЭС в Карелии.</w:t>
      </w:r>
    </w:p>
    <w:p w:rsidR="003B72AE" w:rsidRPr="00DE7A99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A99">
        <w:rPr>
          <w:rFonts w:ascii="Times New Roman" w:hAnsi="Times New Roman" w:cs="Times New Roman"/>
          <w:sz w:val="28"/>
          <w:szCs w:val="28"/>
        </w:rPr>
        <w:t xml:space="preserve">Продолжалась работа по реализации Стратегии экономического партнерства, которая определяет точки сопряжения экономических интересов пяти стран на годы вперед. Намечены новые </w:t>
      </w:r>
      <w:r w:rsidR="00587AC6">
        <w:rPr>
          <w:rFonts w:ascii="Times New Roman" w:hAnsi="Times New Roman" w:cs="Times New Roman"/>
          <w:sz w:val="28"/>
          <w:szCs w:val="28"/>
        </w:rPr>
        <w:t>области</w:t>
      </w:r>
      <w:r w:rsidRPr="00DE7A99">
        <w:rPr>
          <w:rFonts w:ascii="Times New Roman" w:hAnsi="Times New Roman" w:cs="Times New Roman"/>
          <w:sz w:val="28"/>
          <w:szCs w:val="28"/>
        </w:rPr>
        <w:t xml:space="preserve"> сотрудничества, среди них – нетарифные меры, сфера услуг, стандартизация и оценка соответствия.</w:t>
      </w:r>
    </w:p>
    <w:p w:rsidR="003B72AE" w:rsidRPr="00DE7A99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A99">
        <w:rPr>
          <w:rFonts w:ascii="Times New Roman" w:hAnsi="Times New Roman" w:cs="Times New Roman"/>
          <w:sz w:val="28"/>
          <w:szCs w:val="28"/>
        </w:rPr>
        <w:t>В 2016 г. состоялись заседания министров иностранных дел</w:t>
      </w:r>
      <w:r w:rsidR="009E58C4">
        <w:rPr>
          <w:rFonts w:ascii="Times New Roman" w:hAnsi="Times New Roman" w:cs="Times New Roman"/>
          <w:sz w:val="28"/>
          <w:szCs w:val="28"/>
        </w:rPr>
        <w:t>,</w:t>
      </w:r>
      <w:r w:rsidRPr="00DE7A99">
        <w:rPr>
          <w:rFonts w:ascii="Times New Roman" w:hAnsi="Times New Roman" w:cs="Times New Roman"/>
          <w:sz w:val="28"/>
          <w:szCs w:val="28"/>
        </w:rPr>
        <w:t xml:space="preserve"> финансов, экономики, торговли, промышленности, охраны окружающей среды, связи, здравоохранения, науки и образования, труда, руководителей налоговых, таможенных </w:t>
      </w:r>
      <w:r w:rsidR="00587AC6">
        <w:rPr>
          <w:rFonts w:ascii="Times New Roman" w:hAnsi="Times New Roman" w:cs="Times New Roman"/>
          <w:sz w:val="28"/>
          <w:szCs w:val="28"/>
        </w:rPr>
        <w:t xml:space="preserve">служб </w:t>
      </w:r>
      <w:r w:rsidRPr="00DE7A99">
        <w:rPr>
          <w:rFonts w:ascii="Times New Roman" w:hAnsi="Times New Roman" w:cs="Times New Roman"/>
          <w:sz w:val="28"/>
          <w:szCs w:val="28"/>
        </w:rPr>
        <w:t>и еще целого ряда ведомств стран «пятерки». Согласованы ориентиры дальнейшей работы по многим секторальным направлениям.</w:t>
      </w:r>
    </w:p>
    <w:p w:rsidR="00BB0208" w:rsidRPr="00386511" w:rsidRDefault="003B72A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A99">
        <w:rPr>
          <w:rFonts w:ascii="Times New Roman" w:hAnsi="Times New Roman" w:cs="Times New Roman"/>
          <w:sz w:val="28"/>
          <w:szCs w:val="28"/>
        </w:rPr>
        <w:t xml:space="preserve">Большое внимание уделялось наращиванию «мягкой силы» БРИКС, сплочению культурных и цивилизационных потенциалов стран объединения. </w:t>
      </w:r>
      <w:r w:rsidR="00DE7A99">
        <w:rPr>
          <w:rFonts w:ascii="Times New Roman" w:hAnsi="Times New Roman" w:cs="Times New Roman"/>
          <w:sz w:val="28"/>
          <w:szCs w:val="28"/>
        </w:rPr>
        <w:t>П</w:t>
      </w:r>
      <w:r w:rsidRPr="00DE7A99">
        <w:rPr>
          <w:rFonts w:ascii="Times New Roman" w:hAnsi="Times New Roman" w:cs="Times New Roman"/>
          <w:sz w:val="28"/>
          <w:szCs w:val="28"/>
        </w:rPr>
        <w:t>ров</w:t>
      </w:r>
      <w:r w:rsidR="00A53A0B">
        <w:rPr>
          <w:rFonts w:ascii="Times New Roman" w:hAnsi="Times New Roman" w:cs="Times New Roman"/>
          <w:sz w:val="28"/>
          <w:szCs w:val="28"/>
        </w:rPr>
        <w:t>еден целый ряд крупных форумов – г</w:t>
      </w:r>
      <w:r w:rsidRPr="00DE7A99">
        <w:rPr>
          <w:rFonts w:ascii="Times New Roman" w:hAnsi="Times New Roman" w:cs="Times New Roman"/>
          <w:sz w:val="28"/>
          <w:szCs w:val="28"/>
        </w:rPr>
        <w:t>ражданский,</w:t>
      </w:r>
      <w:r w:rsidR="00A53A0B">
        <w:rPr>
          <w:rFonts w:ascii="Times New Roman" w:hAnsi="Times New Roman" w:cs="Times New Roman"/>
          <w:sz w:val="28"/>
          <w:szCs w:val="28"/>
        </w:rPr>
        <w:t xml:space="preserve"> молодежный, молодых дипломатов</w:t>
      </w:r>
      <w:r w:rsidRPr="00DE7A99">
        <w:rPr>
          <w:rFonts w:ascii="Times New Roman" w:hAnsi="Times New Roman" w:cs="Times New Roman"/>
          <w:sz w:val="28"/>
          <w:szCs w:val="28"/>
        </w:rPr>
        <w:t>, а также парламентский форум и форум женщин-парламентариев. Состоялись конференция по туризму, кинофестиваль БРИКС, футбольный турнир среди юношей до 17 лет, налаживалось сотрудничество муниципальных образований.</w:t>
      </w:r>
    </w:p>
    <w:p w:rsidR="000A3380" w:rsidRPr="00386511" w:rsidRDefault="000A3380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6AF7" w:rsidRPr="000E7052" w:rsidRDefault="001D6AF7" w:rsidP="00ED0797">
      <w:pPr>
        <w:pStyle w:val="3"/>
      </w:pPr>
      <w:r w:rsidRPr="000E7052">
        <w:t>Международное сотрудничество в борьбе</w:t>
      </w:r>
      <w:r w:rsidR="006A12F1" w:rsidRPr="000E7052">
        <w:t xml:space="preserve"> </w:t>
      </w:r>
      <w:r w:rsidR="000E7052">
        <w:br/>
      </w:r>
      <w:r w:rsidRPr="000E7052">
        <w:t>с новыми вызовами и угрозами</w:t>
      </w:r>
    </w:p>
    <w:p w:rsidR="007266D4" w:rsidRDefault="007266D4" w:rsidP="00895C7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дной из приоритетных задач российской внешней политики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оставалось 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>участи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 международных усилиях по </w:t>
      </w:r>
      <w:r w:rsidRPr="000D18F3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противодействию глобальным угрозам безопасности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 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терроризму, незаконному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производству и 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обороту наркотиков, транснациональной организованной преступности, коррупци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и, пиратству,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киберпреступности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</w:t>
      </w:r>
      <w:r w:rsidR="00BE295C">
        <w:rPr>
          <w:rFonts w:ascii="Times New Roman" w:eastAsiaTheme="minorEastAsia" w:hAnsi="Times New Roman" w:cs="Times New Roman"/>
          <w:sz w:val="28"/>
          <w:szCs w:val="28"/>
          <w:lang w:eastAsia="zh-CN"/>
        </w:rPr>
        <w:t>З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алог эффективности действий мирового сообщества на </w:t>
      </w:r>
      <w:r w:rsidR="00BE295C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этих 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направлени</w:t>
      </w:r>
      <w:r w:rsidR="00BE295C">
        <w:rPr>
          <w:rFonts w:ascii="Times New Roman" w:eastAsiaTheme="minorEastAsia" w:hAnsi="Times New Roman" w:cs="Times New Roman"/>
          <w:sz w:val="28"/>
          <w:szCs w:val="28"/>
          <w:lang w:eastAsia="zh-CN"/>
        </w:rPr>
        <w:t>ях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активное сотрудничество заинтересованных стран при центральной координирующей роли</w:t>
      </w:r>
      <w:r w:rsidRPr="000D18F3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Организации Объединенных Наций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основе принципов</w:t>
      </w:r>
      <w:r w:rsidRPr="00913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международного права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прежде всего</w:t>
      </w:r>
      <w:r w:rsidR="00DF68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ООН, без «скрытых повесток» и «двойных стандартов» в отношении террористов</w:t>
      </w:r>
      <w:r w:rsidRPr="00913C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E5F82" w:rsidRDefault="008E5F82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родолж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алось а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ктивное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России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международном сотрудничестве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сфере </w:t>
      </w:r>
      <w:r w:rsidRPr="002E6E7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противодействи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я</w:t>
      </w:r>
      <w:r w:rsidRPr="002E6E7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распространению террористической идеологии и пропаганды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а также насильственному экстремизму, ведущему к терроризму.</w:t>
      </w:r>
    </w:p>
    <w:p w:rsidR="008E5F82" w:rsidRDefault="008E5F82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ринципиальн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ая российская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позици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данной проблематике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необходимост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соблюдения основополагающих международно-правовых рамок, прежде всего</w:t>
      </w:r>
      <w:r w:rsidR="00DF68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Устава ООН и профильных резолюций СБ ООН, а также определяющей роли государств и их органов в противодействии насильственному экстремизму, в том числе в международном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антиэкстремистском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сотрудничестве. Пропагандировали российский опыт и наработки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этой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в частности обновленное российское антитеррористическое и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антиэкстремистское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законодательство, включая Стратегию противодействия экстремизму в Р</w:t>
      </w:r>
      <w:r w:rsidR="009E67C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оссийской Федерации до 2025 г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1D6016" w:rsidRDefault="008E5F82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07DD1">
        <w:rPr>
          <w:b w:val="0"/>
          <w:color w:val="000000"/>
          <w:sz w:val="28"/>
          <w:szCs w:val="28"/>
          <w:lang w:eastAsia="ru-RU" w:bidi="ru-RU"/>
        </w:rPr>
        <w:t>На различных международных площадках и в рамках двусторонних контактов предпринимали усилия по компенсации попыток западных партнеров «размыть» основы действующей контртеррористической архитектуры ООН через введение в нее элементов западной концепции противодействи</w:t>
      </w:r>
      <w:r w:rsidR="00907DD1" w:rsidRPr="00907DD1">
        <w:rPr>
          <w:b w:val="0"/>
          <w:color w:val="000000"/>
          <w:sz w:val="28"/>
          <w:szCs w:val="28"/>
          <w:lang w:eastAsia="ru-RU" w:bidi="ru-RU"/>
        </w:rPr>
        <w:t>я</w:t>
      </w:r>
      <w:r w:rsidR="001D6016">
        <w:rPr>
          <w:b w:val="0"/>
          <w:color w:val="000000"/>
          <w:sz w:val="28"/>
          <w:szCs w:val="28"/>
          <w:lang w:eastAsia="ru-RU" w:bidi="ru-RU"/>
        </w:rPr>
        <w:t xml:space="preserve"> насильственному экстремизму.</w:t>
      </w:r>
    </w:p>
    <w:p w:rsidR="00907DD1" w:rsidRDefault="008E5F82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907DD1">
        <w:rPr>
          <w:b w:val="0"/>
          <w:color w:val="000000"/>
          <w:sz w:val="28"/>
          <w:szCs w:val="28"/>
          <w:lang w:eastAsia="ru-RU" w:bidi="ru-RU"/>
        </w:rPr>
        <w:t>В этой связи важно отметить, что представленный Генеральным секретарем ООН неоднозначный «План действий по предупреждению насильственного экстремизма» (январь) не получил широкого международного признания.</w:t>
      </w:r>
      <w:r w:rsidRPr="00220E18">
        <w:rPr>
          <w:color w:val="000000"/>
          <w:sz w:val="28"/>
          <w:szCs w:val="28"/>
          <w:lang w:eastAsia="ru-RU" w:bidi="ru-RU"/>
        </w:rPr>
        <w:t xml:space="preserve"> </w:t>
      </w:r>
      <w:r w:rsidR="00907DD1">
        <w:rPr>
          <w:b w:val="0"/>
          <w:bCs w:val="0"/>
          <w:sz w:val="28"/>
          <w:szCs w:val="28"/>
        </w:rPr>
        <w:t xml:space="preserve">В ходе международной конференции министерского уровня по данной тематике </w:t>
      </w:r>
      <w:r w:rsidR="00044747">
        <w:rPr>
          <w:b w:val="0"/>
          <w:bCs w:val="0"/>
          <w:sz w:val="28"/>
          <w:szCs w:val="28"/>
        </w:rPr>
        <w:t xml:space="preserve">(Женева, апрель) </w:t>
      </w:r>
      <w:r w:rsidR="00907DD1">
        <w:rPr>
          <w:b w:val="0"/>
          <w:bCs w:val="0"/>
          <w:sz w:val="28"/>
          <w:szCs w:val="28"/>
        </w:rPr>
        <w:t>акцентировали серьезные расхождения в мировом сообществе</w:t>
      </w:r>
      <w:r w:rsidR="001D6016">
        <w:rPr>
          <w:b w:val="0"/>
          <w:bCs w:val="0"/>
          <w:sz w:val="28"/>
          <w:szCs w:val="28"/>
        </w:rPr>
        <w:t>. В</w:t>
      </w:r>
      <w:r w:rsidR="00907DD1">
        <w:rPr>
          <w:b w:val="0"/>
          <w:bCs w:val="0"/>
          <w:sz w:val="28"/>
          <w:szCs w:val="28"/>
        </w:rPr>
        <w:t xml:space="preserve"> том числе </w:t>
      </w:r>
      <w:r w:rsidR="001D6016">
        <w:rPr>
          <w:b w:val="0"/>
          <w:bCs w:val="0"/>
          <w:sz w:val="28"/>
          <w:szCs w:val="28"/>
        </w:rPr>
        <w:t>–</w:t>
      </w:r>
      <w:r w:rsidR="00D578E9">
        <w:rPr>
          <w:b w:val="0"/>
          <w:bCs w:val="0"/>
          <w:sz w:val="28"/>
          <w:szCs w:val="28"/>
        </w:rPr>
        <w:t xml:space="preserve"> </w:t>
      </w:r>
      <w:r w:rsidR="00907DD1">
        <w:rPr>
          <w:b w:val="0"/>
          <w:bCs w:val="0"/>
          <w:sz w:val="28"/>
          <w:szCs w:val="28"/>
        </w:rPr>
        <w:t xml:space="preserve">в связи с отсутствием в плане </w:t>
      </w:r>
      <w:proofErr w:type="spellStart"/>
      <w:r w:rsidR="00907DD1">
        <w:rPr>
          <w:b w:val="0"/>
          <w:bCs w:val="0"/>
          <w:sz w:val="28"/>
          <w:szCs w:val="28"/>
        </w:rPr>
        <w:t>Генсекретаря</w:t>
      </w:r>
      <w:proofErr w:type="spellEnd"/>
      <w:r w:rsidR="00907DD1">
        <w:rPr>
          <w:b w:val="0"/>
          <w:bCs w:val="0"/>
          <w:sz w:val="28"/>
          <w:szCs w:val="28"/>
        </w:rPr>
        <w:t xml:space="preserve"> определения самого объекта сотрудничества и противодействия – «насильственного экстремизма», а также объективного подхода к указанию порождающих его факторов. При этом игнорируется главный «драйвер» терроризма и экстремизма – произвольное вмешательство во внутренние дела суверенных государств, использование для этого террористических и экстремистских группировок.</w:t>
      </w:r>
    </w:p>
    <w:p w:rsidR="008E5F82" w:rsidRPr="00220E18" w:rsidRDefault="008E5F82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итогам обзорной конференции ООН по имплементации Глобальной контртеррористической стратегии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="00D578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Нью-Йорк,</w:t>
      </w:r>
      <w:r w:rsidR="00D578E9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 июня</w:t>
      </w:r>
      <w:r w:rsidR="00D578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 июля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Россия и поддержавшие нас делегации (Китай, Египет, Пакистан и др.) добились того, что План Генерального секретаря был </w:t>
      </w:r>
      <w:r w:rsidR="00FF2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одобрен, а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«принят к сведению». В ходе состоявшейся 24 ноября в Москве беседы с назначенным Генеральным секретарем ООН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А.Гутеррешем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Президент Российской Федерации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В.В.Путин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высказал особую обеспокоенность в связи с навязчивым продвижением на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международной арене проблематики насильственного экстремизма в ущерб задачам по наращиванию коллективных усилий на контртеррористическом треке.</w:t>
      </w:r>
    </w:p>
    <w:p w:rsidR="005B7B24" w:rsidRDefault="005B7B24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выступлении на 71-й сессии ГА ООН (</w:t>
      </w:r>
      <w:r w:rsidR="00853AFE">
        <w:rPr>
          <w:b w:val="0"/>
          <w:bCs w:val="0"/>
          <w:sz w:val="28"/>
          <w:szCs w:val="28"/>
        </w:rPr>
        <w:t xml:space="preserve">23 </w:t>
      </w:r>
      <w:r>
        <w:rPr>
          <w:b w:val="0"/>
          <w:bCs w:val="0"/>
          <w:sz w:val="28"/>
          <w:szCs w:val="28"/>
        </w:rPr>
        <w:t>сентябр</w:t>
      </w:r>
      <w:r w:rsidR="00853AFE">
        <w:rPr>
          <w:b w:val="0"/>
          <w:bCs w:val="0"/>
          <w:sz w:val="28"/>
          <w:szCs w:val="28"/>
        </w:rPr>
        <w:t>я</w:t>
      </w:r>
      <w:r>
        <w:rPr>
          <w:b w:val="0"/>
          <w:bCs w:val="0"/>
          <w:sz w:val="28"/>
          <w:szCs w:val="28"/>
        </w:rPr>
        <w:t xml:space="preserve">) </w:t>
      </w:r>
      <w:proofErr w:type="spellStart"/>
      <w:r>
        <w:rPr>
          <w:b w:val="0"/>
          <w:bCs w:val="0"/>
          <w:sz w:val="28"/>
          <w:szCs w:val="28"/>
        </w:rPr>
        <w:t>С.В.Лавров</w:t>
      </w:r>
      <w:proofErr w:type="spellEnd"/>
      <w:r>
        <w:rPr>
          <w:b w:val="0"/>
          <w:bCs w:val="0"/>
          <w:sz w:val="28"/>
          <w:szCs w:val="28"/>
        </w:rPr>
        <w:t xml:space="preserve"> объявил о подготовке Россией </w:t>
      </w:r>
      <w:r w:rsidRPr="00FF28C3">
        <w:rPr>
          <w:bCs w:val="0"/>
          <w:sz w:val="28"/>
          <w:szCs w:val="28"/>
        </w:rPr>
        <w:t>проекта резолюции С</w:t>
      </w:r>
      <w:r w:rsidR="00853AFE" w:rsidRPr="00FF28C3">
        <w:rPr>
          <w:bCs w:val="0"/>
          <w:sz w:val="28"/>
          <w:szCs w:val="28"/>
        </w:rPr>
        <w:t xml:space="preserve">овета </w:t>
      </w:r>
      <w:r w:rsidRPr="00FF28C3">
        <w:rPr>
          <w:bCs w:val="0"/>
          <w:sz w:val="28"/>
          <w:szCs w:val="28"/>
        </w:rPr>
        <w:t>Б</w:t>
      </w:r>
      <w:r w:rsidR="00853AFE" w:rsidRPr="00FF28C3">
        <w:rPr>
          <w:bCs w:val="0"/>
          <w:sz w:val="28"/>
          <w:szCs w:val="28"/>
        </w:rPr>
        <w:t>езопасности</w:t>
      </w:r>
      <w:r>
        <w:rPr>
          <w:b w:val="0"/>
          <w:bCs w:val="0"/>
          <w:sz w:val="28"/>
          <w:szCs w:val="28"/>
        </w:rPr>
        <w:t>, призванной мобилизовать международные усилия</w:t>
      </w:r>
      <w:r w:rsidR="00FF28C3">
        <w:rPr>
          <w:b w:val="0"/>
          <w:bCs w:val="0"/>
          <w:sz w:val="28"/>
          <w:szCs w:val="28"/>
        </w:rPr>
        <w:t xml:space="preserve"> по</w:t>
      </w:r>
      <w:r>
        <w:rPr>
          <w:b w:val="0"/>
          <w:bCs w:val="0"/>
          <w:sz w:val="28"/>
          <w:szCs w:val="28"/>
        </w:rPr>
        <w:t xml:space="preserve"> противодействи</w:t>
      </w:r>
      <w:r w:rsidR="00FF28C3">
        <w:rPr>
          <w:b w:val="0"/>
          <w:bCs w:val="0"/>
          <w:sz w:val="28"/>
          <w:szCs w:val="28"/>
        </w:rPr>
        <w:t>ю</w:t>
      </w:r>
      <w:r>
        <w:rPr>
          <w:b w:val="0"/>
          <w:bCs w:val="0"/>
          <w:sz w:val="28"/>
          <w:szCs w:val="28"/>
        </w:rPr>
        <w:t xml:space="preserve"> распространению террористической идеологии. </w:t>
      </w:r>
      <w:r w:rsidR="00853AFE">
        <w:rPr>
          <w:b w:val="0"/>
          <w:bCs w:val="0"/>
          <w:sz w:val="28"/>
          <w:szCs w:val="28"/>
        </w:rPr>
        <w:t>Д</w:t>
      </w:r>
      <w:r>
        <w:rPr>
          <w:b w:val="0"/>
          <w:bCs w:val="0"/>
          <w:sz w:val="28"/>
          <w:szCs w:val="28"/>
        </w:rPr>
        <w:t xml:space="preserve">окумент был представлен </w:t>
      </w:r>
      <w:r w:rsidR="00853AFE">
        <w:rPr>
          <w:b w:val="0"/>
          <w:bCs w:val="0"/>
          <w:sz w:val="28"/>
          <w:szCs w:val="28"/>
        </w:rPr>
        <w:t xml:space="preserve">3 октября </w:t>
      </w:r>
      <w:r>
        <w:rPr>
          <w:b w:val="0"/>
          <w:bCs w:val="0"/>
          <w:sz w:val="28"/>
          <w:szCs w:val="28"/>
        </w:rPr>
        <w:t xml:space="preserve">в </w:t>
      </w:r>
      <w:r w:rsidR="00853AFE">
        <w:rPr>
          <w:b w:val="0"/>
          <w:bCs w:val="0"/>
          <w:sz w:val="28"/>
          <w:szCs w:val="28"/>
        </w:rPr>
        <w:t xml:space="preserve">рамках российского председательства в </w:t>
      </w:r>
      <w:r>
        <w:rPr>
          <w:b w:val="0"/>
          <w:bCs w:val="0"/>
          <w:sz w:val="28"/>
          <w:szCs w:val="28"/>
        </w:rPr>
        <w:t xml:space="preserve">СБ ООН. Проект является продолжением и развитием знаковой контртеррористической резолюции СБ ООН 1624 (2005), содержащей уникальный призыв к государствам в пользу криминализации подстрекательства к терроризму и его публичного оправдания. Ключевой, новаторский акцент российского проекта заключается в предложении конкретных мер, </w:t>
      </w:r>
      <w:r w:rsidR="00D578E9">
        <w:rPr>
          <w:b w:val="0"/>
          <w:bCs w:val="0"/>
          <w:sz w:val="28"/>
          <w:szCs w:val="28"/>
        </w:rPr>
        <w:t>реализуемых</w:t>
      </w:r>
      <w:r>
        <w:rPr>
          <w:b w:val="0"/>
          <w:bCs w:val="0"/>
          <w:sz w:val="28"/>
          <w:szCs w:val="28"/>
        </w:rPr>
        <w:t xml:space="preserve"> государствами и их профильными структурами, по укреплению международного антитеррористического сотрудничества на данном направлении. </w:t>
      </w:r>
      <w:r w:rsidR="00853AFE">
        <w:rPr>
          <w:b w:val="0"/>
          <w:bCs w:val="0"/>
          <w:sz w:val="28"/>
          <w:szCs w:val="28"/>
        </w:rPr>
        <w:t xml:space="preserve">Документ </w:t>
      </w:r>
      <w:r>
        <w:rPr>
          <w:b w:val="0"/>
          <w:bCs w:val="0"/>
          <w:sz w:val="28"/>
          <w:szCs w:val="28"/>
        </w:rPr>
        <w:t>в целом сфокусирован на актуальных аспектах борьбы с террористической пропагандой и вербовкой, в частности, с использованием современных информационн</w:t>
      </w:r>
      <w:r w:rsidR="00D578E9">
        <w:rPr>
          <w:b w:val="0"/>
          <w:bCs w:val="0"/>
          <w:sz w:val="28"/>
          <w:szCs w:val="28"/>
        </w:rPr>
        <w:t xml:space="preserve">о-коммуникационных технологий, </w:t>
      </w:r>
      <w:r>
        <w:rPr>
          <w:b w:val="0"/>
          <w:bCs w:val="0"/>
          <w:sz w:val="28"/>
          <w:szCs w:val="28"/>
        </w:rPr>
        <w:t>например, путем эффективного блокирования террористичес</w:t>
      </w:r>
      <w:r w:rsidR="006F54CF">
        <w:rPr>
          <w:b w:val="0"/>
          <w:bCs w:val="0"/>
          <w:sz w:val="28"/>
          <w:szCs w:val="28"/>
        </w:rPr>
        <w:t>ких и экстремистских материалов</w:t>
      </w:r>
      <w:r>
        <w:rPr>
          <w:b w:val="0"/>
          <w:bCs w:val="0"/>
          <w:sz w:val="28"/>
          <w:szCs w:val="28"/>
        </w:rPr>
        <w:t xml:space="preserve"> в социальных сетях. Кроме того, в нем четко отражены широко разделяемые в мире российские подходы: уважение международного права, прежде всего</w:t>
      </w:r>
      <w:r w:rsidR="00DF681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</w:t>
      </w:r>
      <w:r w:rsidR="005A7C13">
        <w:rPr>
          <w:b w:val="0"/>
          <w:bCs w:val="0"/>
          <w:sz w:val="28"/>
          <w:szCs w:val="28"/>
        </w:rPr>
        <w:t xml:space="preserve">принципа </w:t>
      </w:r>
      <w:r>
        <w:rPr>
          <w:b w:val="0"/>
          <w:bCs w:val="0"/>
          <w:sz w:val="28"/>
          <w:szCs w:val="28"/>
        </w:rPr>
        <w:t>суверенного равенства государств, ведущая роль государственных органов в борьбе с терроризмом и экстремизмом на своей территории, а также в международном сотрудничестве на этих направлениях.</w:t>
      </w:r>
    </w:p>
    <w:p w:rsidR="00FF28C3" w:rsidRPr="00220E18" w:rsidRDefault="00FF28C3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Поддержали предложенную египетской стороной </w:t>
      </w:r>
      <w:r w:rsidR="006F54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</w:t>
      </w:r>
      <w:r w:rsidR="006F54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идею подготовки Секретариатом ООН «всеобъемлющих стратегических рамок» с набором рекомендаций по борьбе с террористической и экстремистской пропагандой, которые должны быть согласованы к 30 апреля 2017 г. на коллективных началах, по всем понятным и четким правилам межгосударственного взаимодействия.</w:t>
      </w:r>
    </w:p>
    <w:p w:rsidR="00FF28C3" w:rsidRPr="00220E18" w:rsidRDefault="00FF28C3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2016 г. укрепилась роль России в качестве локомотива объединения усилий мирового сообщества в борьбе с международным терроризмом, прежде всего</w:t>
      </w:r>
      <w:r w:rsidR="00DF68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группировкой «Исламское государство» (ИГИЛ) и аффилированными с ней организациями, на основе норм и принципов международного права с опорой на координирующую роль ООН. В рамках утвержденной Президентом Российской Федерации линии активно работали по формированию широкой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антиигиловской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коалиции. В июне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этой целью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была сформирована постоянно действующая правительственная делегация.</w:t>
      </w:r>
    </w:p>
    <w:p w:rsidR="007677C4" w:rsidRPr="00220E18" w:rsidRDefault="007677C4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дной из приоритетных тем в этом контексте была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E6E7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борьб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</w:t>
      </w:r>
      <w:r w:rsidRPr="002E6E7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с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E6E7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финансированием терроризма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С февраля по май изданы пять официальных документов СБ ООН, изобличающих роль государств, вступавших в экономические отношения с ИГИЛ: о нелегальной торговле углеводородами; контрабанде предметов антиквариата; вербовке и содействии трансграничному перемещению иностранных террористов-боевиков (ИТБ); поставках оружия и боеприпасов, а также снабжении компонентами для изготовления самодельных взрывных устройств. В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овете Безопасности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была начата проработка вопроса о введении на основании статьи 41 Устава ООН всеобъемлющего торгово-экономического эмбарго в отношении территории под контролем «Исламского государства».</w:t>
      </w:r>
    </w:p>
    <w:p w:rsidR="007677C4" w:rsidRPr="00220E18" w:rsidRDefault="007677C4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Впервые за 25-летнюю историю ФАТФ по предложению России были внесены изменения в Стандарты ФАТФ</w:t>
      </w:r>
      <w:r w:rsidR="00CE37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="00CE3723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октябр</w:t>
      </w:r>
      <w:r w:rsidR="006F54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="00CE37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соответствии с которыми вводится полный запрет на любую торговлю с террористами, в том числе нефтью и другими природными ресурсами. Это призвано способствовать всеобъемлющему выполнению профильных резолюций СБ ООН 2199 и 2253, поскольку в отношении стран, нарушающих данные обязывающие решения, ФАТФ теперь будет применять жесткие меры, вплоть до внесения их в свои «черный» и «серый» списки. Поддержана </w:t>
      </w:r>
      <w:r w:rsidR="00CE37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инициатива России о продолжении работы по выявлению новых источников и каналов финансирования ИГИЛ и обновлении трижды в год базового доклада ФАТФ на эту тему.</w:t>
      </w:r>
    </w:p>
    <w:p w:rsidR="007677C4" w:rsidRPr="00BB6E1E" w:rsidRDefault="007677C4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площадке ОБСЕ принимали меры в целях фокусирования деятельности Организации на ключевых задачах международного сотрудничества в противодействии терроризму и экстремизму, в том числе в ходе ежегодной антитеррористической конференции ОБСЕ </w:t>
      </w:r>
      <w:r w:rsidR="00E057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Берлин</w:t>
      </w:r>
      <w:r w:rsidR="00E057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31 мая </w:t>
      </w:r>
      <w:r w:rsidR="00E057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 июня</w:t>
      </w:r>
      <w:r w:rsidR="00717E27"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а также на СМИД ОБСЕ </w:t>
      </w:r>
      <w:r w:rsidR="00E0579C"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Гамбург</w:t>
      </w:r>
      <w:r w:rsidR="00E0579C"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</w:t>
      </w:r>
      <w:r w:rsidR="00E0579C"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="00717E27"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7677C4" w:rsidRPr="00BB6E1E" w:rsidRDefault="007677C4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уплотнения координации на контртеррористическом треке активизировали целенапра</w:t>
      </w:r>
      <w:r w:rsidR="003D00F3"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вленную работу с государствами-е</w:t>
      </w: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диномышленниками, прежде всего</w:t>
      </w:r>
      <w:r w:rsidR="00DF6815"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партнерами по БРИКС, ОДКБ, ШОС и СНГ.</w:t>
      </w:r>
    </w:p>
    <w:p w:rsidR="007677C4" w:rsidRPr="00220E18" w:rsidRDefault="007677C4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предложению и при инициативном участии России учрежден новый экспертный механизм БРИКС </w:t>
      </w:r>
      <w:r w:rsidR="003D00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Рабочая группа по антитеррору</w:t>
      </w:r>
      <w:r w:rsidR="003D00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="003D00F3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сентябр</w:t>
      </w:r>
      <w:r w:rsidR="003D00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7677C4" w:rsidRDefault="00CE3723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="00FC0F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принятой в </w:t>
      </w:r>
      <w:r w:rsidR="007677C4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сентябре Стратеги</w:t>
      </w:r>
      <w:r w:rsidR="00FC0F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="007677C4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коллективной безопасности ОДКБ до 2025 г. утверждены дополнительные меры по борьбе с </w:t>
      </w:r>
      <w:proofErr w:type="spellStart"/>
      <w:r w:rsidR="007677C4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теругрозой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Д</w:t>
      </w:r>
      <w:r w:rsidR="007677C4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остигнута договоренность о формировании Единого списка </w:t>
      </w:r>
      <w:proofErr w:type="spellStart"/>
      <w:r w:rsidR="007677C4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терорганизаций</w:t>
      </w:r>
      <w:proofErr w:type="spellEnd"/>
      <w:r w:rsidR="007677C4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 соответствии с которым объявление вне закона той или иной группировки в одной из стран будет признава</w:t>
      </w:r>
      <w:r w:rsidR="00422A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ться и в остальных государствах</w:t>
      </w:r>
      <w:r w:rsidR="007677C4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-членах ОДКБ.</w:t>
      </w:r>
    </w:p>
    <w:p w:rsidR="00B13A86" w:rsidRDefault="007677C4" w:rsidP="00895C7B">
      <w:pPr>
        <w:tabs>
          <w:tab w:val="left" w:pos="340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Продолжалась проработка российской инициативы о реформировании Региональной антитеррористической структуры (РАТС) ШОС с целью создания универсального центра по противодействию терроризму,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наркотрафику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оргпреступности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что призвано в перспективе повысить защищенность южных рубежей СНГ от исходящих с территории Афганистана угроз, </w:t>
      </w:r>
      <w:r w:rsidR="005A7C1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связанных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том числе </w:t>
      </w:r>
      <w:r w:rsidR="005A7C1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активизацией ИГИЛ в северных районах ИРА. Важным шагом в рамках работы РАТС стало принятие Алгоритма совместных действий компетентных органов государств-членов ШОС по противодействию ИГИЛ.</w:t>
      </w:r>
    </w:p>
    <w:p w:rsidR="00B13A86" w:rsidRPr="00220E18" w:rsidRDefault="00B13A86" w:rsidP="00895C7B">
      <w:pPr>
        <w:tabs>
          <w:tab w:val="left" w:pos="340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укреплени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 координации</w:t>
      </w:r>
      <w:r w:rsidRPr="002E6E7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сфере антитеррора была нацелена серия</w:t>
      </w:r>
      <w:r w:rsidRPr="002E6E7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состоявшихся в течение</w:t>
      </w:r>
      <w:r w:rsidRPr="002E6E7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года двусторонних встреч с партнерами по</w:t>
      </w:r>
      <w:r w:rsidRPr="002E6E7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Содружеству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Независимых </w:t>
      </w:r>
      <w:r w:rsidR="00147B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осударств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По инициативе России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инято Заявление глав государств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-участников СНГ о дальнейших совместных усилиях по противодействию международному терроризму с особым упором на борьбу с ИГИЛ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Бишкек, сентябр</w:t>
      </w:r>
      <w:r w:rsidR="00147B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</w:p>
    <w:p w:rsidR="000C4233" w:rsidRPr="00220E18" w:rsidRDefault="000C4233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двусторонних треках 2016 г</w:t>
      </w:r>
      <w:r w:rsidR="000A27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был отмечен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восстановление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каналов антитеррористического взаимодействия с европейскими партнерами. Состоялись переговоры заместителя Министра иностранных дел Российской Федерации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О.В.Сыромолотова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заместителем Генерального секретаря Европейской внешнеполитической службы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П.Серрано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(курирует проблематику безопасности и терроризма) и координатором ЕС по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онтртерроризму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Ж.Де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Кер</w:t>
      </w:r>
      <w:r w:rsidR="005A7C1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</w:t>
      </w:r>
      <w:r w:rsidR="005A7C1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Брюссель, апрел</w:t>
      </w:r>
      <w:r w:rsidR="000A27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), с Уполномоченной правительства ФРГ по вопросам разоружения и контроля над вооружениями, Директором департамента по вопросам международного порядка, ООН и контроля над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вооружениями МИД ФРГ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П.Флор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="000A27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Берлин,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</w:t>
      </w:r>
      <w:r w:rsidR="000A27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), заседание российско-испанской межведомственной рабочей группы по противодействи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ю международному терроризму 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Москва, июл</w:t>
      </w:r>
      <w:r w:rsidR="000A27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), а также первое заседание российско-итальянской межведомственной рабочей группы по борьбе с</w:t>
      </w:r>
      <w:r w:rsidR="000A27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новыми вызовами и угрозами 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Рим, октябр</w:t>
      </w:r>
      <w:r w:rsidR="000A27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</w:p>
    <w:p w:rsidR="000C4233" w:rsidRPr="00220E18" w:rsidRDefault="000C4233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Вопросы противодействия международному терроризму обсуждались в рамках заседаний профильных рабочих групп с Индонезией </w:t>
      </w:r>
      <w:r w:rsidR="001410AB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(Москва, январ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ь)</w:t>
      </w:r>
      <w:r w:rsidR="001410AB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Китаем 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Пекин, 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июль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), двусторонних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межмидовских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консультаций по </w:t>
      </w:r>
      <w:r w:rsidR="005A7C1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тематике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новы</w:t>
      </w:r>
      <w:r w:rsidR="005A7C1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вызов</w:t>
      </w:r>
      <w:r w:rsidR="005A7C1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угроз с Кубой (Гавана, 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февраль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), Брунеем 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Джакарта, ма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 и Аргентиной (Москва,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ктябр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), а также консультаций по противоде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йствию терроризму с Японией 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Москва, </w:t>
      </w:r>
      <w:r w:rsidR="001410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июнь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</w:p>
    <w:p w:rsidR="0020720A" w:rsidRPr="002E6E7B" w:rsidRDefault="0020720A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области </w:t>
      </w:r>
      <w:r w:rsidRPr="0020720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борьбы с глобальным </w:t>
      </w:r>
      <w:proofErr w:type="spellStart"/>
      <w:r w:rsidRPr="0020720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наркотрафиком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благодаря активной роли 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России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удалось обеспечить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консенсусное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принятие сбалансированного и отвечающего нашим интересам итогового документа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Спецсессии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Генассамблеи ООН по мировой проблеме наркотиков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(Нью-Йорк, </w:t>
      </w:r>
      <w:r w:rsidR="00C710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="00C710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75F68" w:rsidRDefault="00A75F68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Во взаимодействии с партнерами </w:t>
      </w:r>
      <w:r w:rsidR="001333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способ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ствовали формированию межрегиональной группы единомышленников, выступающих против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нарколиберальной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идеологии, расшатывания междунар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дно-правовой системы контроля над наркотиками и легализации наркотических субстанций.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овместными усилиями удается противостоять усиливающейся тенденции трактовать «право на наркотики» в качестве одного из основополагающих прав человека.</w:t>
      </w:r>
    </w:p>
    <w:p w:rsidR="00B513ED" w:rsidRPr="00220E18" w:rsidRDefault="00B513ED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контексте сохраняющейся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наркоугрозы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исходящей из Афганистана, содействовали укрепл</w:t>
      </w:r>
      <w:r w:rsidR="00D601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ению инициативы Парижский пакт,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прежде всего</w:t>
      </w:r>
      <w:r w:rsidR="00DF68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r w:rsidR="00D601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плане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его адаптации к нынешним афганским реалиям, включая борьбу с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прекурсорами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нелегальными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финпотоками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B513ED" w:rsidRPr="00220E18" w:rsidRDefault="003F5D31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Хорошо зарекомендовал себя</w:t>
      </w:r>
      <w:r w:rsidR="00B513ED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совместный проект России, УНП ООН и Японии по подготовке кадров в сфере борьбы с </w:t>
      </w:r>
      <w:proofErr w:type="spellStart"/>
      <w:r w:rsidR="00B513ED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наркопреступностью</w:t>
      </w:r>
      <w:proofErr w:type="spellEnd"/>
      <w:r w:rsidR="00B513ED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для Афганистана и государств Центральной Азии на базе Всероссийского института повышения квалификации сотрудников МВД России.</w:t>
      </w:r>
    </w:p>
    <w:p w:rsidR="00C96F70" w:rsidRPr="00220E18" w:rsidRDefault="00C96F70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Инициативно способствовали включению в принятую в ходе саммита ШОС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июн</w:t>
      </w:r>
      <w:r w:rsidR="00B40F2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Ташкентскую декларацию раздела, в котором 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фиксируется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намерение государств-членов Организации наращивать практическое взаимодействие по борьбе с незаконным оборотом наркотических средств, психотропных веществ и их </w:t>
      </w:r>
      <w:proofErr w:type="spellStart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прекурсоров</w:t>
      </w:r>
      <w:proofErr w:type="spellEnd"/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пространстве ШОС на основе имеющихся международно-правовых документов, а также подтвержд</w:t>
      </w:r>
      <w:r w:rsidR="00B40F2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ается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приверженность сохранению и укреплению действующей международно</w:t>
      </w:r>
      <w:r w:rsidRPr="002E6E7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правовой системы контроля над наркотиками.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разработанном на основе наших предложений 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лане действий до 2020 г. по реализации Стратегии развития ШОС до 2025 г. предусмотрен ряд пунктов, нацеленных, в частности на дальнейшее наращивание практики совместных антинаркотических операций, расширение обмена информацией между компетентными ведомствами и т.д.</w:t>
      </w:r>
    </w:p>
    <w:p w:rsidR="00037CAA" w:rsidRPr="00220E18" w:rsidRDefault="00037CAA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итогам 25-й сессии Комиссии ООН по предупреждению преступно</w:t>
      </w:r>
      <w:r w:rsidR="0037700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сти и уголовному правосудию 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Вена, май) принят ряд резолюций по проблематике </w:t>
      </w:r>
      <w:r w:rsidRPr="00037CAA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борьбы с транснациональной преступностью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37CAA" w:rsidRPr="00220E18" w:rsidRDefault="00037CAA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Тесно взаимодействовали с партнерами в рамках Конвенции ООН против транснациональной организованной преступности 2000 г. и дополняющих ее протоколов. Приняли активное участие в работе 8-й сессии Конференции участников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37700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венции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Вена, октябрь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), нацеленной на создание механизма обзора </w:t>
      </w:r>
      <w:r w:rsidR="0037700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ее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реализации и дополняющих протоколов.</w:t>
      </w:r>
    </w:p>
    <w:p w:rsidR="00037CAA" w:rsidRPr="00220E18" w:rsidRDefault="00037CAA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площадке Совета Европы (в рамках мандата Европейского комитета по проблемам преступности) инициирована разработка проекта конвенции Совета Европы о преступлениях в отношении культурных ценностей.</w:t>
      </w:r>
    </w:p>
    <w:p w:rsidR="00F962E4" w:rsidRPr="00220E18" w:rsidRDefault="00F962E4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Совместно с российскими ведомствами продолжили работу по согласованию проектов международных договоров по двустороннему </w:t>
      </w:r>
      <w:r w:rsidRPr="00F962E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антикриминальному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сотрудничеству с Алжиром, Мальтой, Сальвадором, Филиппинами, Эквадором.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ено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Соглашение между Правительством Российской Федерации и Правительством Республики Кипр о сотрудничестве в борьбе с преступностью, особенно в ее организованных формах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(апрель)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45B25" w:rsidRPr="002E6E7B" w:rsidRDefault="00FC0FAB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="00B40F2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ктивно продвигали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международных площадках </w:t>
      </w:r>
      <w:r w:rsidR="00B40F2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="00E45B25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оссийские подходы к обеспечению </w:t>
      </w:r>
      <w:r w:rsidR="00E45B25" w:rsidRPr="00E45B2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международной информационной безопасности</w:t>
      </w:r>
      <w:r w:rsidR="00E45B25"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45B25" w:rsidRDefault="00E45B25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Генеральной Ассамблеей ООН в ходе 71-й сессии принят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(декабрь)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российск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ий проект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резолюци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«Достижения в сфере информатизации и телекоммуникаций в контексте международной безопасности».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далось сохранить глобальный характер 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ее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поддержки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F5D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оавторами документа стали </w:t>
      </w:r>
      <w:r w:rsidR="00627BE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80 стран, в том числе ряд государств (включая </w:t>
      </w:r>
      <w:r w:rsidR="00A173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страны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-члены ЕС), впервые выступивши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коспонсорами.</w:t>
      </w:r>
      <w:r w:rsidR="002B1E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резолюции приветствует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ся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созыв новой Группы правительственных экспертов ООН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международной информационной безопасности, которая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занимается выработкой правил ответственного поведения государств в информационном пространстве.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первом заседании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Группы (Нью-Йорк, 29 августа </w:t>
      </w:r>
      <w:r w:rsidRPr="002E6E7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 сентября</w:t>
      </w:r>
      <w:r w:rsidR="002863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внес</w:t>
      </w:r>
      <w:r w:rsidR="00BB6E1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ли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концепцию российского проекта резолюции Генеральной Ассамблеи ООН «Правила ответственного поведения государств в информационном пространстве в контексте международной безопасности».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втором заседани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Группы (Женева, 28 ноября 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 декабря) работа по продвижению россий</w:t>
      </w:r>
      <w:r w:rsidR="00EC03D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ских инициатив была продолжена.</w:t>
      </w:r>
    </w:p>
    <w:p w:rsidR="00C1719B" w:rsidRPr="00220E18" w:rsidRDefault="00C1719B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Декларации Гоа саммита БРИКС (октябр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закреплено намерение государств «продолжать совместную работу в целях принятия правил, норм и принципов ответственного поведения государств, в том числе в рамках процесса Группы правительственных экспертов ООН». В документе также подчеркивается ведущая роль </w:t>
      </w:r>
      <w:r w:rsidR="00011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государств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вопросах обеспечения стабильности и безопасности использования 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информационно-коммуникационных технологий (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ИКТ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отмечается необходимость участия всех </w:t>
      </w:r>
      <w:r w:rsidR="00011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стран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развитии и функционировании Интернета на равноправной основе.</w:t>
      </w:r>
    </w:p>
    <w:p w:rsidR="00E45B25" w:rsidRDefault="00E45B25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Совместно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коммюнике по итогам 14-й встречи министров иностранных дел России, Индии и Китая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Москва,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="00011B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отмечена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необходимость укрепления сотрудничества для противодействия использованию </w:t>
      </w:r>
      <w:r w:rsidR="002B1E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ИКТ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включая Интернет, в нарушение Устава ООН, а также в террористических и других преступных целях. Поддерж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ана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идея разработки и принятия всеобщих правил ответственного поведения государств при использовании ИКТ </w:t>
      </w:r>
      <w:r w:rsidR="005951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предотвращения конфликтов в информационном пространстве. Подчеркнута необходимость принятия под эгидой ООН универсального международного 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нормативного документа о противодействии исполь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зованию ИКТ в преступных целях.</w:t>
      </w:r>
    </w:p>
    <w:p w:rsidR="00557915" w:rsidRDefault="00E45B25" w:rsidP="0055791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ходе XV Совещания руководителей специальных служб, органов безопасности и правоохранительных органов иностранных государств-партнеров ФСБ России (Санкт-Петербург, июл</w:t>
      </w:r>
      <w:r w:rsidR="00C1403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была проведена презентация российского </w:t>
      </w:r>
      <w:r w:rsidRPr="00E45B25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проекта универсальной Конвенции ООН о сотрудничестве в сфере противодействия информационной преступности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220E1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роект представляет собой уголовно-правовой инструмент, ориентированный на противодействие преступлениям в сфере использования ИКТ, носит всеобъемлющий характер и основывается на принципах суверенного равенства сторон и невмешательства</w:t>
      </w:r>
      <w:r w:rsidR="00A1735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 внутренние дела государств.</w:t>
      </w:r>
    </w:p>
    <w:p w:rsidR="00557915" w:rsidRPr="00557915" w:rsidRDefault="0072498D" w:rsidP="00557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15">
        <w:rPr>
          <w:rFonts w:ascii="Times New Roman" w:hAnsi="Times New Roman" w:cs="Times New Roman"/>
          <w:sz w:val="28"/>
          <w:szCs w:val="28"/>
        </w:rPr>
        <w:t xml:space="preserve">В рамках работы по укреплению </w:t>
      </w:r>
      <w:r w:rsidRPr="00557915">
        <w:rPr>
          <w:rFonts w:ascii="Times New Roman" w:hAnsi="Times New Roman" w:cs="Times New Roman"/>
          <w:b/>
          <w:sz w:val="28"/>
          <w:szCs w:val="28"/>
        </w:rPr>
        <w:t>международного антикоррупционного сотрудничества</w:t>
      </w:r>
      <w:r w:rsidRPr="00557915">
        <w:rPr>
          <w:rFonts w:ascii="Times New Roman" w:hAnsi="Times New Roman" w:cs="Times New Roman"/>
          <w:sz w:val="28"/>
          <w:szCs w:val="28"/>
        </w:rPr>
        <w:t xml:space="preserve"> последовательно отстаивали центральную координирующую роль ООН в этой сфере. Важным событием 2016 г. стал запуск второго цикла обзора хода осуществления Конвенции ООН против коррупции (КПК, главы </w:t>
      </w:r>
      <w:r w:rsidRPr="005579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7915">
        <w:rPr>
          <w:rFonts w:ascii="Times New Roman" w:hAnsi="Times New Roman" w:cs="Times New Roman"/>
          <w:sz w:val="28"/>
          <w:szCs w:val="28"/>
        </w:rPr>
        <w:t xml:space="preserve"> «Меры по предупреждению коррупции» и </w:t>
      </w:r>
      <w:r w:rsidRPr="005579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7915">
        <w:rPr>
          <w:rFonts w:ascii="Times New Roman" w:hAnsi="Times New Roman" w:cs="Times New Roman"/>
          <w:sz w:val="28"/>
          <w:szCs w:val="28"/>
        </w:rPr>
        <w:t xml:space="preserve"> «Меры по возвращению активов») в соответствии с решениями шестой сессии Конференции государств-участников Конвенции (Санкт-Петербург, 2-6 ноября 2015 г.).</w:t>
      </w:r>
    </w:p>
    <w:p w:rsidR="00557915" w:rsidRPr="00557915" w:rsidRDefault="0072498D" w:rsidP="00557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15">
        <w:rPr>
          <w:rFonts w:ascii="Times New Roman" w:hAnsi="Times New Roman" w:cs="Times New Roman"/>
          <w:sz w:val="28"/>
          <w:szCs w:val="28"/>
        </w:rPr>
        <w:t xml:space="preserve">По результатам жеребьевки в первом году второго обзорного цикла Российская Федерация совместно с Палестиной будет </w:t>
      </w:r>
      <w:r w:rsidR="00601E31">
        <w:rPr>
          <w:rFonts w:ascii="Times New Roman" w:hAnsi="Times New Roman" w:cs="Times New Roman"/>
          <w:sz w:val="28"/>
          <w:szCs w:val="28"/>
        </w:rPr>
        <w:t xml:space="preserve">инспектировать </w:t>
      </w:r>
      <w:r w:rsidRPr="00557915">
        <w:rPr>
          <w:rFonts w:ascii="Times New Roman" w:hAnsi="Times New Roman" w:cs="Times New Roman"/>
          <w:sz w:val="28"/>
          <w:szCs w:val="28"/>
        </w:rPr>
        <w:t>Молдавию. Обозревающие страны для Российской Федерации определ</w:t>
      </w:r>
      <w:r w:rsidR="00601E31">
        <w:rPr>
          <w:rFonts w:ascii="Times New Roman" w:hAnsi="Times New Roman" w:cs="Times New Roman"/>
          <w:sz w:val="28"/>
          <w:szCs w:val="28"/>
        </w:rPr>
        <w:t>ят</w:t>
      </w:r>
      <w:r w:rsidRPr="00557915">
        <w:rPr>
          <w:rFonts w:ascii="Times New Roman" w:hAnsi="Times New Roman" w:cs="Times New Roman"/>
          <w:sz w:val="28"/>
          <w:szCs w:val="28"/>
        </w:rPr>
        <w:t xml:space="preserve"> на восьмой сессии Группы по обзору хода осуществления КПК.</w:t>
      </w:r>
    </w:p>
    <w:p w:rsidR="00557915" w:rsidRPr="00557915" w:rsidRDefault="00557915" w:rsidP="00557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15">
        <w:rPr>
          <w:rFonts w:ascii="Times New Roman" w:hAnsi="Times New Roman" w:cs="Times New Roman"/>
          <w:sz w:val="28"/>
          <w:szCs w:val="28"/>
        </w:rPr>
        <w:t>Рассматривая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 Механизм обзора </w:t>
      </w:r>
      <w:r w:rsidRPr="00557915">
        <w:rPr>
          <w:rFonts w:ascii="Times New Roman" w:hAnsi="Times New Roman" w:cs="Times New Roman"/>
          <w:sz w:val="28"/>
          <w:szCs w:val="28"/>
        </w:rPr>
        <w:t>как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Pr="00557915">
        <w:rPr>
          <w:rFonts w:ascii="Times New Roman" w:hAnsi="Times New Roman" w:cs="Times New Roman"/>
          <w:sz w:val="28"/>
          <w:szCs w:val="28"/>
        </w:rPr>
        <w:t xml:space="preserve">ый </w:t>
      </w:r>
      <w:r w:rsidR="0072498D" w:rsidRPr="00557915">
        <w:rPr>
          <w:rFonts w:ascii="Times New Roman" w:hAnsi="Times New Roman" w:cs="Times New Roman"/>
          <w:sz w:val="28"/>
          <w:szCs w:val="28"/>
        </w:rPr>
        <w:t>и действенны</w:t>
      </w:r>
      <w:r w:rsidRPr="00557915">
        <w:rPr>
          <w:rFonts w:ascii="Times New Roman" w:hAnsi="Times New Roman" w:cs="Times New Roman"/>
          <w:sz w:val="28"/>
          <w:szCs w:val="28"/>
        </w:rPr>
        <w:t>й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 инструмент выполнения государствами своих обязательств в рамках Конвенции</w:t>
      </w:r>
      <w:r w:rsidRPr="00557915">
        <w:rPr>
          <w:rFonts w:ascii="Times New Roman" w:hAnsi="Times New Roman" w:cs="Times New Roman"/>
          <w:sz w:val="28"/>
          <w:szCs w:val="28"/>
        </w:rPr>
        <w:t xml:space="preserve">, последовательно </w:t>
      </w:r>
      <w:r w:rsidR="0072498D" w:rsidRPr="00557915">
        <w:rPr>
          <w:rFonts w:ascii="Times New Roman" w:hAnsi="Times New Roman" w:cs="Times New Roman"/>
          <w:sz w:val="28"/>
          <w:szCs w:val="28"/>
        </w:rPr>
        <w:t>отстаива</w:t>
      </w:r>
      <w:r w:rsidRPr="00557915">
        <w:rPr>
          <w:rFonts w:ascii="Times New Roman" w:hAnsi="Times New Roman" w:cs="Times New Roman"/>
          <w:sz w:val="28"/>
          <w:szCs w:val="28"/>
        </w:rPr>
        <w:t>ем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 его межправительственный характер строго в соответствии </w:t>
      </w:r>
      <w:r w:rsidR="0072498D" w:rsidRPr="005579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 руководящими принципами.</w:t>
      </w:r>
    </w:p>
    <w:p w:rsidR="00557915" w:rsidRPr="00557915" w:rsidRDefault="0072498D" w:rsidP="00557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15">
        <w:rPr>
          <w:rFonts w:ascii="Times New Roman" w:hAnsi="Times New Roman" w:cs="Times New Roman"/>
          <w:sz w:val="28"/>
          <w:szCs w:val="28"/>
        </w:rPr>
        <w:t>Поддерживали</w:t>
      </w:r>
      <w:r w:rsidR="00557915" w:rsidRPr="00557915">
        <w:rPr>
          <w:rFonts w:ascii="Times New Roman" w:hAnsi="Times New Roman" w:cs="Times New Roman"/>
          <w:sz w:val="28"/>
          <w:szCs w:val="28"/>
        </w:rPr>
        <w:t>сь</w:t>
      </w:r>
      <w:r w:rsidRPr="00557915">
        <w:rPr>
          <w:rFonts w:ascii="Times New Roman" w:hAnsi="Times New Roman" w:cs="Times New Roman"/>
          <w:sz w:val="28"/>
          <w:szCs w:val="28"/>
        </w:rPr>
        <w:t xml:space="preserve"> тесные контакты с Управлением ООН по наркотикам и преступности по вопросам проведения мероприятий в рамках реализации «Санкт-Петербургского заявления о поощрении государственно-частного партнерства в деле предупреждения коррупции и борьбы с ней», принятого на шестой сессии Конференции государств-участников КПК.</w:t>
      </w:r>
    </w:p>
    <w:p w:rsidR="00601E31" w:rsidRDefault="00601E31" w:rsidP="00557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нтикоррупционное сотрудничество </w:t>
      </w:r>
      <w:r>
        <w:rPr>
          <w:rFonts w:ascii="Times New Roman" w:hAnsi="Times New Roman" w:cs="Times New Roman"/>
          <w:sz w:val="28"/>
          <w:szCs w:val="28"/>
        </w:rPr>
        <w:t>развивалось также н</w:t>
      </w:r>
      <w:r w:rsidR="0072498D" w:rsidRPr="00557915">
        <w:rPr>
          <w:rFonts w:ascii="Times New Roman" w:hAnsi="Times New Roman" w:cs="Times New Roman"/>
          <w:sz w:val="28"/>
          <w:szCs w:val="28"/>
        </w:rPr>
        <w:t>а таких авторитетных площадках, как «Группа двадцати» и БРИКС.</w:t>
      </w:r>
      <w:r w:rsidR="00557915" w:rsidRPr="0055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7915" w:rsidRPr="00557915">
        <w:rPr>
          <w:rFonts w:ascii="Times New Roman" w:hAnsi="Times New Roman" w:cs="Times New Roman"/>
          <w:sz w:val="28"/>
          <w:szCs w:val="28"/>
        </w:rPr>
        <w:t>а с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аммите «двадцатки» </w:t>
      </w:r>
      <w:r w:rsidR="00557915" w:rsidRPr="00557915">
        <w:rPr>
          <w:rFonts w:ascii="Times New Roman" w:hAnsi="Times New Roman" w:cs="Times New Roman"/>
          <w:sz w:val="28"/>
          <w:szCs w:val="28"/>
        </w:rPr>
        <w:t xml:space="preserve">(Ханчжоу, сентябрь) были </w:t>
      </w:r>
      <w:r w:rsidR="0072498D" w:rsidRPr="00557915">
        <w:rPr>
          <w:rFonts w:ascii="Times New Roman" w:hAnsi="Times New Roman" w:cs="Times New Roman"/>
          <w:sz w:val="28"/>
          <w:szCs w:val="28"/>
        </w:rPr>
        <w:t>утверждены Принципы высокого уровня в сфере розыска коррупционеров и возвращения активов и согласован Антикоррупционный план действий «двадцатки» на 2017-2018 гг. Оба документа отражают современные т</w:t>
      </w:r>
      <w:r>
        <w:rPr>
          <w:rFonts w:ascii="Times New Roman" w:hAnsi="Times New Roman" w:cs="Times New Roman"/>
          <w:sz w:val="28"/>
          <w:szCs w:val="28"/>
        </w:rPr>
        <w:t>енденции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498D" w:rsidRPr="00557915">
        <w:rPr>
          <w:rFonts w:ascii="Times New Roman" w:hAnsi="Times New Roman" w:cs="Times New Roman"/>
          <w:sz w:val="28"/>
          <w:szCs w:val="28"/>
        </w:rPr>
        <w:t>задают выверенный вектор дальнейшей работ</w:t>
      </w:r>
      <w:r w:rsidR="00557915" w:rsidRPr="00557915">
        <w:rPr>
          <w:rFonts w:ascii="Times New Roman" w:hAnsi="Times New Roman" w:cs="Times New Roman"/>
          <w:sz w:val="28"/>
          <w:szCs w:val="28"/>
        </w:rPr>
        <w:t>е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 на этом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72498D" w:rsidRPr="00557915">
        <w:rPr>
          <w:rFonts w:ascii="Times New Roman" w:hAnsi="Times New Roman" w:cs="Times New Roman"/>
          <w:sz w:val="28"/>
          <w:szCs w:val="28"/>
        </w:rPr>
        <w:t>.</w:t>
      </w:r>
      <w:r w:rsidR="00557915" w:rsidRPr="0055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915" w:rsidRPr="00557915" w:rsidRDefault="00557915" w:rsidP="00557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15">
        <w:rPr>
          <w:rFonts w:ascii="Times New Roman" w:hAnsi="Times New Roman" w:cs="Times New Roman"/>
          <w:sz w:val="28"/>
          <w:szCs w:val="28"/>
        </w:rPr>
        <w:lastRenderedPageBreak/>
        <w:t>Набирало обороты з</w:t>
      </w:r>
      <w:r w:rsidR="0072498D" w:rsidRPr="00557915">
        <w:rPr>
          <w:rFonts w:ascii="Times New Roman" w:hAnsi="Times New Roman" w:cs="Times New Roman"/>
          <w:sz w:val="28"/>
          <w:szCs w:val="28"/>
        </w:rPr>
        <w:t xml:space="preserve">апущенное под российским председательством в </w:t>
      </w:r>
      <w:r w:rsidR="00627BE6">
        <w:rPr>
          <w:rFonts w:ascii="Times New Roman" w:hAnsi="Times New Roman" w:cs="Times New Roman"/>
          <w:sz w:val="28"/>
          <w:szCs w:val="28"/>
        </w:rPr>
        <w:br/>
      </w:r>
      <w:r w:rsidR="0072498D" w:rsidRPr="00557915">
        <w:rPr>
          <w:rFonts w:ascii="Times New Roman" w:hAnsi="Times New Roman" w:cs="Times New Roman"/>
          <w:sz w:val="28"/>
          <w:szCs w:val="28"/>
        </w:rPr>
        <w:t>2015 г. антикоррупционное сотрудничество в БРИКС</w:t>
      </w:r>
      <w:r w:rsidRPr="00557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380" w:rsidRPr="00386511" w:rsidRDefault="000A3380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4802B2" w:rsidRPr="000E7052" w:rsidRDefault="004802B2" w:rsidP="00ED0797">
      <w:pPr>
        <w:pStyle w:val="3"/>
      </w:pPr>
      <w:r w:rsidRPr="000E7052">
        <w:t>Контроль над вооружениями и вопросы нераспространения</w:t>
      </w:r>
    </w:p>
    <w:p w:rsidR="004802B2" w:rsidRPr="00DC0DC7" w:rsidRDefault="004802B2" w:rsidP="00895C7B">
      <w:pPr>
        <w:keepNext/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2016 г. продвижение разоруженческой повестки дня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было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затруднено рядом негативных факторов военно-стратегичес</w:t>
      </w:r>
      <w:r w:rsidR="00A17355">
        <w:rPr>
          <w:rFonts w:ascii="Times New Roman" w:eastAsia="PMingLiU" w:hAnsi="Times New Roman" w:cs="Times New Roman"/>
          <w:sz w:val="28"/>
          <w:szCs w:val="28"/>
          <w:lang w:eastAsia="zh-TW"/>
        </w:rPr>
        <w:t>кого и политического характера.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На фоне общего кризиса в отношениях с России с Западом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оказался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фактически полностью заморожен диалог по проблематике </w:t>
      </w:r>
      <w:proofErr w:type="spellStart"/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стратстабильности</w:t>
      </w:r>
      <w:proofErr w:type="spellEnd"/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 США.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Р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оссийско-американское взаимодействие в области поддержания ядерного паритета осуществлялось в рамках реализации </w:t>
      </w:r>
      <w:r w:rsidRPr="00DC0DC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Договора о мерах по дальнейшему сокращению и ограничению стратегических наступательных вооружений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(ДСНВ). Продолжалась адаптация арсеналов к установленным количественным критериям с тем, чтобы выйти на предусмотренные Договором уровни к 5</w:t>
      </w:r>
      <w:r w:rsidR="00881C77">
        <w:rPr>
          <w:rFonts w:ascii="Times New Roman" w:eastAsia="PMingLiU" w:hAnsi="Times New Roman" w:cs="Times New Roman"/>
          <w:sz w:val="28"/>
          <w:szCs w:val="28"/>
          <w:lang w:eastAsia="zh-TW"/>
        </w:rPr>
        <w:t> 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/>
        </w:rPr>
        <w:t>февраля 2018 г.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Что касается перспектив дальнейших сокращений ядерных вооружений в свете предстоящего завершения реализации ДСНВ, последовательно проводили тезис о нашей принципиальной готовности рассмотреть эвентуальные шаги в этом направлении при том понимании, что возможности для их осуществления исключительно на двусторонней основе с США уже исчерпаны. К процессу разоружения должны подключиться все государства, обладающие соответствующими военными ядерными потенциалами, и прежде всего</w:t>
      </w:r>
      <w:r w:rsidR="00DF6815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="0036111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Великобритания и Франция.</w:t>
      </w:r>
    </w:p>
    <w:p w:rsidR="004802B2" w:rsidRPr="00DC0DC7" w:rsidRDefault="00A17355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ответ на </w:t>
      </w:r>
      <w:r w:rsidR="004802B2"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заходы Вашингтона и его союзников, по сути, обвинивших Россию в нежелании продолжать ядерное разоружение, настаивали, что этот вопрос не может рассматриваться в отрыве от всего комплекса факторов, влияющих на стратегическую стабильность, основную угрозу которой своими</w:t>
      </w:r>
      <w:r w:rsidR="0036111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действиями создают именно США.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К числу таковых относим</w:t>
      </w:r>
      <w:r w:rsidR="002B1EE1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прежде </w:t>
      </w:r>
      <w:r w:rsidR="002B1EE1"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всего,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развертывание </w:t>
      </w:r>
      <w:r w:rsidRPr="00DC0DC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глобальной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DC0DC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системы противоракетной обороны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, включая ее европейский и азиатский сегменты. В 2016 г. в оперативную готовность был приведен объект ПРО в Румынии, начаты работы на аналогичном объекте в Польше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. П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ринято решение о размещении комплекса зонально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/>
        </w:rPr>
        <w:t>й ПРО THAAD в Республике Корея.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В этих условиях наряду с военно-техническими мерами, направленными на купирование угроз безопасности, создаваемых США, продолжили работу по мобилизации партнеров, разделяющих нашу позицию в отношении противоракетных приготовлений Вашингтона и его союзников.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ринципиальная оценка деструктивного характера действий США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была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высказана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в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Совместном заявлении Президента России и Председателя КНР об укреплении глобальной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 xml:space="preserve">стратегической стабильности (июнь).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Н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а негативные последствия одностороннего развертывания ПРО указано в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Ташкентской декларации </w:t>
      </w:r>
      <w:r w:rsidR="00627BE6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br/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15-летия ШОС (июнь) и в Заявлении глав госуд</w:t>
      </w:r>
      <w:r w:rsidR="002B1EE1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арств-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членов ОДКБ о влиянии односторонних действий по развертыванию глобальной системы противоракетной обороны на международную безопасность и стабильность (октябрь).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США продолжали бездоказательно раскручивать тему якобы имеющих место нарушений Россией </w:t>
      </w:r>
      <w:r w:rsidRPr="00DC0DC7">
        <w:rPr>
          <w:rFonts w:ascii="Times New Roman" w:eastAsia="PMingLiU" w:hAnsi="Times New Roman" w:cs="Times New Roman"/>
          <w:b/>
          <w:sz w:val="28"/>
          <w:szCs w:val="28"/>
          <w:lang w:eastAsia="zh-TW" w:bidi="ru-RU"/>
        </w:rPr>
        <w:t>Договора о ликвидации ракет средней дальности и меньшей дальности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.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При этом по-прежнему оставались без ответа российские аргументированные озабоченности в связи с проблемами в соблюдении договора самим Вашингтоном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(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в том, что касается ракет-мишеней для ПРО, ударных беспилотных летательных аппаратов и пусковых установок противоракет, развертываемых на базах ПРО в Румынии и Польше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)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Указом Президента Российской Федерации от 3 октября 2016 г. №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511 приостановлено действие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Соглашения между Правительством Российской Федерации и Правительством Соединенных Штатов Америки об утилизации плутония,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заявленного как плутоний, не являющийся более необходимым для целей обороны, обращения с ним, и сотрудничестве в этой области от 29 августа</w:t>
      </w:r>
      <w:r w:rsidR="00001BC5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–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1 сентября 2000 г. и Протоколов к нему от 15 сентября 2006 г. и от 13 апреля 2010 г. (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СОУП).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31 октября 2016 г. принят Федеральный закон №381-Ф3 о приостановлении Российской Федерации действия СОУП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и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протоколов к нему.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Основаниями для такого решения стали коренное изменение с момента вступления С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оглашения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в силу (2011 г.) ситуации в российско-американских отношениях вследствие предпринятых Вашингтоном недружественных шагов, а также очевидное нежелание США в срок и в полном объеме выполнить свои обязательства по СОУП и протоколам. Метод утилизации, избранный американцами, по сути</w:t>
      </w:r>
      <w:r w:rsidR="00033C25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,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представляет собой одну из форм долговременного хранения ядерного материала и позволяет не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утратить возвратный потенциал.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В год 20-летия открытия для подписания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Договора о всеобъемлющем запрещении ядерных испытаний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качественных изменений ситуации вокруг этого международно-правового инструмента не произошло. Н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 xml:space="preserve">и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одно из восьми государств из Приложения 2 к Договору, чья ратификация необходима для его вступления в силу (Китай, КНДР, Египет, Индия, Иран, Израиль, Пакистан и США), такого шага не сделали. Твердое намерение нашей страны добиваться скорейшего вступления Договора в силу зафиксировано в заявлении Президента Российской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Федерации от 11 апреля 2016 г.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Lohit Hindi"/>
          <w:sz w:val="28"/>
          <w:szCs w:val="24"/>
          <w:lang w:eastAsia="zh-TW" w:bidi="hi-IN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lastRenderedPageBreak/>
        <w:t xml:space="preserve">В глобальном диалоге по проблематике 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ядерного разоружения все более заметным становилось </w:t>
      </w:r>
      <w:r w:rsidRPr="00DC0DC7">
        <w:rPr>
          <w:rFonts w:ascii="Times New Roman" w:eastAsia="PMingLiU" w:hAnsi="Times New Roman" w:cs="Times New Roman"/>
          <w:b/>
          <w:sz w:val="28"/>
          <w:szCs w:val="24"/>
          <w:lang w:eastAsia="zh-TW"/>
        </w:rPr>
        <w:t>нарастание разногласий между ядерными и неядерными странами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>. Сторонники скорейшего запрета ядерного оружия взяли курс на оказание политического давления через Г</w:t>
      </w:r>
      <w:r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енеральную ассамблею 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ООН на обладающие военными ядерными потенциалами державы с целью принудить их отказаться от такого рода вооружений. 23 декабря Генассамблея приняла резолюцию «Продвижение вперед процесса многосторонних переговоров по ядерному разоружению», которой предусматривается проведение в 2017 г. Конференции ООН для выработки «юридически обязывающего инструмента, запрещающего ядерное оружие </w:t>
      </w:r>
      <w:r w:rsidR="009641F0">
        <w:rPr>
          <w:rFonts w:ascii="Times New Roman" w:eastAsia="PMingLiU" w:hAnsi="Times New Roman" w:cs="Times New Roman"/>
          <w:sz w:val="28"/>
          <w:szCs w:val="24"/>
          <w:lang w:eastAsia="zh-TW"/>
        </w:rPr>
        <w:t>с целью его полной ликвидации».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4"/>
          <w:lang w:eastAsia="zh-TW"/>
        </w:rPr>
      </w:pP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В этих условиях в контактах </w:t>
      </w:r>
      <w:r w:rsidR="00DF6815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с 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зарубежными партнерами разъясняли неприятие идеи немедленного запрета ядерного оружия в отрыве от существующих стратегических реалий. К </w:t>
      </w:r>
      <w:r w:rsidR="00DF6815">
        <w:rPr>
          <w:rFonts w:ascii="Times New Roman" w:eastAsia="PMingLiU" w:hAnsi="Times New Roman" w:cs="Times New Roman"/>
          <w:sz w:val="28"/>
          <w:szCs w:val="24"/>
          <w:lang w:eastAsia="zh-TW"/>
        </w:rPr>
        <w:t>п</w:t>
      </w:r>
      <w:r w:rsidR="00777340">
        <w:rPr>
          <w:rFonts w:ascii="Times New Roman" w:eastAsia="PMingLiU" w:hAnsi="Times New Roman" w:cs="Times New Roman"/>
          <w:sz w:val="28"/>
          <w:szCs w:val="24"/>
          <w:lang w:eastAsia="zh-TW"/>
        </w:rPr>
        <w:t>отенциальной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 договоренности на этот счет в нынешних условиях не присоединится ни одно ядерное государство, что делает ее в принципе нереализуемой. Кроме того, развитие событий по такому сценарию чревато подрывом целостности </w:t>
      </w:r>
      <w:r w:rsidRPr="00DC0DC7">
        <w:rPr>
          <w:rFonts w:ascii="Times New Roman" w:eastAsia="PMingLiU" w:hAnsi="Times New Roman" w:cs="Times New Roman"/>
          <w:b/>
          <w:sz w:val="28"/>
          <w:szCs w:val="24"/>
          <w:lang w:eastAsia="zh-TW"/>
        </w:rPr>
        <w:t>Договора о нераспространении ядерного оружия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 (ДНЯО), не подвергающего сомнению легитимность наличия арсеналов у ядерной «пятерки».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Продолжались усилия по возобновлению диалога в целях созыва Конференции по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созданию на Ближнем Востоке зоны, свободной от ядерного и других видов оружия массового уничтожения 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(ЗСОМУ)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в соответствии с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решением Конференции 2010 г. по рассмотрению действия ДНЯО. Россия и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>нициировала проведение неформальной встречи высокого уровня (Москва, май) с участием представителей США, Великобритании, ключевых ближневосточных государств, а также ООН, ЕС, ЛАГ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, которая подтвердила сохраняющуюся актуальность созыва Конферен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ции по ЗСОМУ.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Способствовали реализации положений основополагающей </w:t>
      </w:r>
      <w:proofErr w:type="spellStart"/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нераспространенческой</w:t>
      </w:r>
      <w:proofErr w:type="spellEnd"/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>резолюции СБ ООН 1540</w:t>
      </w:r>
      <w:r w:rsidRPr="009641F0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.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Активно работали над подготовкой резолюции СБ ООН 2325 (принята 15 декабря), подытожившей всеобъемлющий обзор выполнения резолюции 1540 за 5-ле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тний период.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Последовательно отводили попытки политизации работы </w:t>
      </w:r>
      <w:r w:rsidRPr="00DC0DC7">
        <w:rPr>
          <w:rFonts w:ascii="Times New Roman" w:eastAsia="PMingLiU" w:hAnsi="Times New Roman" w:cs="Times New Roman"/>
          <w:b/>
          <w:sz w:val="28"/>
          <w:szCs w:val="28"/>
          <w:lang w:eastAsia="zh-TW" w:bidi="ru-RU"/>
        </w:rPr>
        <w:t>Международного агентства по атомной энергии (МАГАТЭ)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, исходя из понимания, что Агентство является наиболее представительной и технически компетентной международной организацией по вопросам мирного атома. Активно задействовали площадку Агентства для демонстрации достижений российской атомной отрасли. В части, касающейся ядерного нераспространения,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lastRenderedPageBreak/>
        <w:t>продолжили мониторинг хода осуществления Секретариатом М</w:t>
      </w:r>
      <w:r w:rsidR="009641F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АГАТЭ реформы системы гарантий.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При обсуждении вопросов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физической ядерной безопасности (ФЯБ)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в МАГАТЭ продвигали фундаментальный принцип об исключительной ответственности государства за ее обеспечение на своей территории. Добились полного учета российских подходов в решениях Генеральной конференции МАГАТЭ и министерском заявлении Международной конференции по ФЯБ. Дистанцировались от участия в четвертом саммите по ФЯБ (Вашингтон, март-апрель), схема подготовки которого не позволяла подключиться к согласованию всех его итоговых политических решений.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Несмотря на серьезные разногласия с западными партнерами по проблематике физической ядерной безопасности удалось сохранить </w:t>
      </w:r>
      <w:proofErr w:type="spellStart"/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неконфронтационный</w:t>
      </w:r>
      <w:proofErr w:type="spellEnd"/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и </w:t>
      </w:r>
      <w:proofErr w:type="spellStart"/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неполитизированный</w:t>
      </w:r>
      <w:proofErr w:type="spellEnd"/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характер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Глобальной инициативы по борьбе с актами ядерного терроризма (ГИБАЯТ). 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На в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стрече высокого уровня (Гаага, июнь), посвященной 10-летию ГИБАЯТ, подтверждена важность </w:t>
      </w:r>
      <w:r w:rsidR="00777340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данного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механизма сотрудничества в сфере противодействия ядерному терроризму.</w:t>
      </w:r>
    </w:p>
    <w:p w:rsidR="004802B2" w:rsidRPr="00DC0DC7" w:rsidRDefault="009641F0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</w:pP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В русле </w:t>
      </w:r>
      <w:r w:rsidR="004802B2"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лини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и</w:t>
      </w:r>
      <w:r w:rsidR="004802B2"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на дальнейшее укрепление режима экспортного контроля в ядерной сфере в рамках </w:t>
      </w:r>
      <w:r w:rsidR="004802B2"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>Группы ядерных поставщиков</w:t>
      </w:r>
      <w:r w:rsidR="004802B2"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выступали за участие ней государств, обладающих значимым промышленным и экспертным потенциалом. В этом контексте поддержали заявку Индии на вступление в Группу.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Последовательно выступали за сохранение и повышение эффективности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разоруженческого механизма ООН – 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>Первого комитета Г</w:t>
      </w:r>
      <w:r>
        <w:rPr>
          <w:rFonts w:ascii="Times New Roman" w:eastAsia="PMingLiU" w:hAnsi="Times New Roman" w:cs="Times New Roman"/>
          <w:sz w:val="28"/>
          <w:szCs w:val="24"/>
          <w:lang w:eastAsia="zh-TW"/>
        </w:rPr>
        <w:t>енеральной ассамблеи О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ОН, Конференции по разоружению и Комиссии по разоружению,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придавая при этом особое значение запуску переговорного процесса на К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онференции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в соответствии с ее мандатом. 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В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марте российской стороной было внесено предложение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о подготовке в рамках </w:t>
      </w:r>
      <w:r w:rsidRPr="00DC0DC7">
        <w:rPr>
          <w:rFonts w:ascii="Times New Roman" w:eastAsia="PMingLiU" w:hAnsi="Times New Roman" w:cs="Times New Roman"/>
          <w:sz w:val="28"/>
          <w:szCs w:val="24"/>
          <w:lang w:eastAsia="zh-TW"/>
        </w:rPr>
        <w:t xml:space="preserve">Конференции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международной конвенции о борьбе с актами химического и биологического терроризма 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 xml:space="preserve">с прицелом на то, что запуск переговорного процесса по этому документу мог бы стать реальной возможностью преодоления затянувшегося застоя в </w:t>
      </w:r>
      <w:r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 xml:space="preserve">ее 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 xml:space="preserve">работе. Российская инициатива </w:t>
      </w:r>
      <w:r w:rsidR="00BB6E1E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стоит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 xml:space="preserve"> на стыке </w:t>
      </w:r>
      <w:proofErr w:type="spellStart"/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нераспространенческих</w:t>
      </w:r>
      <w:proofErr w:type="spellEnd"/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 xml:space="preserve">, разоруженческих и антитеррористических усилий и ориентирована на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укрепление международно-правовой базы для противодействия качественно новой угрозе ОМУ-терроризма.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На прошедшей в Женеве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(ноябрь)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VIII Конференции по рассмотрению действия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Конвенции о запрещении биологического и токсинного оружия 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lastRenderedPageBreak/>
        <w:t xml:space="preserve">представили ряд предложений по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укреплению ее режима. В их числе – разработка дополнительного юридически обязывающего протокола, касающегося реализации Конвенции, учреждение научно-консультативного комитета по рассмотрению научно-технических достижений, имеющих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к ней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отношение, создание мобильных медико-биологических отрядов. Ввиду неконструктивной позиции США российские инициативы, равно как </w:t>
      </w:r>
      <w:r w:rsidR="009A6603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и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предложения других стран, пока развития не получили.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Продолжалось выполнение комплексных обязательств по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>Конвенции о запрещении химического оружия</w:t>
      </w:r>
      <w:r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>.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На 21-й сессии Конференции государств-участников К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онвенции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(Гаага, ноябрь-декабрь) информировали о ходе реализации национальной програ</w:t>
      </w:r>
      <w:r w:rsidR="009A6603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ммы уничтожения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химоружия.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П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о итогам </w:t>
      </w:r>
      <w:r w:rsidR="00DE2EC4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br/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2016 г. было уничтожено более 38,5 тыс. тонн отравляющих веществ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(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96,4% от их общих запасов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)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А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ктивно продвигали российскую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инициативу по </w:t>
      </w:r>
      <w:proofErr w:type="spellStart"/>
      <w:r w:rsidRPr="00DC0DC7">
        <w:rPr>
          <w:rFonts w:ascii="Times New Roman" w:eastAsia="PMingLiU" w:hAnsi="Times New Roman" w:cs="Times New Roman"/>
          <w:b/>
          <w:sz w:val="28"/>
          <w:szCs w:val="28"/>
          <w:lang w:eastAsia="zh-TW" w:bidi="ru-RU"/>
        </w:rPr>
        <w:t>неразмещению</w:t>
      </w:r>
      <w:proofErr w:type="spellEnd"/>
      <w:r w:rsidRPr="00DC0DC7">
        <w:rPr>
          <w:rFonts w:ascii="Times New Roman" w:eastAsia="PMingLiU" w:hAnsi="Times New Roman" w:cs="Times New Roman"/>
          <w:b/>
          <w:sz w:val="28"/>
          <w:szCs w:val="28"/>
          <w:lang w:eastAsia="zh-TW" w:bidi="ru-RU"/>
        </w:rPr>
        <w:t xml:space="preserve"> первыми оружия в космосе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. В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2016 г. к ней присоединились еще 3 государства – Боливия, Никарагуа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и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 Эквадор. В ходе 71-й сессии ГА ООН удалось добиться широкой поддержки резолюции по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этой инициативе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, в число соавторов которой вошло 45 государств.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В рамках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Комитета ООН по космосу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продвигали широкий комплекс мер по преобразованию сферы международного регулирования безопасности космических операций в целях обеспечения долгосрочной устойчивости космической деятельности. 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Отводили попытки использовать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Режим контроля за ракетной технологией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в качестве рычага давления на отдельные государства, акцентировали приоритетность вступления в него стран, обладающих значимым ракетно-космическим потенциалом. 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В рамках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Гаагского кодекса поведения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по предотвращению распространения баллистических ракет проводили линию на его универсализацию, в первую очередь за счет государств, располагающих соответствующим ракетным потенциалом.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Последовательно продвигали в формате </w:t>
      </w:r>
      <w:proofErr w:type="spellStart"/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>Вассенаарских</w:t>
      </w:r>
      <w:proofErr w:type="spellEnd"/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 договоренностей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по экспортному контролю за обычными вооружениями, товарами и технологиями двойного назначения приоритетную для нас проблематику предотвращения дестабилизирующих накоплений оружия, прежде всего в зонах конфликтов (Сирия, Ливия, Украина). При актуализации контрольных товарных списков отстаивали интересы российских производителей и потребителей высокотехнологичной продукции.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lastRenderedPageBreak/>
        <w:t xml:space="preserve">Участвуя в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Инициативе по борьбе с распространением ОМУ, </w:t>
      </w:r>
      <w:r w:rsidRPr="00DC0DC7">
        <w:rPr>
          <w:rFonts w:ascii="Times New Roman" w:eastAsia="PMingLiU" w:hAnsi="Times New Roman" w:cs="Times New Roman"/>
          <w:bCs/>
          <w:sz w:val="28"/>
          <w:szCs w:val="28"/>
          <w:lang w:eastAsia="zh-TW" w:bidi="ru-RU"/>
        </w:rPr>
        <w:t>п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одчеркивали важность углубленной проработки в ее рамках всех международно-правовых аспектов в целях предотвращения возможного ущерба законному экономическому и научно-техническому сотрудничеству государств.</w:t>
      </w:r>
    </w:p>
    <w:p w:rsidR="004802B2" w:rsidRPr="00DC0DC7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Способствовали принятию V Конференцией по рассмотрению действия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Конвенции о «негуманном» оружии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(Женева, декабрь) взвешенной и сбалансированной программы работы на последующие пять лет.</w:t>
      </w:r>
    </w:p>
    <w:p w:rsidR="00C809A1" w:rsidRDefault="004802B2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Отслеживали становление </w:t>
      </w:r>
      <w:r w:rsidRPr="00DC0DC7">
        <w:rPr>
          <w:rFonts w:ascii="Times New Roman" w:eastAsia="PMingLiU" w:hAnsi="Times New Roman" w:cs="Times New Roman"/>
          <w:b/>
          <w:bCs/>
          <w:sz w:val="28"/>
          <w:szCs w:val="28"/>
          <w:lang w:eastAsia="zh-TW" w:bidi="ru-RU"/>
        </w:rPr>
        <w:t xml:space="preserve">Международного договора о торговле оружием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и оформление его организационных структур.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С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о времени своего вступления в силу (декабрь 2014 г.) Договор так и не смог внести сколь</w:t>
      </w:r>
      <w:r w:rsidR="007F7452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ко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-нибудь ощутимый вклад в укрепление международной безопасности, снизить риски перехода оружия в незаконный оборот, что явилось закономерным результатом как присущих ему концептуальных недостатков, так и неоднозначного толкования государствами-участниками взятых на себя обязательств. С учетом данных обстоятельств, а также установленных в российской системе военно-технического сотрудничества с зарубежными государствами более высоких стандартов присоединение России к </w:t>
      </w:r>
      <w:r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 xml:space="preserve">договору </w:t>
      </w:r>
      <w:r w:rsidRPr="00DC0DC7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п</w:t>
      </w:r>
      <w:r w:rsidR="00C809A1">
        <w:rPr>
          <w:rFonts w:ascii="Times New Roman" w:eastAsia="PMingLiU" w:hAnsi="Times New Roman" w:cs="Times New Roman"/>
          <w:sz w:val="28"/>
          <w:szCs w:val="28"/>
          <w:lang w:eastAsia="zh-TW" w:bidi="ru-RU"/>
        </w:rPr>
        <w:t>редставляется нецелесообразным.</w:t>
      </w:r>
    </w:p>
    <w:p w:rsidR="00C809A1" w:rsidRPr="000A3380" w:rsidRDefault="00C809A1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 w:bidi="ru-RU"/>
        </w:rPr>
      </w:pPr>
    </w:p>
    <w:p w:rsidR="001D6AF7" w:rsidRPr="00C809A1" w:rsidRDefault="001D6AF7" w:rsidP="00ED0797">
      <w:pPr>
        <w:pStyle w:val="3"/>
        <w:rPr>
          <w:rFonts w:eastAsia="PMingLiU"/>
          <w:lang w:eastAsia="zh-TW" w:bidi="ru-RU"/>
        </w:rPr>
      </w:pPr>
      <w:proofErr w:type="spellStart"/>
      <w:r w:rsidRPr="00C809A1">
        <w:t>Межцивилизационный</w:t>
      </w:r>
      <w:proofErr w:type="spellEnd"/>
      <w:r w:rsidRPr="00C809A1">
        <w:t xml:space="preserve"> диалог</w:t>
      </w:r>
    </w:p>
    <w:p w:rsidR="00CA36D6" w:rsidRPr="002B66FA" w:rsidRDefault="00CA36D6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Вопросы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межцивилизационного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межкультурного и межрелигиозного взаимодействия оставались в центре дискуссий на различных международных площадках.</w:t>
      </w:r>
    </w:p>
    <w:p w:rsidR="00CA36D6" w:rsidRDefault="007F745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CA36D6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оддерживали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их </w:t>
      </w:r>
      <w:r w:rsidR="00CA36D6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всестороннее обсуждение в рамках </w:t>
      </w:r>
      <w:r w:rsidR="00CA36D6" w:rsidRPr="00A75B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Генеральной Ассамблеи ООН</w:t>
      </w:r>
      <w:r w:rsidR="00CA36D6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 том числе таких постоянно действующих механизмов, как Трехсторонний форум и Министерские встречи по межрелигиозному сотрудничеству на благо мира. Как и в прошлые годы, Российская Федерация вошла в число соавторов проекта резолюции Генеральной Ассамблеи «Поощрение межрелигиозного и межкультурного диалога, взаимопонимание и сотрудничеств</w:t>
      </w:r>
      <w:r w:rsidR="00AE16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CA36D6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благо мира».</w:t>
      </w:r>
    </w:p>
    <w:p w:rsidR="00A75B37" w:rsidRDefault="00A75B37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Большое внимание вопросам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межцивилизационного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межкультурного сотрудничества уделял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ось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рамках </w:t>
      </w:r>
      <w:r w:rsidRPr="00A75B3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Альянса цивилизаций</w:t>
      </w:r>
      <w:r w:rsidR="00EE379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E74C6" w:rsidRPr="007722A0" w:rsidRDefault="00652B3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ематика содействия налаживанию межрелигиозного и межконфессионального мира и согласия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рассматривалась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наряду с другими вопросами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ходе </w:t>
      </w:r>
      <w:r w:rsidR="00A75B3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VII Глобально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</w:t>
      </w:r>
      <w:r w:rsidR="00A75B3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Форум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="00A75B3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Альянса цивилизаций</w:t>
      </w:r>
      <w:r w:rsidR="007F74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(Баку, </w:t>
      </w:r>
      <w:r w:rsidR="007F7452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</w:t>
      </w:r>
      <w:r w:rsidR="007F74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="00A75B37"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="00A75B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E74C6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были широко представлены российские НПО, академические круги и молодежные организации</w:t>
      </w:r>
      <w:r w:rsidR="008609C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609C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приняли участие президент мирового общественного форума «Диалог цивилизаций» </w:t>
      </w:r>
      <w:proofErr w:type="spellStart"/>
      <w:r w:rsidR="008609C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В.И.Якунин</w:t>
      </w:r>
      <w:proofErr w:type="spellEnd"/>
      <w:r w:rsidR="008609C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09C7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 Российского фонда мира, Императорского Православного Палестинского общества, РСМД, международного фонда за выживание и развитие человечества.</w:t>
      </w:r>
    </w:p>
    <w:p w:rsidR="008609C7" w:rsidRPr="007722A0" w:rsidRDefault="008609C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Прошедшее в Нью-Йорке (сентябрь) министерское заседание Группы друзей Альянса Цивилизаций</w:t>
      </w:r>
      <w:r w:rsidR="002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53E89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2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53E89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представителя Генерального секретаря ООН по Альянсу Цивилизаций </w:t>
      </w:r>
      <w:proofErr w:type="spellStart"/>
      <w:r w:rsidR="00BE0328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Н.Насера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посвящено </w:t>
      </w:r>
      <w:r w:rsidR="002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проблематике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миграционн</w:t>
      </w:r>
      <w:r w:rsidR="002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</w:t>
      </w:r>
      <w:r w:rsidR="002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связанного с ним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E89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242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3E89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 ксенофобии.</w:t>
      </w:r>
    </w:p>
    <w:p w:rsidR="003333AD" w:rsidRDefault="003333AD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И</w:t>
      </w:r>
      <w:r w:rsidRPr="00DF5BDA">
        <w:rPr>
          <w:sz w:val="28"/>
          <w:szCs w:val="28"/>
        </w:rPr>
        <w:t xml:space="preserve">сторическим событием стала </w:t>
      </w:r>
      <w:r>
        <w:rPr>
          <w:sz w:val="28"/>
          <w:szCs w:val="28"/>
        </w:rPr>
        <w:t xml:space="preserve">февральская </w:t>
      </w:r>
      <w:r w:rsidRPr="003333AD">
        <w:rPr>
          <w:b/>
          <w:sz w:val="28"/>
          <w:szCs w:val="28"/>
        </w:rPr>
        <w:t>встреча Патриарха Московского и всея Руси Кирилла с Папой Римским Франциском</w:t>
      </w:r>
      <w:r>
        <w:rPr>
          <w:sz w:val="28"/>
          <w:szCs w:val="28"/>
        </w:rPr>
        <w:t xml:space="preserve"> в Гаване (февраль). Предстоятели Церквей подчеркнули общность задач и целей перед лицом актуальных вызовов современному обществу, выступили в защиту традиционных семейных ценностей, призвали мировое сообщество предпринять меры по защите христиан на Ближнем Востоке. </w:t>
      </w:r>
    </w:p>
    <w:p w:rsidR="00BE0328" w:rsidRPr="007722A0" w:rsidRDefault="00BE0328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sz w:val="28"/>
          <w:szCs w:val="28"/>
        </w:rPr>
        <w:t xml:space="preserve">Роль исламской цивилизации в </w:t>
      </w:r>
      <w:proofErr w:type="spellStart"/>
      <w:r w:rsidRPr="007722A0">
        <w:rPr>
          <w:sz w:val="28"/>
          <w:szCs w:val="28"/>
        </w:rPr>
        <w:t>межцивилизационном</w:t>
      </w:r>
      <w:proofErr w:type="spellEnd"/>
      <w:r w:rsidRPr="007722A0">
        <w:rPr>
          <w:sz w:val="28"/>
          <w:szCs w:val="28"/>
        </w:rPr>
        <w:t xml:space="preserve"> общении, вопросы сосуществования и гармоничного взаимодействия российской цивилизационной общности и мира ислама зан</w:t>
      </w:r>
      <w:r w:rsidR="003333AD">
        <w:rPr>
          <w:sz w:val="28"/>
          <w:szCs w:val="28"/>
        </w:rPr>
        <w:t xml:space="preserve">яли центральное место </w:t>
      </w:r>
      <w:r w:rsidRPr="007722A0">
        <w:rPr>
          <w:sz w:val="28"/>
          <w:szCs w:val="28"/>
        </w:rPr>
        <w:t xml:space="preserve">в диалоге, осуществляемом в рамках деятельности </w:t>
      </w:r>
      <w:r w:rsidRPr="003446D7">
        <w:rPr>
          <w:b/>
          <w:sz w:val="28"/>
          <w:szCs w:val="28"/>
        </w:rPr>
        <w:t>Группы стратегического видения «Россия</w:t>
      </w:r>
      <w:r w:rsidR="009110F1" w:rsidRPr="003446D7">
        <w:rPr>
          <w:b/>
          <w:sz w:val="28"/>
          <w:szCs w:val="28"/>
        </w:rPr>
        <w:t xml:space="preserve"> – </w:t>
      </w:r>
      <w:r w:rsidRPr="003446D7">
        <w:rPr>
          <w:b/>
          <w:sz w:val="28"/>
          <w:szCs w:val="28"/>
        </w:rPr>
        <w:t>исламский мир»</w:t>
      </w:r>
      <w:r w:rsidRPr="007722A0">
        <w:rPr>
          <w:sz w:val="28"/>
          <w:szCs w:val="28"/>
        </w:rPr>
        <w:t xml:space="preserve">, 7-я встреча которой </w:t>
      </w:r>
      <w:r w:rsidR="009110F1">
        <w:rPr>
          <w:sz w:val="28"/>
          <w:szCs w:val="28"/>
        </w:rPr>
        <w:t>состоялась</w:t>
      </w:r>
      <w:r w:rsidRPr="007722A0">
        <w:rPr>
          <w:sz w:val="28"/>
          <w:szCs w:val="28"/>
        </w:rPr>
        <w:t xml:space="preserve"> в Казани (май). В Группу входят известные государственные и общественные деятели из России и </w:t>
      </w:r>
      <w:r w:rsidR="00415BEA">
        <w:rPr>
          <w:sz w:val="28"/>
          <w:szCs w:val="28"/>
        </w:rPr>
        <w:br/>
      </w:r>
      <w:r w:rsidRPr="007722A0">
        <w:rPr>
          <w:sz w:val="28"/>
          <w:szCs w:val="28"/>
        </w:rPr>
        <w:t xml:space="preserve">27 мусульманских стран. С Группой сотрудничают журналисты, исламские богословы и </w:t>
      </w:r>
      <w:proofErr w:type="spellStart"/>
      <w:r w:rsidRPr="007722A0">
        <w:rPr>
          <w:sz w:val="28"/>
          <w:szCs w:val="28"/>
        </w:rPr>
        <w:t>исламоведы</w:t>
      </w:r>
      <w:proofErr w:type="spellEnd"/>
      <w:r w:rsidRPr="007722A0">
        <w:rPr>
          <w:sz w:val="28"/>
          <w:szCs w:val="28"/>
        </w:rPr>
        <w:t xml:space="preserve">, участвующие в идеологическом и </w:t>
      </w:r>
      <w:proofErr w:type="spellStart"/>
      <w:r w:rsidRPr="007722A0">
        <w:rPr>
          <w:sz w:val="28"/>
          <w:szCs w:val="28"/>
        </w:rPr>
        <w:t>медийном</w:t>
      </w:r>
      <w:proofErr w:type="spellEnd"/>
      <w:r w:rsidRPr="007722A0">
        <w:rPr>
          <w:sz w:val="28"/>
          <w:szCs w:val="28"/>
        </w:rPr>
        <w:t xml:space="preserve"> противодействии экстремизму и радикализму.</w:t>
      </w:r>
    </w:p>
    <w:p w:rsidR="003446D7" w:rsidRPr="00386511" w:rsidRDefault="003446D7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sz w:val="28"/>
          <w:szCs w:val="28"/>
        </w:rPr>
        <w:t xml:space="preserve">В качестве государства-наблюдателя Российская Федерация продолжала взаимодействие с </w:t>
      </w:r>
      <w:r w:rsidRPr="003446D7">
        <w:rPr>
          <w:b/>
          <w:sz w:val="28"/>
          <w:szCs w:val="28"/>
        </w:rPr>
        <w:t>Организацией исламского сотрудничества</w:t>
      </w:r>
      <w:r w:rsidRPr="007722A0">
        <w:rPr>
          <w:sz w:val="28"/>
          <w:szCs w:val="28"/>
        </w:rPr>
        <w:t xml:space="preserve"> (ОИС). Политический диалог был сфокусирован на международном содействии урегулированию конфликтов в регионе Ближнего Востока и Северной Африки. </w:t>
      </w:r>
      <w:r>
        <w:rPr>
          <w:sz w:val="28"/>
          <w:szCs w:val="28"/>
        </w:rPr>
        <w:t>Российские п</w:t>
      </w:r>
      <w:r w:rsidRPr="007722A0">
        <w:rPr>
          <w:sz w:val="28"/>
          <w:szCs w:val="28"/>
        </w:rPr>
        <w:t>редставители участвовали в работе 13-го Самм</w:t>
      </w:r>
      <w:r w:rsidR="005914B6">
        <w:rPr>
          <w:sz w:val="28"/>
          <w:szCs w:val="28"/>
        </w:rPr>
        <w:t>ита ОИС (Стамбул, апрель) и 43-</w:t>
      </w:r>
      <w:r w:rsidRPr="007722A0">
        <w:rPr>
          <w:sz w:val="28"/>
          <w:szCs w:val="28"/>
        </w:rPr>
        <w:t>й сессии Совета министров иностранных дел (Ташкент, октябрь).</w:t>
      </w:r>
    </w:p>
    <w:p w:rsidR="003F5AE7" w:rsidRPr="00386511" w:rsidRDefault="003F5AE7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:rsidR="003F5AE7" w:rsidRPr="00386511" w:rsidRDefault="003F5AE7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:rsidR="003F5AE7" w:rsidRPr="00386511" w:rsidRDefault="003F5AE7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:rsidR="00B002F2" w:rsidRDefault="00575258" w:rsidP="00ED0797">
      <w:pPr>
        <w:pStyle w:val="2"/>
      </w:pPr>
      <w:r>
        <w:t xml:space="preserve">РЕГИОНАЛЬНЫЕ </w:t>
      </w:r>
      <w:r w:rsidR="00B002F2">
        <w:t>НАПРАВЛЕНИЯ ВНЕШНЕЙ ПОЛИТИКИ</w:t>
      </w:r>
    </w:p>
    <w:p w:rsidR="0062228D" w:rsidRPr="006A12F1" w:rsidRDefault="000F39CE" w:rsidP="00ED0797">
      <w:pPr>
        <w:pStyle w:val="3"/>
      </w:pPr>
      <w:r w:rsidRPr="006A12F1">
        <w:t>Пространство СНГ</w:t>
      </w:r>
      <w:r w:rsidR="00AE16E7">
        <w:t xml:space="preserve"> </w:t>
      </w:r>
      <w:r w:rsidR="00575258" w:rsidRPr="006A12F1">
        <w:t>и вокруг</w:t>
      </w:r>
    </w:p>
    <w:p w:rsidR="00652B38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площадке </w:t>
      </w:r>
      <w:r w:rsidRPr="00A16943">
        <w:rPr>
          <w:rFonts w:ascii="Times New Roman" w:eastAsia="FrankRuehl" w:hAnsi="Times New Roman" w:cs="Times New Roman"/>
          <w:b/>
          <w:bCs/>
          <w:color w:val="000000"/>
          <w:sz w:val="28"/>
          <w:szCs w:val="28"/>
          <w:lang w:bidi="ru-RU"/>
        </w:rPr>
        <w:t xml:space="preserve">Содружества Независимых Государств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продолжалась работа по дальнейшему укреплению многостороннего сотрудничества. </w:t>
      </w:r>
    </w:p>
    <w:p w:rsidR="00A16943" w:rsidRPr="00A16943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 </w:t>
      </w:r>
      <w:r w:rsidR="00652B38"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Заявлении</w:t>
      </w:r>
      <w:r w:rsidR="00652B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C40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государств-участников СНГ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25-летием Содружества (Бишкек, сентябрь) подчеркнута сохраняющаяся востребованность организации, ее важная конструктивная роль в системе международных отношений. Отмечается необходимость не только сохранить статус СНГ как межгосударственного регионального объединения, но и повышать его эффективность в качестве интеграционного инструмента, обеспечивающего устойчивое разви</w:t>
      </w:r>
      <w:r w:rsidR="00596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тие и благополучие государств-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участников Организации. </w:t>
      </w:r>
      <w:r w:rsidR="00652B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акреплению этого тезиса способствовало дальнейшее расширение нормативно-правовой базы деятельности СНГ. Подписано 12 международных договоров и более 50 решений, направленных на регулирование и укрепление взаимодействия стран-участниц в гуманитарной, правоохранительной и экономической областях.</w:t>
      </w:r>
    </w:p>
    <w:p w:rsidR="00A16943" w:rsidRPr="00A16943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рамках </w:t>
      </w:r>
      <w:r w:rsidRPr="00C42315">
        <w:rPr>
          <w:rFonts w:ascii="Times New Roman" w:eastAsia="FrankRuehl" w:hAnsi="Times New Roman" w:cs="Times New Roman"/>
          <w:b/>
          <w:bCs/>
          <w:color w:val="000000"/>
          <w:sz w:val="28"/>
          <w:szCs w:val="28"/>
          <w:lang w:bidi="ru-RU"/>
        </w:rPr>
        <w:t>координации внешнеполитической деятельности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16943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 xml:space="preserve">государств-участников </w:t>
      </w:r>
      <w:r w:rsidR="00652B38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>Содружества п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ринят ряд документов по ключевым вопросам международной повестки дня</w:t>
      </w:r>
      <w:r w:rsidRPr="00A16943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 xml:space="preserve">. В их числе – заявления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случаю 70-летия завершения работы Нюрнбергского трибунала, о дальнейших совместных усилиях по противодействию международному терроризму, по итогам </w:t>
      </w:r>
      <w:proofErr w:type="spellStart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Спецсессии</w:t>
      </w:r>
      <w:proofErr w:type="spellEnd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Генеральной Ассамблеи ООН по мировой проблеме наркотиков. </w:t>
      </w:r>
    </w:p>
    <w:p w:rsidR="00A16943" w:rsidRPr="00A16943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Важная роль отводилась работе по </w:t>
      </w:r>
      <w:r w:rsidRPr="00C42315">
        <w:rPr>
          <w:rFonts w:ascii="Times New Roman" w:eastAsia="FrankRuehl" w:hAnsi="Times New Roman" w:cs="Times New Roman"/>
          <w:b/>
          <w:bCs/>
          <w:color w:val="000000"/>
          <w:sz w:val="28"/>
          <w:szCs w:val="28"/>
          <w:lang w:bidi="ru-RU"/>
        </w:rPr>
        <w:t>адаптации СНГ к современным реалиям</w:t>
      </w:r>
      <w:r w:rsidRPr="00CB47E0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CB47E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повышению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эффективности его деятельности, основанной на предложениях казахского председательства в конце 2015 г. В ходе саммита </w:t>
      </w:r>
      <w:r w:rsidR="00652B38"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(Бишкек, сентябрь)</w:t>
      </w:r>
      <w:r w:rsidR="00652B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подписано Заявление глав государств-участников о дальнейших совместных усилиях по </w:t>
      </w:r>
      <w:r w:rsidRPr="00293AF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противодействию международному терроризму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котором выражается озабоченность ростом террористической активности в регионе и в мире в целом, содержатся призывы к консолидации усилий всего международного сообщества в противостоянии этому злу и отказу от «неконституционных и неправовых действий в какой бы то ни было стране, ведущих к разрушению государственности». Утверждена Программа сотрудничества государств-участников в борьбе с терроризмом и иными насильственными проявлениями экстремизма на 2017-2019 гг. В этом направлении важную роль играет комплексная работа по предотвращению вербовки и </w:t>
      </w:r>
      <w:proofErr w:type="spellStart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рекрутирования</w:t>
      </w:r>
      <w:proofErr w:type="spellEnd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граждан СНГ в ряды ИГИЛ, отслеживанию возвращающихся из горячих точек в страны Содружества граждан, а также формированию единого именного списка лиц, участвующих в террористических организациях или причастных к террористической деятельности.</w:t>
      </w:r>
    </w:p>
    <w:p w:rsidR="00A16943" w:rsidRPr="00A16943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очередной (четвертой) встречи секретарей советов безопасности государств-участников СНГ (Москва, ноябрь) особое внимание было уделено нейтрализации распространения нетрадиционных религиозных течений (в </w:t>
      </w:r>
      <w:proofErr w:type="spellStart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т.ч</w:t>
      </w:r>
      <w:proofErr w:type="spellEnd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салафизма</w:t>
      </w:r>
      <w:proofErr w:type="spellEnd"/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иных форм радикального ислама в контексте борьбы с ИГИЛ и другими террористическими объединениями. Затронуты вопросы гармонизации национальных законодательств, выработки единых критериев для признания организаций террористическими или экстремистскими в рамках Содружества, объединения усилий всех мусульманских общин в государствах-участниках СНГ и налаживания рабочих контактов между представителями традиционного духовенства наших стран в борьбе с экстремистскими религиозными течениями и интерпретациями религиозных норм.</w:t>
      </w:r>
    </w:p>
    <w:p w:rsidR="00A16943" w:rsidRPr="00A16943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рамках работы по укреплению </w:t>
      </w:r>
      <w:r w:rsidRPr="00A16943">
        <w:rPr>
          <w:rFonts w:ascii="Times New Roman" w:eastAsia="FrankRuehl" w:hAnsi="Times New Roman" w:cs="Times New Roman"/>
          <w:b/>
          <w:bCs/>
          <w:color w:val="000000"/>
          <w:sz w:val="28"/>
          <w:szCs w:val="28"/>
          <w:lang w:bidi="ru-RU"/>
        </w:rPr>
        <w:t xml:space="preserve">интеграционного взаимодействия </w:t>
      </w:r>
      <w:r w:rsidRPr="00A16943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 xml:space="preserve">на пространстве СНГ в области экономики участниками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Договора о зоне свободной торговли от 18 октября </w:t>
      </w:r>
      <w:r w:rsidRPr="00A16943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 xml:space="preserve">2011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подписан (Бишкек, июнь) Протокол о правилах и процедурах регулирования государственных закупок, который предоставляет беспрепятственный и равный доступ потенциальным поставщикам сторон к участию в закупках, проводимых в электронном формате, в целях формирования условий для свободного движения товаров и услуг и развития конкуренции. Принят ряд решений, направленных на развитие взаимодействия в области электроэнергетики, автомобилестроения, горно-металлургической отрасли, а также на обеспечение продовольственной безопасности и правового просвещения потребителей.</w:t>
      </w:r>
    </w:p>
    <w:p w:rsidR="00A16943" w:rsidRPr="00A16943" w:rsidRDefault="00652B3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сфере </w:t>
      </w:r>
      <w:r w:rsidR="00A16943" w:rsidRPr="00A169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гуманитарного сотрудничества</w:t>
      </w:r>
      <w:r w:rsidR="00A16943"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успешно реализованы такие масштабные </w:t>
      </w:r>
      <w:r w:rsidR="00A16943" w:rsidRPr="00A16943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>проекты</w:t>
      </w:r>
      <w:r w:rsidR="005966FE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>,</w:t>
      </w:r>
      <w:r w:rsidR="00A16943" w:rsidRPr="00A16943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A16943"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как Межгосударственная программа «Кул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ьтурные столицы Содружества» (</w:t>
      </w:r>
      <w:proofErr w:type="spellStart"/>
      <w:r w:rsidR="00A16943"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Дашогуз</w:t>
      </w:r>
      <w:proofErr w:type="spellEnd"/>
      <w:r w:rsidR="00A16943"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Туркменистан), XI Форум творческой и научной интеллигенции государств-участников СНГ (Бишкек, октябрь), Сетевой университет. Востребованным и действенным инструментом оставался Межгосударственный фонд гуманитарного сотрудничества государств-участников СНГ, играющий роль одного из ключевых механизмов взаимодействия на этом направлении.</w:t>
      </w:r>
    </w:p>
    <w:p w:rsidR="00A16943" w:rsidRPr="00A16943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рамках </w:t>
      </w:r>
      <w:r w:rsidRPr="00A169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Года образования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успешно прошел VI Съезд учителей и работников образования государств-участников СНГ (Москва, октябрь). ФГБУ «Московский технологический университет» был определен в качестве базовой организации Содружества в сфере работы с молодежью, а ФГБУ «Российский центр содействия молодежному предпринимательству» получил аналогичный статус в области своей компетенции.</w:t>
      </w:r>
    </w:p>
    <w:p w:rsidR="00A16943" w:rsidRPr="00A16943" w:rsidRDefault="00A16943" w:rsidP="00895C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1759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контексте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подготовки к </w:t>
      </w:r>
      <w:r w:rsidRPr="00A169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председательству России в СНГ в 2017 г.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Президентом Российской Федерации одобрена </w:t>
      </w:r>
      <w:r w:rsidRPr="00A16943">
        <w:rPr>
          <w:rFonts w:ascii="Times New Roman" w:eastAsia="FrankRuehl" w:hAnsi="Times New Roman" w:cs="Times New Roman"/>
          <w:bCs/>
          <w:color w:val="000000"/>
          <w:sz w:val="28"/>
          <w:szCs w:val="28"/>
          <w:lang w:bidi="ru-RU"/>
        </w:rPr>
        <w:t xml:space="preserve">Концепция председательства Российской Федерации в Содружестве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План мероприятий по ее реал</w:t>
      </w:r>
      <w:r w:rsidR="00293A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изации. В качестве приоритетов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российского председательства определены дальнейшее укрепление Организации, последовательное развитие многопланового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сотрудничества в рамках СНГ, наращивание взаимодействия по широкому спектру направлений, включая региональн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ую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безопасност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экономическ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ую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культурн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ую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гуманитарн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ую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сфер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также вопросы 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здравоохранени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наук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образовани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физкультур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спорт</w:t>
      </w:r>
      <w:r w:rsidR="00364E5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A1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A1F74" w:rsidRPr="007722A0" w:rsidRDefault="009A1F74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Продолжали работу, нацеленную на качественное развитие </w:t>
      </w:r>
      <w:r w:rsidRPr="007722A0">
        <w:rPr>
          <w:rFonts w:ascii="Times New Roman" w:eastAsia="FrankRuehl" w:hAnsi="Times New Roman"/>
          <w:b/>
          <w:bCs/>
          <w:color w:val="000000"/>
          <w:sz w:val="28"/>
          <w:szCs w:val="28"/>
          <w:lang w:eastAsia="ru-RU" w:bidi="ru-RU"/>
        </w:rPr>
        <w:t>Организации Договора о коллективной безопасности (ОДКБ)</w:t>
      </w:r>
      <w:r w:rsidRPr="009A1F74">
        <w:rPr>
          <w:rFonts w:ascii="Times New Roman" w:eastAsia="FrankRuehl" w:hAnsi="Times New Roman"/>
          <w:bCs/>
          <w:color w:val="000000"/>
          <w:sz w:val="28"/>
          <w:szCs w:val="28"/>
          <w:lang w:eastAsia="ru-RU" w:bidi="ru-RU"/>
        </w:rPr>
        <w:t xml:space="preserve"> и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превращение ее в универсальную международную организацию.</w:t>
      </w:r>
    </w:p>
    <w:p w:rsidR="009A1F74" w:rsidRPr="007722A0" w:rsidRDefault="009A1F74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Основные усилия под председательством Армении в 2016 г. были направлены на дальнейшее совершенствование механизмов совместного противодействия вызовам и угрозам, прежде всего</w:t>
      </w:r>
      <w:r w:rsidR="005966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международному терроризму.</w:t>
      </w:r>
    </w:p>
    <w:p w:rsidR="009A1F74" w:rsidRPr="007722A0" w:rsidRDefault="009A1F74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сессии Совета коллективной безопасности ОДКБ (Ереван, октябрь) утверждена Стратегия коллективной безопасности на период до 2025 г</w:t>
      </w:r>
      <w:r w:rsidR="00942D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программный документ, определяющий основные направления развития Организации на обозримую перспективу. В качестве основных вызовов и угроз безопасност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союзных государств в нем выделяются опасность эскалации существующих и возникновения новых международных и внутригосударственных конфликтов; нарушение отдельными государствами международных договоров и обязательств; применение технологий «цветных революций» и «гибридных войн»; наращивание имеющихся и развертывание новых военных группировок на сопредельных к зоне ответственности ОДКБ территориях; развертывание в одностороннем порядке глобальной системы ПРО без учета</w:t>
      </w:r>
      <w:r w:rsidR="00942D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интересов других стран и др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A1F74" w:rsidRPr="007722A0" w:rsidRDefault="009A1F74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Стратегия определяет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основные направления развития внешнеполитической координации, миротворческой деятельности, военной безопасности, противодействия терроризму и экстремизму, </w:t>
      </w:r>
      <w:r w:rsidR="00310E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борьбы с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незаконн</w:t>
      </w:r>
      <w:r w:rsidR="00310E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ым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оборот</w:t>
      </w:r>
      <w:r w:rsidR="00310E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ом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наркотиков, предупреждения и лик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видации чрезвычайных ситуаций, в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заимодействия в области охраны границ и т.д.</w:t>
      </w:r>
    </w:p>
    <w:p w:rsidR="009A1F74" w:rsidRPr="007722A0" w:rsidRDefault="00310ECF" w:rsidP="00895C7B">
      <w:pPr>
        <w:tabs>
          <w:tab w:val="left" w:pos="1426"/>
          <w:tab w:val="left" w:pos="4468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="009A1F74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спешно прошли учения Коллективных сил оперативного реагирования ОДКБ «Взаимодействие-2016» (Россия, август), учения миротворчески</w:t>
      </w:r>
      <w:r w:rsidR="005966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</w:t>
      </w:r>
      <w:r w:rsidR="009A1F74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сил ОДКБ «Нерушимое братство-2016» (Белоруссия, август), совместное тактическое учение «Рубеж-2016» с подразделениями коллективных сил быстрого развертывания центрально-азиатского района коллективной безопасности (Киргизия, октябрь). Впервые прошли совместные учения военных разведок «Поиск-2016» (Таджикистан, апрель). </w:t>
      </w:r>
    </w:p>
    <w:p w:rsidR="009A1F74" w:rsidRPr="007722A0" w:rsidRDefault="009A1F74" w:rsidP="00895C7B">
      <w:pPr>
        <w:tabs>
          <w:tab w:val="left" w:pos="1426"/>
          <w:tab w:val="left" w:pos="4468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участием профильных министерств и ведомств проведена операция постоянного действия «Прокси-2016» по противодействию криминалу в информационной среде, в ходе которой выявлено 4372 информационных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ресурса, имеющих значение для оценки угроз коллективной безопасности. В рамках операции постоянного действия «Нелегал-2016» по борьбе с незаконной ми</w:t>
      </w:r>
      <w:r w:rsidR="009537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грацией выявлено свыше 140 тыс.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нарушений миграционного законодательства гражданами третьих стран.</w:t>
      </w:r>
    </w:p>
    <w:p w:rsidR="009A1F74" w:rsidRPr="007722A0" w:rsidRDefault="009A1F74" w:rsidP="00895C7B">
      <w:pPr>
        <w:tabs>
          <w:tab w:val="left" w:pos="1426"/>
          <w:tab w:val="left" w:pos="446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 взаимодействии с представителями региональной антитеррористической структуры Шанхайской организации сотрудничества  и Антитеррористического центра СНГ проведены совместные тактико-специальные учения «Кобальт-2016» (Армения, май). Приняты решения по реформированию Объединенного штаба ОДКБ, подготовке военных кадров, углублению военно-технического сотрудничества. Государства-члены Организации активно взаимодействовали в области реагирования на чрезвычайные ситуации.</w:t>
      </w:r>
    </w:p>
    <w:p w:rsidR="009A1F74" w:rsidRPr="007722A0" w:rsidRDefault="009A1F74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высшем и высоком уровне принят ряд политических документов по урегулированию в Сирии, Нагорно</w:t>
      </w:r>
      <w:r w:rsidR="009537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Карабах</w:t>
      </w:r>
      <w:r w:rsidR="009537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 борьбе с международным терроризмом. На различных </w:t>
      </w:r>
      <w:r w:rsidR="001101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многосторонних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площадках распространены совместные заявления ОДКБ о </w:t>
      </w:r>
      <w:proofErr w:type="spellStart"/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неразмещении</w:t>
      </w:r>
      <w:proofErr w:type="spellEnd"/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первыми оружия в космосе, об искоренении незаконной торговли стрелковым оружием и л</w:t>
      </w:r>
      <w:r w:rsidR="001101D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гкими вооружениями, о всеобъемлющей стабильности в мире, о противодействии распространению ОМУ, о ситуации в Афганистане.</w:t>
      </w:r>
    </w:p>
    <w:p w:rsidR="009A1F74" w:rsidRPr="007722A0" w:rsidRDefault="009A1F74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ходе пленарного заседания Парламентской Ассамблеи ОДКБ (Санкт-Петербург, ноябрь) ее председателем назначен Председатель Государственной Думы Федерального Собрания Российской Федерации </w:t>
      </w:r>
      <w:proofErr w:type="spellStart"/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В.В.Володин</w:t>
      </w:r>
      <w:proofErr w:type="spellEnd"/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A1F74" w:rsidRPr="007722A0" w:rsidRDefault="009A1F7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октябре председательство в ОДКБ </w:t>
      </w:r>
      <w:r w:rsidRPr="007722A0">
        <w:rPr>
          <w:rFonts w:ascii="Times New Roman" w:hAnsi="Times New Roman" w:cs="Times New Roman"/>
          <w:sz w:val="28"/>
          <w:szCs w:val="28"/>
        </w:rPr>
        <w:t>перешло от Армении к Белоруссии.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двусторонне</w:t>
      </w:r>
      <w:r w:rsidR="001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1759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пространстве СНГ традиционно динамично развивались </w:t>
      </w:r>
      <w:r w:rsidRPr="004A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российско-белорусские отношения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Продолжался интенсивный диалог на высшем (7 встреч) и высоком </w:t>
      </w:r>
      <w:r w:rsidR="001A57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встреч) уровнях, в том числе на международных площадках. Обширная повестка дня заседаний Высшего Государственного Совета Союзного государства (Минск, февраль) и Совета Министров Союзного государства (Могилев, май) охватывала вопросы двустороннего взаимодействия в торгово-экономической, культурной и социальной областях. В контексте дальнейшего развития регионального сотрудничества субъекты Российской Федерации посетили более тридцати белорусских делегаций, под председательством глав государств успешно прошел </w:t>
      </w:r>
      <w:r w:rsidRPr="004A3F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III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регионов России и Белоруссии, посвященный социально-гуманитарным вопросам (Минск, июнь).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межпарламентского сотрудничества способствовали мероприятия юбилейной 50-й сессии Парламентского Собрания Союза </w:t>
      </w:r>
      <w:r w:rsidR="00F1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Белоруссии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 (Минск, июнь) и 51-й сессии, прошедшей в обновленном составе</w:t>
      </w:r>
      <w:r w:rsidR="0056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(Москва, декабрь)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совместного заседания коллегий МИД России и Белоруссии (Минск, ноябрь) главы внешнеполитических ведомств обсудили актуальные вопросы сотрудничества в контексте реализации положений Совместного заявления Президента Российской Федерации и Президента Республики Белоруссия от 15 декабря 2015 г. и Программы согласованных действий в области внешней политики государств-участников Договора о создании Союзного государства на 2016-2017 гг. </w:t>
      </w:r>
    </w:p>
    <w:p w:rsidR="004A3F0E" w:rsidRPr="004A3F0E" w:rsidRDefault="004A3F0E" w:rsidP="00895C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Оставаясь главным торгово-экономическим партнером Белоруссии, Россия </w:t>
      </w:r>
      <w:r w:rsidR="00371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</w:t>
      </w:r>
      <w:r w:rsidRPr="004A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долю в 50% всей внешней торговли этой страны. Белоруссия в 2016</w:t>
      </w:r>
      <w:r w:rsidRPr="004A3F0E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 </w:t>
      </w:r>
      <w:r w:rsidRPr="004A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вошла в четверку крупнейших торговых партнеров России и стабильно занимает место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нашего </w:t>
      </w:r>
      <w:r w:rsidRPr="004A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первого торгового партнера на пространстве СНГ. Продолжалась поступательная работа по </w:t>
      </w:r>
      <w:r w:rsidRPr="004A3F0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реализации крупнейшего совместного 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Pr="004A3F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3F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 Белорусской АЭС </w:t>
      </w:r>
      <w:r w:rsidRPr="004A3F0E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Гродненской области стоимостью 10 млрд.</w:t>
      </w:r>
      <w:r w:rsidRPr="004A3F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="00EC2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долл.</w:t>
      </w:r>
    </w:p>
    <w:p w:rsidR="004A3F0E" w:rsidRPr="004A3F0E" w:rsidRDefault="004A3F0E" w:rsidP="00895C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в области культуры получило дальнейшее развитие благодаря проведению фестивалей «Цветы России» (Минск) и «Славянский базар» (Витебск)</w:t>
      </w:r>
      <w:r w:rsidRPr="004A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Минске прошли Дни Москвы и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 Санкт-Петербурга, а в России, в свою очередь, Дни культуры Белоруссии.</w:t>
      </w:r>
      <w:r w:rsidRPr="004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ноября в Гомеле был открыт филиал Российского центра науки и культуры.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Взаимоотношения с </w:t>
      </w:r>
      <w:r w:rsidRPr="004A3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Казахстаном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развивались в традиционном духе добрососедства и стратегического партнерства на основе насыщенного политического диалога. Состоял</w:t>
      </w:r>
      <w:r w:rsidR="0036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сь 15 встреч на высшем и высоком уровнях, прош</w:t>
      </w:r>
      <w:r w:rsidR="0036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 обмен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визит</w:t>
      </w:r>
      <w:r w:rsidR="0036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ами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 обеих палат Федерального Собрания Российской Федерации и Парламента Республики Казахстан.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Дальнейшему укреплению отношений призван способствовать подписанный главами государств План совместных действий России и Казахстана на 2016-2018 гг., определяющий первоочередные задачи двустороннего сотрудничества в различных областях.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большим успехом прошел XIII Форум межрегионального сотрудничества России и Казахстана с участием глав государств на тему «Развитие транспортно-логистического потенциала Евразийского пространства» (Астана, октябрь), «на полях» которого впервые был проведен бизнес-форум, собравший более 1 тыс. ведущих представителей деловых кругов двух стран, заключивших контракты на о</w:t>
      </w:r>
      <w:r w:rsidR="0023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бщую сумму свыше 3 млрд. долл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положениями Договора о добрососедстве и союзничестве в XXI веке от 11 ноября 2013 г. Россия и Казахстан продолжали выступать с 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близких позиций по основным международным и региональным проблемам. Избрание Казахстана непостоянным членом СБ</w:t>
      </w:r>
      <w:r w:rsidR="00895C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 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ООН на 2017-2018 гг. открывает дополнительные возможности для более плотного взаимодействия в мировых делах.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Поступательную динамику демонстрировали отношения стратегического партнерства с </w:t>
      </w:r>
      <w:r w:rsidRPr="004A3F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Киргизией.</w:t>
      </w:r>
      <w:r w:rsidRPr="004A3F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52B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егулярный политический диалог, в том числе на высшем</w:t>
      </w:r>
      <w:r w:rsidR="00F1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высоком уровнях, придал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дополнительный импульс развитию двустороннего сотрудничества в торгово-экономической, гуманитарной, миграционной и других областях.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Российская сторона продолжала оказывать Киргизии финансовое и техническое содействие в обеспечении адаптации е</w:t>
      </w:r>
      <w:r w:rsidR="00B8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экономики к условиям ЕАЭС, в том числе через механизмы Российско-Киргизского Фонда развития.</w:t>
      </w:r>
    </w:p>
    <w:p w:rsidR="004A3F0E" w:rsidRPr="00F14075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Наращивались связи между регионами двух стран. Успешно прошла очередная (пятая) российско-киргизская межрегиональная конференция. В сентябре спортсмены из </w:t>
      </w:r>
      <w:r w:rsidR="00FD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субъектов Российской Федерации приняли участие во II Всемирных играх кочевников. Насыщенными были контакты в области культуры. С успехом прошли Неделя российского кино (апрель) </w:t>
      </w:r>
      <w:r w:rsidR="00F1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Дни России в Киргизии (июнь-</w:t>
      </w: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июль).</w:t>
      </w:r>
    </w:p>
    <w:p w:rsidR="004A3F0E" w:rsidRPr="004A3F0E" w:rsidRDefault="004A3F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возрастания общих вызовов и угроз существенно интенсифицировалось двустороннее взаимодействие в сферах обороны, безопасности, борьбы с международным терроризмом. Россия и Киргизия успешно сотрудничали в международных и региональных организациях, демонстрируя близость подходов по большинству вопросов глобальной повестки дня.</w:t>
      </w:r>
    </w:p>
    <w:p w:rsidR="00D935FD" w:rsidRDefault="00D935FD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2271F9">
        <w:rPr>
          <w:sz w:val="28"/>
          <w:szCs w:val="28"/>
        </w:rPr>
        <w:t xml:space="preserve">Дальнейшее развитие получило </w:t>
      </w:r>
      <w:r w:rsidRPr="002271F9">
        <w:rPr>
          <w:b/>
          <w:sz w:val="28"/>
          <w:szCs w:val="28"/>
        </w:rPr>
        <w:t>российско-армянское</w:t>
      </w:r>
      <w:r>
        <w:rPr>
          <w:sz w:val="28"/>
          <w:szCs w:val="28"/>
        </w:rPr>
        <w:t xml:space="preserve"> союзническое взаимодействие.</w:t>
      </w:r>
    </w:p>
    <w:p w:rsidR="00D935FD" w:rsidRPr="002271F9" w:rsidRDefault="00D935FD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2271F9">
        <w:rPr>
          <w:sz w:val="28"/>
          <w:szCs w:val="28"/>
        </w:rPr>
        <w:t xml:space="preserve">В ходе визитов в Москву Президента Армении </w:t>
      </w:r>
      <w:proofErr w:type="spellStart"/>
      <w:r w:rsidRPr="002271F9">
        <w:rPr>
          <w:sz w:val="28"/>
          <w:szCs w:val="28"/>
        </w:rPr>
        <w:t>С.А.Саргсяна</w:t>
      </w:r>
      <w:proofErr w:type="spellEnd"/>
      <w:r w:rsidRPr="002271F9">
        <w:rPr>
          <w:sz w:val="28"/>
          <w:szCs w:val="28"/>
        </w:rPr>
        <w:t xml:space="preserve"> (март, август) достигнуты договоренности, направленные на укрепление сотрудничества в политической, торгово-экономической и гуманитарной сферах. По итогам официального визита</w:t>
      </w:r>
      <w:r>
        <w:rPr>
          <w:sz w:val="28"/>
          <w:szCs w:val="28"/>
        </w:rPr>
        <w:t xml:space="preserve"> </w:t>
      </w:r>
      <w:r w:rsidRPr="002271F9">
        <w:rPr>
          <w:sz w:val="28"/>
          <w:szCs w:val="28"/>
        </w:rPr>
        <w:t xml:space="preserve">в Ереван (апрель) </w:t>
      </w:r>
      <w:proofErr w:type="spellStart"/>
      <w:r w:rsidRPr="002271F9">
        <w:rPr>
          <w:sz w:val="28"/>
          <w:szCs w:val="28"/>
        </w:rPr>
        <w:t>Д.А.Медведева</w:t>
      </w:r>
      <w:proofErr w:type="spellEnd"/>
      <w:r w:rsidRPr="002271F9">
        <w:rPr>
          <w:sz w:val="28"/>
          <w:szCs w:val="28"/>
        </w:rPr>
        <w:t xml:space="preserve"> подписан пакет двусторонних межправительственных, межведомственных и межрегиональных документов. Укреплению координации в международных вопросах послужил официальный визит в Армению </w:t>
      </w:r>
      <w:proofErr w:type="spellStart"/>
      <w:r w:rsidRPr="002271F9">
        <w:rPr>
          <w:sz w:val="28"/>
          <w:szCs w:val="28"/>
        </w:rPr>
        <w:t>С.В.Лаврова</w:t>
      </w:r>
      <w:proofErr w:type="spellEnd"/>
      <w:r w:rsidRPr="002271F9">
        <w:rPr>
          <w:sz w:val="28"/>
          <w:szCs w:val="28"/>
        </w:rPr>
        <w:t xml:space="preserve"> (апрель).</w:t>
      </w:r>
    </w:p>
    <w:p w:rsidR="00D935FD" w:rsidRPr="002271F9" w:rsidRDefault="00D935FD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2271F9">
        <w:rPr>
          <w:sz w:val="28"/>
          <w:szCs w:val="28"/>
        </w:rPr>
        <w:t xml:space="preserve">В целях обеспечения </w:t>
      </w:r>
      <w:proofErr w:type="spellStart"/>
      <w:r w:rsidRPr="002271F9">
        <w:rPr>
          <w:sz w:val="28"/>
          <w:szCs w:val="28"/>
        </w:rPr>
        <w:t>энергобезопасности</w:t>
      </w:r>
      <w:proofErr w:type="spellEnd"/>
      <w:r w:rsidRPr="002271F9">
        <w:rPr>
          <w:sz w:val="28"/>
          <w:szCs w:val="28"/>
        </w:rPr>
        <w:t xml:space="preserve"> Армении были реализованы договоренности о снижении цены на поставляемый российский газ, продолжалась работа по продлению срока эксплуатации Армянской АЭС.</w:t>
      </w:r>
    </w:p>
    <w:p w:rsidR="00D935FD" w:rsidRPr="002271F9" w:rsidRDefault="00C852B4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935FD" w:rsidRPr="002271F9">
        <w:rPr>
          <w:sz w:val="28"/>
          <w:szCs w:val="28"/>
        </w:rPr>
        <w:t xml:space="preserve">креплению военно-политического сотрудничества будет служить подписанное (ноябрь) межгосударственное соглашение об Объединенной </w:t>
      </w:r>
      <w:r w:rsidR="00D935FD" w:rsidRPr="002271F9">
        <w:rPr>
          <w:sz w:val="28"/>
          <w:szCs w:val="28"/>
        </w:rPr>
        <w:lastRenderedPageBreak/>
        <w:t>группировке войск (сил) Вооруженных Сил Республики Армения и Вооруженных Сил Российской Федерации.</w:t>
      </w:r>
    </w:p>
    <w:p w:rsidR="00D935FD" w:rsidRPr="002271F9" w:rsidRDefault="00EA3ABF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Укреплялось</w:t>
      </w:r>
      <w:r w:rsidR="00D935FD" w:rsidRPr="002271F9">
        <w:rPr>
          <w:sz w:val="28"/>
          <w:szCs w:val="28"/>
        </w:rPr>
        <w:t xml:space="preserve"> интеграционное взаимодействие</w:t>
      </w:r>
      <w:r>
        <w:rPr>
          <w:sz w:val="28"/>
          <w:szCs w:val="28"/>
        </w:rPr>
        <w:t xml:space="preserve"> </w:t>
      </w:r>
      <w:r w:rsidR="00D935FD" w:rsidRPr="002271F9">
        <w:rPr>
          <w:sz w:val="28"/>
          <w:szCs w:val="28"/>
        </w:rPr>
        <w:t xml:space="preserve">с Ереваном в рамках ЕАЭС, СНГ, а также </w:t>
      </w:r>
      <w:r>
        <w:rPr>
          <w:sz w:val="28"/>
          <w:szCs w:val="28"/>
        </w:rPr>
        <w:t xml:space="preserve">в </w:t>
      </w:r>
      <w:r w:rsidR="00D935FD" w:rsidRPr="002271F9">
        <w:rPr>
          <w:sz w:val="28"/>
          <w:szCs w:val="28"/>
        </w:rPr>
        <w:t>ОДКБ, где Армения председательствовала в 2016 г.</w:t>
      </w:r>
    </w:p>
    <w:p w:rsidR="00D935FD" w:rsidRPr="002271F9" w:rsidRDefault="00D93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9">
        <w:rPr>
          <w:rFonts w:ascii="Times New Roman" w:hAnsi="Times New Roman" w:cs="Times New Roman"/>
          <w:sz w:val="28"/>
          <w:szCs w:val="28"/>
        </w:rPr>
        <w:t xml:space="preserve">В активном ключе продолжалось посредническое содействие сторонам </w:t>
      </w:r>
      <w:proofErr w:type="spellStart"/>
      <w:r w:rsidRPr="002271F9">
        <w:rPr>
          <w:rFonts w:ascii="Times New Roman" w:hAnsi="Times New Roman" w:cs="Times New Roman"/>
          <w:b/>
          <w:sz w:val="28"/>
          <w:szCs w:val="28"/>
        </w:rPr>
        <w:t>нагорно-карабахского</w:t>
      </w:r>
      <w:proofErr w:type="spellEnd"/>
      <w:r w:rsidRPr="002271F9">
        <w:rPr>
          <w:rFonts w:ascii="Times New Roman" w:hAnsi="Times New Roman" w:cs="Times New Roman"/>
          <w:b/>
          <w:sz w:val="28"/>
          <w:szCs w:val="28"/>
        </w:rPr>
        <w:t xml:space="preserve"> конфликта</w:t>
      </w:r>
      <w:r w:rsidRPr="002271F9">
        <w:rPr>
          <w:rFonts w:ascii="Times New Roman" w:hAnsi="Times New Roman" w:cs="Times New Roman"/>
          <w:sz w:val="28"/>
          <w:szCs w:val="28"/>
        </w:rPr>
        <w:t xml:space="preserve">. </w:t>
      </w:r>
      <w:r w:rsidRPr="007872C7">
        <w:rPr>
          <w:rFonts w:ascii="Times New Roman" w:hAnsi="Times New Roman" w:cs="Times New Roman"/>
          <w:sz w:val="28"/>
          <w:szCs w:val="28"/>
        </w:rPr>
        <w:t>Б</w:t>
      </w:r>
      <w:r w:rsidR="00895C7B">
        <w:rPr>
          <w:rFonts w:ascii="Times New Roman" w:hAnsi="Times New Roman" w:cs="Times New Roman"/>
          <w:sz w:val="28"/>
          <w:szCs w:val="28"/>
        </w:rPr>
        <w:t>лагодаря усилиям России 5</w:t>
      </w:r>
      <w:r w:rsidR="00895C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71F9">
        <w:rPr>
          <w:rFonts w:ascii="Times New Roman" w:hAnsi="Times New Roman" w:cs="Times New Roman"/>
          <w:sz w:val="28"/>
          <w:szCs w:val="28"/>
        </w:rPr>
        <w:t>апреля в Москве на уровне начальников генеральных штабов вооруженных сил Азербайджана, Армении и России достигнута договоренность о прекращении огня после продолжавшейся несколько дней вспышки широкомасштабных боевых действий.</w:t>
      </w:r>
    </w:p>
    <w:p w:rsidR="00D935FD" w:rsidRPr="002271F9" w:rsidRDefault="00D93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9">
        <w:rPr>
          <w:rFonts w:ascii="Times New Roman" w:hAnsi="Times New Roman" w:cs="Times New Roman"/>
          <w:sz w:val="28"/>
          <w:szCs w:val="28"/>
        </w:rPr>
        <w:t xml:space="preserve">Беспрецедентная эскалация вооруженного противостояния на линии соприкосновения стала темой встречи Минской группы (Россия, США, Франция) и экстренно созванного после нее специального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постсовета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ОБСЕ, участники которого поддержали решение группы о необходимости сохранения режима прекращения огня и активизации мирных переговоров по всеобъемлющему урегулированию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нагорно-карабахской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D935FD" w:rsidRPr="002271F9" w:rsidRDefault="00D93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9">
        <w:rPr>
          <w:rFonts w:ascii="Times New Roman" w:hAnsi="Times New Roman" w:cs="Times New Roman"/>
          <w:sz w:val="28"/>
          <w:szCs w:val="28"/>
        </w:rPr>
        <w:t xml:space="preserve">Стабилизации обстановки и созданию условий для возобновления переговорного процесса по практическим вопросам урегулирования были посвящены санкт-петербургский трехсторонний саммит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И.Г.Алиева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С.А.Саргсяна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(июнь) и предшествовавшая ему венская встреча президентов Азербайджана и Ар</w:t>
      </w:r>
      <w:r w:rsidR="007872C7">
        <w:rPr>
          <w:rFonts w:ascii="Times New Roman" w:hAnsi="Times New Roman" w:cs="Times New Roman"/>
          <w:sz w:val="28"/>
          <w:szCs w:val="28"/>
        </w:rPr>
        <w:t xml:space="preserve">мении с участием </w:t>
      </w:r>
      <w:proofErr w:type="spellStart"/>
      <w:r w:rsidR="007872C7">
        <w:rPr>
          <w:rFonts w:ascii="Times New Roman" w:hAnsi="Times New Roman" w:cs="Times New Roman"/>
          <w:sz w:val="28"/>
          <w:szCs w:val="28"/>
        </w:rPr>
        <w:t>мининдел</w:t>
      </w:r>
      <w:proofErr w:type="spellEnd"/>
      <w:r w:rsidR="007872C7">
        <w:rPr>
          <w:rFonts w:ascii="Times New Roman" w:hAnsi="Times New Roman" w:cs="Times New Roman"/>
          <w:sz w:val="28"/>
          <w:szCs w:val="28"/>
        </w:rPr>
        <w:t xml:space="preserve"> стран-</w:t>
      </w:r>
      <w:r w:rsidRPr="002271F9">
        <w:rPr>
          <w:rFonts w:ascii="Times New Roman" w:hAnsi="Times New Roman" w:cs="Times New Roman"/>
          <w:sz w:val="28"/>
          <w:szCs w:val="28"/>
        </w:rPr>
        <w:t>сопредседателей Минской группы ОБСЕ (май).</w:t>
      </w:r>
    </w:p>
    <w:p w:rsidR="00D935FD" w:rsidRPr="002271F9" w:rsidRDefault="00D93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9">
        <w:rPr>
          <w:rFonts w:ascii="Times New Roman" w:hAnsi="Times New Roman" w:cs="Times New Roman"/>
          <w:sz w:val="28"/>
          <w:szCs w:val="28"/>
        </w:rPr>
        <w:t xml:space="preserve">Актуальные аспекты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нагорно-карабахского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урегулирования находились в центре внимания в ходе российских контактов на высшем уровне с Баку (8</w:t>
      </w:r>
      <w:r w:rsidR="00FD2035">
        <w:rPr>
          <w:rFonts w:ascii="Times New Roman" w:hAnsi="Times New Roman" w:cs="Times New Roman"/>
          <w:sz w:val="28"/>
          <w:szCs w:val="28"/>
        </w:rPr>
        <w:t> </w:t>
      </w:r>
      <w:r w:rsidRPr="002271F9">
        <w:rPr>
          <w:rFonts w:ascii="Times New Roman" w:hAnsi="Times New Roman" w:cs="Times New Roman"/>
          <w:sz w:val="28"/>
          <w:szCs w:val="28"/>
        </w:rPr>
        <w:t xml:space="preserve">августа) и Ереваном (10 августа), подробно рассматривались в течение года во время серии встреч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С.В.Лаврова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мининдел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Армении и Азербайджана.</w:t>
      </w:r>
    </w:p>
    <w:p w:rsidR="00D935FD" w:rsidRPr="002271F9" w:rsidRDefault="00D93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9">
        <w:rPr>
          <w:rFonts w:ascii="Times New Roman" w:hAnsi="Times New Roman" w:cs="Times New Roman"/>
          <w:sz w:val="28"/>
          <w:szCs w:val="28"/>
        </w:rPr>
        <w:t>В заявлении министров иностранных дел России, США и Франции на заседании СМИД ОБСЕ в Гамбурге (декабрь) изложены базовые элементы урегулирования, зафиксирован настоятельный призыв к сторонам подтвердить приверженность мирному разрешению конфликта на основе предложений посредников.</w:t>
      </w:r>
    </w:p>
    <w:p w:rsidR="00D935FD" w:rsidRPr="002271F9" w:rsidRDefault="00D935FD" w:rsidP="00895C7B">
      <w:pPr>
        <w:tabs>
          <w:tab w:val="left" w:pos="778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9">
        <w:rPr>
          <w:rFonts w:ascii="Times New Roman" w:hAnsi="Times New Roman" w:cs="Times New Roman"/>
          <w:sz w:val="28"/>
          <w:szCs w:val="28"/>
        </w:rPr>
        <w:t xml:space="preserve">Отношения стратегического партнерства </w:t>
      </w:r>
      <w:r w:rsidRPr="00D935FD">
        <w:rPr>
          <w:rFonts w:ascii="Times New Roman" w:hAnsi="Times New Roman" w:cs="Times New Roman"/>
          <w:sz w:val="28"/>
          <w:szCs w:val="28"/>
        </w:rPr>
        <w:t>России</w:t>
      </w:r>
      <w:r>
        <w:t xml:space="preserve"> </w:t>
      </w:r>
      <w:r w:rsidRPr="002271F9">
        <w:rPr>
          <w:rFonts w:ascii="Times New Roman" w:hAnsi="Times New Roman" w:cs="Times New Roman"/>
          <w:sz w:val="28"/>
          <w:szCs w:val="28"/>
        </w:rPr>
        <w:t xml:space="preserve">с </w:t>
      </w:r>
      <w:r w:rsidRPr="002271F9">
        <w:rPr>
          <w:rStyle w:val="af8"/>
          <w:rFonts w:eastAsia="Courier New"/>
          <w:sz w:val="28"/>
          <w:szCs w:val="28"/>
        </w:rPr>
        <w:t>Азербайджаном</w:t>
      </w:r>
      <w:r w:rsidRPr="002271F9">
        <w:rPr>
          <w:rFonts w:ascii="Times New Roman" w:hAnsi="Times New Roman" w:cs="Times New Roman"/>
          <w:sz w:val="28"/>
          <w:szCs w:val="28"/>
        </w:rPr>
        <w:t xml:space="preserve"> продолжали динамично развиваться. Состоялись две встречи на высшем уровне (Са</w:t>
      </w:r>
      <w:r w:rsidR="00EA3ABF">
        <w:rPr>
          <w:rFonts w:ascii="Times New Roman" w:hAnsi="Times New Roman" w:cs="Times New Roman"/>
          <w:sz w:val="28"/>
          <w:szCs w:val="28"/>
        </w:rPr>
        <w:t xml:space="preserve">нкт-Петербург, </w:t>
      </w:r>
      <w:r w:rsidRPr="002271F9">
        <w:rPr>
          <w:rFonts w:ascii="Times New Roman" w:hAnsi="Times New Roman" w:cs="Times New Roman"/>
          <w:sz w:val="28"/>
          <w:szCs w:val="28"/>
        </w:rPr>
        <w:t>июнь</w:t>
      </w:r>
      <w:r w:rsidR="00EA3ABF">
        <w:rPr>
          <w:rFonts w:ascii="Times New Roman" w:hAnsi="Times New Roman" w:cs="Times New Roman"/>
          <w:sz w:val="28"/>
          <w:szCs w:val="28"/>
        </w:rPr>
        <w:t xml:space="preserve">; Баку, </w:t>
      </w:r>
      <w:r w:rsidRPr="002271F9">
        <w:rPr>
          <w:rFonts w:ascii="Times New Roman" w:hAnsi="Times New Roman" w:cs="Times New Roman"/>
          <w:sz w:val="28"/>
          <w:szCs w:val="28"/>
        </w:rPr>
        <w:t xml:space="preserve">август). Председатель Правительства Российской Федерации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Д.А.Медведев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совершил официальный визит в Азербайджан (апрель).</w:t>
      </w:r>
    </w:p>
    <w:p w:rsidR="00D935FD" w:rsidRPr="002271F9" w:rsidRDefault="00D935FD" w:rsidP="00895C7B">
      <w:pPr>
        <w:tabs>
          <w:tab w:val="left" w:pos="778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9">
        <w:rPr>
          <w:rStyle w:val="af8"/>
          <w:rFonts w:eastAsia="Courier New"/>
          <w:b w:val="0"/>
          <w:sz w:val="28"/>
          <w:szCs w:val="28"/>
        </w:rPr>
        <w:t xml:space="preserve">Успешно прошел VII </w:t>
      </w:r>
      <w:r w:rsidRPr="002271F9">
        <w:rPr>
          <w:rFonts w:ascii="Times New Roman" w:hAnsi="Times New Roman" w:cs="Times New Roman"/>
          <w:sz w:val="28"/>
          <w:szCs w:val="28"/>
        </w:rPr>
        <w:t xml:space="preserve">российско-азербайджанский межрегиональный форум (Баку, ноябрь). В V Бакинском международном гуманитарном форуме, </w:t>
      </w:r>
      <w:r w:rsidRPr="002271F9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проходящем под патронатом президентов России и Азербайджана, приняла участие представительная российская делегация во главе с заместителем Председателя Правительства Российской Федерации </w:t>
      </w:r>
      <w:proofErr w:type="spellStart"/>
      <w:r w:rsidRPr="002271F9">
        <w:rPr>
          <w:rFonts w:ascii="Times New Roman" w:hAnsi="Times New Roman" w:cs="Times New Roman"/>
          <w:sz w:val="28"/>
          <w:szCs w:val="28"/>
        </w:rPr>
        <w:t>О.Ю.Голодец</w:t>
      </w:r>
      <w:proofErr w:type="spellEnd"/>
      <w:r w:rsidRPr="002271F9">
        <w:rPr>
          <w:rFonts w:ascii="Times New Roman" w:hAnsi="Times New Roman" w:cs="Times New Roman"/>
          <w:sz w:val="28"/>
          <w:szCs w:val="28"/>
        </w:rPr>
        <w:t xml:space="preserve"> (сентябрь).</w:t>
      </w:r>
    </w:p>
    <w:p w:rsidR="00FD2035" w:rsidRPr="00FD2035" w:rsidRDefault="00FD20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D2035">
        <w:rPr>
          <w:rFonts w:ascii="Times New Roman" w:hAnsi="Times New Roman" w:cs="Times New Roman"/>
          <w:b/>
          <w:sz w:val="28"/>
          <w:szCs w:val="28"/>
        </w:rPr>
        <w:t>российско-молдавских</w:t>
      </w:r>
      <w:r w:rsidRPr="00FD2035">
        <w:rPr>
          <w:rFonts w:ascii="Times New Roman" w:hAnsi="Times New Roman" w:cs="Times New Roman"/>
          <w:sz w:val="28"/>
          <w:szCs w:val="28"/>
        </w:rPr>
        <w:t xml:space="preserve"> отношений в 2016 г. опиралось на диалог на высоком уровне. Кишинев посетил Заместитель Председателя Правительства Российской Федерации </w:t>
      </w:r>
      <w:proofErr w:type="spellStart"/>
      <w:r w:rsidRPr="00FD2035">
        <w:rPr>
          <w:rFonts w:ascii="Times New Roman" w:hAnsi="Times New Roman" w:cs="Times New Roman"/>
          <w:sz w:val="28"/>
          <w:szCs w:val="28"/>
        </w:rPr>
        <w:t>Д.О.Рогозин</w:t>
      </w:r>
      <w:proofErr w:type="spellEnd"/>
      <w:r w:rsidRPr="00FD2035">
        <w:rPr>
          <w:rFonts w:ascii="Times New Roman" w:hAnsi="Times New Roman" w:cs="Times New Roman"/>
          <w:sz w:val="28"/>
          <w:szCs w:val="28"/>
        </w:rPr>
        <w:t xml:space="preserve"> (июль, октябрь), состоялся рабочий визит в Москву Министра иностранных дел и европейской интеграции Республики Молдова </w:t>
      </w:r>
      <w:proofErr w:type="spellStart"/>
      <w:r w:rsidRPr="00FD2035">
        <w:rPr>
          <w:rFonts w:ascii="Times New Roman" w:hAnsi="Times New Roman" w:cs="Times New Roman"/>
          <w:sz w:val="28"/>
          <w:szCs w:val="28"/>
        </w:rPr>
        <w:t>А.Галбура</w:t>
      </w:r>
      <w:proofErr w:type="spellEnd"/>
      <w:r w:rsidRPr="00FD2035">
        <w:rPr>
          <w:rFonts w:ascii="Times New Roman" w:hAnsi="Times New Roman" w:cs="Times New Roman"/>
          <w:sz w:val="28"/>
          <w:szCs w:val="28"/>
        </w:rPr>
        <w:t xml:space="preserve"> (апрель). </w:t>
      </w:r>
      <w:proofErr w:type="spellStart"/>
      <w:r w:rsidRPr="00FD2035">
        <w:rPr>
          <w:rFonts w:ascii="Times New Roman" w:hAnsi="Times New Roman" w:cs="Times New Roman"/>
          <w:sz w:val="28"/>
          <w:szCs w:val="28"/>
        </w:rPr>
        <w:t>Мининдел</w:t>
      </w:r>
      <w:proofErr w:type="spellEnd"/>
      <w:r w:rsidRPr="00FD2035">
        <w:rPr>
          <w:rFonts w:ascii="Times New Roman" w:hAnsi="Times New Roman" w:cs="Times New Roman"/>
          <w:sz w:val="28"/>
          <w:szCs w:val="28"/>
        </w:rPr>
        <w:t xml:space="preserve"> двух стран встречались «на полях» заседаний СМИД СНГ в Бишкеке (сентябрь) и СМИД ОЧЭС в Сочи (июль). </w:t>
      </w:r>
    </w:p>
    <w:p w:rsidR="00FD2035" w:rsidRPr="00FD2035" w:rsidRDefault="00FD20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5">
        <w:rPr>
          <w:rFonts w:ascii="Times New Roman" w:hAnsi="Times New Roman" w:cs="Times New Roman"/>
          <w:sz w:val="28"/>
          <w:szCs w:val="28"/>
        </w:rPr>
        <w:t xml:space="preserve">По итогам первого после четырехлетнего перерыва заседания Межправительственной комиссии по экономическому сотрудничеству (Москва, ноябрь) подписан план действий по развитию торгово-экономического сотрудничества на 2016-2017 гг., стимулирующий стороны к решению практических вопросов двустороннего взаимодействия в конкретных областях. </w:t>
      </w:r>
    </w:p>
    <w:p w:rsidR="00FD2035" w:rsidRPr="00FD2035" w:rsidRDefault="00FD20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</w:t>
      </w:r>
      <w:r w:rsidRPr="00FD2035">
        <w:rPr>
          <w:rFonts w:ascii="Times New Roman" w:hAnsi="Times New Roman" w:cs="Times New Roman"/>
          <w:sz w:val="28"/>
          <w:szCs w:val="28"/>
        </w:rPr>
        <w:t xml:space="preserve">влияние на развитие отношений между двумя странами оказывал электоральный процесс в Республике Молдова, который завершился в ноябре избранием по итогам первых за последние 20 лет всенародных президентских выборов новым главой молдавского государства </w:t>
      </w:r>
      <w:proofErr w:type="spellStart"/>
      <w:r w:rsidRPr="00FD2035">
        <w:rPr>
          <w:rFonts w:ascii="Times New Roman" w:hAnsi="Times New Roman" w:cs="Times New Roman"/>
          <w:sz w:val="28"/>
          <w:szCs w:val="28"/>
        </w:rPr>
        <w:t>И.Додона</w:t>
      </w:r>
      <w:proofErr w:type="spellEnd"/>
      <w:r w:rsidRPr="00FD2035">
        <w:rPr>
          <w:rFonts w:ascii="Times New Roman" w:hAnsi="Times New Roman" w:cs="Times New Roman"/>
          <w:sz w:val="28"/>
          <w:szCs w:val="28"/>
        </w:rPr>
        <w:t xml:space="preserve">. Первый зарубежный визит нового Президента Республики Молдова в Российскую Федерацию </w:t>
      </w:r>
      <w:r w:rsidR="00627BE6">
        <w:rPr>
          <w:rFonts w:ascii="Times New Roman" w:hAnsi="Times New Roman" w:cs="Times New Roman"/>
          <w:sz w:val="28"/>
          <w:szCs w:val="28"/>
        </w:rPr>
        <w:br/>
      </w:r>
      <w:r w:rsidRPr="00FD2035">
        <w:rPr>
          <w:rFonts w:ascii="Times New Roman" w:hAnsi="Times New Roman" w:cs="Times New Roman"/>
          <w:sz w:val="28"/>
          <w:szCs w:val="28"/>
        </w:rPr>
        <w:t>17 января 2017 г. стал отправной точкой для активизации совместной работы по развитию взаимодействия в торгово-экономической, миграционной и других актуальных сферах двустороннего сотрудничества.</w:t>
      </w:r>
    </w:p>
    <w:p w:rsidR="00D368F5" w:rsidRPr="007722A0" w:rsidRDefault="0086312A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368F5" w:rsidRPr="007722A0">
        <w:rPr>
          <w:rFonts w:ascii="Times New Roman" w:hAnsi="Times New Roman" w:cs="Times New Roman"/>
          <w:b/>
          <w:sz w:val="28"/>
          <w:szCs w:val="28"/>
        </w:rPr>
        <w:t>приднестровско</w:t>
      </w:r>
      <w:r w:rsidR="00415BEA">
        <w:rPr>
          <w:rFonts w:ascii="Times New Roman" w:hAnsi="Times New Roman" w:cs="Times New Roman"/>
          <w:b/>
          <w:sz w:val="28"/>
          <w:szCs w:val="28"/>
        </w:rPr>
        <w:t>м</w:t>
      </w:r>
      <w:r w:rsidR="00D368F5" w:rsidRPr="007722A0">
        <w:rPr>
          <w:rFonts w:ascii="Times New Roman" w:hAnsi="Times New Roman" w:cs="Times New Roman"/>
          <w:b/>
          <w:sz w:val="28"/>
          <w:szCs w:val="28"/>
        </w:rPr>
        <w:t xml:space="preserve"> урегулировани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368F5" w:rsidRPr="0077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12A">
        <w:rPr>
          <w:rFonts w:ascii="Times New Roman" w:hAnsi="Times New Roman" w:cs="Times New Roman"/>
          <w:sz w:val="28"/>
          <w:szCs w:val="28"/>
        </w:rPr>
        <w:t>н</w:t>
      </w:r>
      <w:r w:rsidR="00FD2035" w:rsidRPr="007722A0">
        <w:rPr>
          <w:rFonts w:ascii="Times New Roman" w:hAnsi="Times New Roman" w:cs="Times New Roman"/>
          <w:sz w:val="28"/>
          <w:szCs w:val="28"/>
        </w:rPr>
        <w:t>а основе предложений российской стороны</w:t>
      </w:r>
      <w:r w:rsidR="00FD2035">
        <w:rPr>
          <w:rFonts w:ascii="Times New Roman" w:hAnsi="Times New Roman" w:cs="Times New Roman"/>
          <w:sz w:val="28"/>
          <w:szCs w:val="28"/>
        </w:rPr>
        <w:t xml:space="preserve"> удалось решить г</w:t>
      </w:r>
      <w:r w:rsidR="00D368F5" w:rsidRPr="007722A0">
        <w:rPr>
          <w:rFonts w:ascii="Times New Roman" w:hAnsi="Times New Roman" w:cs="Times New Roman"/>
          <w:sz w:val="28"/>
          <w:szCs w:val="28"/>
        </w:rPr>
        <w:t>лавн</w:t>
      </w:r>
      <w:r w:rsidR="00FD2035">
        <w:rPr>
          <w:rFonts w:ascii="Times New Roman" w:hAnsi="Times New Roman" w:cs="Times New Roman"/>
          <w:sz w:val="28"/>
          <w:szCs w:val="28"/>
        </w:rPr>
        <w:t>ую</w:t>
      </w:r>
      <w:r w:rsidR="00D368F5" w:rsidRPr="007722A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D2035">
        <w:rPr>
          <w:rFonts w:ascii="Times New Roman" w:hAnsi="Times New Roman" w:cs="Times New Roman"/>
          <w:sz w:val="28"/>
          <w:szCs w:val="28"/>
        </w:rPr>
        <w:t>у</w:t>
      </w:r>
      <w:r w:rsidR="00D368F5" w:rsidRPr="007722A0">
        <w:rPr>
          <w:rFonts w:ascii="Times New Roman" w:hAnsi="Times New Roman" w:cs="Times New Roman"/>
          <w:sz w:val="28"/>
          <w:szCs w:val="28"/>
        </w:rPr>
        <w:t xml:space="preserve"> последних двух лет, заключавш</w:t>
      </w:r>
      <w:r w:rsidR="00FD2035">
        <w:rPr>
          <w:rFonts w:ascii="Times New Roman" w:hAnsi="Times New Roman" w:cs="Times New Roman"/>
          <w:sz w:val="28"/>
          <w:szCs w:val="28"/>
        </w:rPr>
        <w:t xml:space="preserve">уюся </w:t>
      </w:r>
      <w:r w:rsidR="00D368F5" w:rsidRPr="007722A0">
        <w:rPr>
          <w:rFonts w:ascii="Times New Roman" w:hAnsi="Times New Roman" w:cs="Times New Roman"/>
          <w:sz w:val="28"/>
          <w:szCs w:val="28"/>
        </w:rPr>
        <w:t>в возвращении сторон за стол переговоров и возобновлении официальных встреч в формате «5+2». В ходе официальных контактов в Германии в июне и июле стороны смогли обсудить наиболее острые вопросы.</w:t>
      </w:r>
    </w:p>
    <w:p w:rsidR="00D368F5" w:rsidRPr="007722A0" w:rsidRDefault="00D368F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Тем не менее, устные заверения молдавской стороны о намерении приступить к налаживанию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контруктивного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взаимодействия с Приднестровьем не были подкреплены реальными шагами. Отсутствовал прогресс в снятии таких застарелых раздражителей, как политически мотивированные уголовные дела в отношении приднестровских чиновников и коммерсантов, ограничительные меры против прид</w:t>
      </w:r>
      <w:r w:rsidR="00103B76">
        <w:rPr>
          <w:rFonts w:ascii="Times New Roman" w:hAnsi="Times New Roman" w:cs="Times New Roman"/>
          <w:sz w:val="28"/>
          <w:szCs w:val="28"/>
        </w:rPr>
        <w:t>нестровских предприятий</w:t>
      </w:r>
      <w:r w:rsidRPr="007722A0">
        <w:rPr>
          <w:rFonts w:ascii="Times New Roman" w:hAnsi="Times New Roman" w:cs="Times New Roman"/>
          <w:sz w:val="28"/>
          <w:szCs w:val="28"/>
        </w:rPr>
        <w:t>.</w:t>
      </w:r>
    </w:p>
    <w:p w:rsidR="009C2D34" w:rsidRPr="007722A0" w:rsidRDefault="009C2D34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7722A0">
        <w:rPr>
          <w:sz w:val="28"/>
          <w:szCs w:val="28"/>
        </w:rPr>
        <w:t xml:space="preserve">В 2016 г. по-прежнему сохранялся негативный вектор развития отношений с </w:t>
      </w:r>
      <w:r w:rsidRPr="007722A0">
        <w:rPr>
          <w:b/>
          <w:sz w:val="28"/>
          <w:szCs w:val="28"/>
        </w:rPr>
        <w:t>Украиной</w:t>
      </w:r>
      <w:r w:rsidR="007964CC" w:rsidRPr="007722A0">
        <w:rPr>
          <w:sz w:val="28"/>
          <w:szCs w:val="28"/>
        </w:rPr>
        <w:t xml:space="preserve">, руководство которой </w:t>
      </w:r>
      <w:r w:rsidRPr="007722A0">
        <w:rPr>
          <w:sz w:val="28"/>
          <w:szCs w:val="28"/>
        </w:rPr>
        <w:t>продолжало культивировать в общественном со</w:t>
      </w:r>
      <w:r w:rsidR="007964CC" w:rsidRPr="007722A0">
        <w:rPr>
          <w:sz w:val="28"/>
          <w:szCs w:val="28"/>
        </w:rPr>
        <w:t xml:space="preserve">знании </w:t>
      </w:r>
      <w:r w:rsidRPr="007722A0">
        <w:rPr>
          <w:sz w:val="28"/>
          <w:szCs w:val="28"/>
        </w:rPr>
        <w:t xml:space="preserve">враждебный образ России, разрушать столетиями формировавшуюся </w:t>
      </w:r>
      <w:r w:rsidRPr="007722A0">
        <w:rPr>
          <w:sz w:val="28"/>
          <w:szCs w:val="28"/>
        </w:rPr>
        <w:lastRenderedPageBreak/>
        <w:t xml:space="preserve">общность двух народов. </w:t>
      </w:r>
      <w:r w:rsidR="00283031" w:rsidRPr="007722A0">
        <w:rPr>
          <w:sz w:val="28"/>
          <w:szCs w:val="28"/>
        </w:rPr>
        <w:t xml:space="preserve">В этих </w:t>
      </w:r>
      <w:r w:rsidR="00D368F5">
        <w:rPr>
          <w:sz w:val="28"/>
          <w:szCs w:val="28"/>
        </w:rPr>
        <w:t xml:space="preserve">целях </w:t>
      </w:r>
      <w:r w:rsidR="0088772F" w:rsidRPr="007722A0">
        <w:rPr>
          <w:sz w:val="28"/>
          <w:szCs w:val="28"/>
        </w:rPr>
        <w:t xml:space="preserve">использовались как </w:t>
      </w:r>
      <w:r w:rsidR="005F3551" w:rsidRPr="007722A0">
        <w:rPr>
          <w:sz w:val="28"/>
          <w:szCs w:val="28"/>
        </w:rPr>
        <w:t>провокации военного характера (</w:t>
      </w:r>
      <w:r w:rsidRPr="007722A0">
        <w:rPr>
          <w:sz w:val="28"/>
          <w:szCs w:val="28"/>
        </w:rPr>
        <w:t>в августе и ноябре в Крыму были обезврежены украинские диверсионные группы, в задачу которых входило совершение террористических а</w:t>
      </w:r>
      <w:r w:rsidR="005F3551" w:rsidRPr="007722A0">
        <w:rPr>
          <w:sz w:val="28"/>
          <w:szCs w:val="28"/>
        </w:rPr>
        <w:t>ктов на территории полуострова), так и организация</w:t>
      </w:r>
      <w:r w:rsidRPr="007722A0">
        <w:rPr>
          <w:sz w:val="28"/>
          <w:szCs w:val="28"/>
        </w:rPr>
        <w:t xml:space="preserve"> международной кампании </w:t>
      </w:r>
      <w:r w:rsidR="005F3551" w:rsidRPr="007722A0">
        <w:rPr>
          <w:sz w:val="28"/>
          <w:szCs w:val="28"/>
        </w:rPr>
        <w:t xml:space="preserve">антироссийского характера, в том числе в интересах </w:t>
      </w:r>
      <w:proofErr w:type="spellStart"/>
      <w:r w:rsidR="005F3551" w:rsidRPr="007722A0">
        <w:rPr>
          <w:sz w:val="28"/>
          <w:szCs w:val="28"/>
        </w:rPr>
        <w:t>делегитимизации</w:t>
      </w:r>
      <w:proofErr w:type="spellEnd"/>
      <w:r w:rsidR="005F3551" w:rsidRPr="007722A0">
        <w:rPr>
          <w:sz w:val="28"/>
          <w:szCs w:val="28"/>
        </w:rPr>
        <w:t xml:space="preserve"> </w:t>
      </w:r>
      <w:r w:rsidRPr="007722A0">
        <w:rPr>
          <w:sz w:val="28"/>
          <w:szCs w:val="28"/>
        </w:rPr>
        <w:t>выборов депутатов Гос</w:t>
      </w:r>
      <w:r w:rsidR="00FC21C7">
        <w:rPr>
          <w:sz w:val="28"/>
          <w:szCs w:val="28"/>
        </w:rPr>
        <w:t>ударственной Д</w:t>
      </w:r>
      <w:r w:rsidRPr="007722A0">
        <w:rPr>
          <w:sz w:val="28"/>
          <w:szCs w:val="28"/>
        </w:rPr>
        <w:t xml:space="preserve">умы </w:t>
      </w:r>
      <w:r w:rsidR="00FC21C7">
        <w:rPr>
          <w:sz w:val="28"/>
          <w:szCs w:val="28"/>
        </w:rPr>
        <w:t xml:space="preserve">Федерального Собрания </w:t>
      </w:r>
      <w:r w:rsidRPr="007722A0">
        <w:rPr>
          <w:sz w:val="28"/>
          <w:szCs w:val="28"/>
        </w:rPr>
        <w:t>Росси</w:t>
      </w:r>
      <w:r w:rsidR="00FC21C7">
        <w:rPr>
          <w:sz w:val="28"/>
          <w:szCs w:val="28"/>
        </w:rPr>
        <w:t>йской Федерации</w:t>
      </w:r>
      <w:r w:rsidRPr="007722A0">
        <w:rPr>
          <w:sz w:val="28"/>
          <w:szCs w:val="28"/>
        </w:rPr>
        <w:t xml:space="preserve"> по Республике Крым и Севастополю.</w:t>
      </w:r>
    </w:p>
    <w:p w:rsidR="009C2D34" w:rsidRPr="007722A0" w:rsidRDefault="005F3551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7722A0">
        <w:rPr>
          <w:sz w:val="28"/>
          <w:szCs w:val="28"/>
        </w:rPr>
        <w:t>Продолжалась линия на ограничение</w:t>
      </w:r>
      <w:r w:rsidR="009C2D34" w:rsidRPr="007722A0">
        <w:rPr>
          <w:sz w:val="28"/>
          <w:szCs w:val="28"/>
        </w:rPr>
        <w:t xml:space="preserve"> присутствия России в экономическом, культурном и информационном пространстве Украины. </w:t>
      </w:r>
      <w:r w:rsidRPr="007722A0">
        <w:rPr>
          <w:sz w:val="28"/>
          <w:szCs w:val="28"/>
        </w:rPr>
        <w:t>П</w:t>
      </w:r>
      <w:r w:rsidR="009C2D34" w:rsidRPr="007722A0">
        <w:rPr>
          <w:sz w:val="28"/>
          <w:szCs w:val="28"/>
        </w:rPr>
        <w:t xml:space="preserve">родлены </w:t>
      </w:r>
      <w:r w:rsidRPr="007722A0">
        <w:rPr>
          <w:sz w:val="28"/>
          <w:szCs w:val="28"/>
        </w:rPr>
        <w:t xml:space="preserve">(октябрь) </w:t>
      </w:r>
      <w:r w:rsidR="009C2D34" w:rsidRPr="007722A0">
        <w:rPr>
          <w:sz w:val="28"/>
          <w:szCs w:val="28"/>
        </w:rPr>
        <w:t xml:space="preserve">санкции против российских юридических и физических лиц, список которых был обновлен и расширен. </w:t>
      </w:r>
      <w:r w:rsidRPr="007722A0">
        <w:rPr>
          <w:sz w:val="28"/>
          <w:szCs w:val="28"/>
        </w:rPr>
        <w:t>П</w:t>
      </w:r>
      <w:r w:rsidR="009C2D34" w:rsidRPr="007722A0">
        <w:rPr>
          <w:sz w:val="28"/>
          <w:szCs w:val="28"/>
        </w:rPr>
        <w:t>ринят закон о запрете выпуска печатной продукции «на языке соседних стран»</w:t>
      </w:r>
      <w:r w:rsidRPr="007722A0">
        <w:rPr>
          <w:sz w:val="28"/>
          <w:szCs w:val="28"/>
        </w:rPr>
        <w:t xml:space="preserve"> (ноябрь)</w:t>
      </w:r>
      <w:r w:rsidR="009C2D34" w:rsidRPr="007722A0">
        <w:rPr>
          <w:sz w:val="28"/>
          <w:szCs w:val="28"/>
        </w:rPr>
        <w:t>, а также запрещен ввоз российской литературы</w:t>
      </w:r>
      <w:r w:rsidR="00D42972" w:rsidRPr="007722A0">
        <w:rPr>
          <w:sz w:val="28"/>
          <w:szCs w:val="28"/>
        </w:rPr>
        <w:t>.</w:t>
      </w:r>
    </w:p>
    <w:p w:rsidR="009C2D34" w:rsidRDefault="00D42972" w:rsidP="00895C7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7722A0">
        <w:rPr>
          <w:sz w:val="28"/>
          <w:szCs w:val="28"/>
        </w:rPr>
        <w:t>На этом фоне продолжалось сокращение товарооборота (</w:t>
      </w:r>
      <w:r w:rsidR="00FD2035" w:rsidRPr="007722A0">
        <w:rPr>
          <w:sz w:val="28"/>
          <w:szCs w:val="28"/>
        </w:rPr>
        <w:t>в 5 раз за последние 3 года</w:t>
      </w:r>
      <w:r w:rsidR="00FD2035">
        <w:rPr>
          <w:sz w:val="28"/>
          <w:szCs w:val="28"/>
        </w:rPr>
        <w:t xml:space="preserve">, в 2016 г. </w:t>
      </w:r>
      <w:r w:rsidR="00CB3891">
        <w:rPr>
          <w:sz w:val="28"/>
          <w:szCs w:val="28"/>
        </w:rPr>
        <w:t xml:space="preserve">составил </w:t>
      </w:r>
      <w:r w:rsidR="00FD2035" w:rsidRPr="007722A0">
        <w:rPr>
          <w:sz w:val="28"/>
          <w:szCs w:val="28"/>
        </w:rPr>
        <w:t>менее 10 млрд. долл</w:t>
      </w:r>
      <w:r w:rsidR="00A75FAF">
        <w:rPr>
          <w:sz w:val="28"/>
          <w:szCs w:val="28"/>
        </w:rPr>
        <w:t>.</w:t>
      </w:r>
      <w:r w:rsidR="009C2D34" w:rsidRPr="007722A0">
        <w:rPr>
          <w:sz w:val="28"/>
          <w:szCs w:val="28"/>
        </w:rPr>
        <w:t>)</w:t>
      </w:r>
      <w:r w:rsidR="0061290E" w:rsidRPr="007722A0">
        <w:rPr>
          <w:sz w:val="28"/>
          <w:szCs w:val="28"/>
        </w:rPr>
        <w:t>, что оборачива</w:t>
      </w:r>
      <w:r w:rsidR="00FD2035">
        <w:rPr>
          <w:sz w:val="28"/>
          <w:szCs w:val="28"/>
        </w:rPr>
        <w:t>ется</w:t>
      </w:r>
      <w:r w:rsidR="009C2D34" w:rsidRPr="007722A0">
        <w:rPr>
          <w:sz w:val="28"/>
          <w:szCs w:val="28"/>
        </w:rPr>
        <w:t xml:space="preserve"> </w:t>
      </w:r>
      <w:r w:rsidR="0061290E" w:rsidRPr="007722A0">
        <w:rPr>
          <w:sz w:val="28"/>
          <w:szCs w:val="28"/>
        </w:rPr>
        <w:t>значительным</w:t>
      </w:r>
      <w:r w:rsidR="007872C7">
        <w:rPr>
          <w:sz w:val="28"/>
          <w:szCs w:val="28"/>
        </w:rPr>
        <w:t>и</w:t>
      </w:r>
      <w:r w:rsidR="0061290E" w:rsidRPr="007722A0">
        <w:rPr>
          <w:sz w:val="28"/>
          <w:szCs w:val="28"/>
        </w:rPr>
        <w:t xml:space="preserve"> </w:t>
      </w:r>
      <w:r w:rsidR="009C2D34" w:rsidRPr="007722A0">
        <w:rPr>
          <w:sz w:val="28"/>
          <w:szCs w:val="28"/>
        </w:rPr>
        <w:t>издержками</w:t>
      </w:r>
      <w:r w:rsidR="0061290E" w:rsidRPr="007722A0">
        <w:rPr>
          <w:sz w:val="28"/>
          <w:szCs w:val="28"/>
        </w:rPr>
        <w:t xml:space="preserve"> для Киева.</w:t>
      </w:r>
    </w:p>
    <w:p w:rsidR="00AC1909" w:rsidRPr="007722A0" w:rsidRDefault="00AC1909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sz w:val="28"/>
          <w:szCs w:val="28"/>
        </w:rPr>
        <w:t xml:space="preserve">Приверженность </w:t>
      </w:r>
      <w:r w:rsidRPr="00FD2035">
        <w:rPr>
          <w:sz w:val="28"/>
          <w:szCs w:val="28"/>
        </w:rPr>
        <w:t xml:space="preserve">«Комплексу мер по выполнению </w:t>
      </w:r>
      <w:r w:rsidRPr="00AC1909">
        <w:rPr>
          <w:b/>
          <w:sz w:val="28"/>
          <w:szCs w:val="28"/>
        </w:rPr>
        <w:t>Минских соглашений</w:t>
      </w:r>
      <w:r w:rsidRPr="00FD2035">
        <w:rPr>
          <w:sz w:val="28"/>
          <w:szCs w:val="28"/>
        </w:rPr>
        <w:t>»</w:t>
      </w:r>
      <w:r w:rsidRPr="007722A0">
        <w:rPr>
          <w:sz w:val="28"/>
          <w:szCs w:val="28"/>
        </w:rPr>
        <w:t xml:space="preserve"> от 12 февраля 2015 г. </w:t>
      </w:r>
      <w:r>
        <w:rPr>
          <w:sz w:val="28"/>
          <w:szCs w:val="28"/>
        </w:rPr>
        <w:t xml:space="preserve">как безальтернативной основе </w:t>
      </w:r>
      <w:r w:rsidRPr="007722A0">
        <w:rPr>
          <w:sz w:val="28"/>
          <w:szCs w:val="28"/>
        </w:rPr>
        <w:t xml:space="preserve">урегулирования </w:t>
      </w:r>
      <w:proofErr w:type="spellStart"/>
      <w:r w:rsidRPr="007722A0">
        <w:rPr>
          <w:rStyle w:val="af8"/>
          <w:b w:val="0"/>
          <w:sz w:val="28"/>
          <w:szCs w:val="28"/>
        </w:rPr>
        <w:t>внутриукраинского</w:t>
      </w:r>
      <w:proofErr w:type="spellEnd"/>
      <w:r w:rsidRPr="007722A0">
        <w:rPr>
          <w:rStyle w:val="af8"/>
          <w:sz w:val="28"/>
          <w:szCs w:val="28"/>
        </w:rPr>
        <w:t xml:space="preserve"> </w:t>
      </w:r>
      <w:r w:rsidRPr="007722A0">
        <w:rPr>
          <w:sz w:val="28"/>
          <w:szCs w:val="28"/>
        </w:rPr>
        <w:t>кризиса вновь была подтверждена лидерами России, ФРГ, Франции и Украины по итогам саммита «нормандской четверки» в Берлине (октябрь). При этом подчеркнута необходимость строгого соблюдения достигнутых договоренностей во всей их совокупности и последовательности.</w:t>
      </w:r>
    </w:p>
    <w:p w:rsidR="00FD2035" w:rsidRPr="007722A0" w:rsidRDefault="00FD2035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722A0">
        <w:rPr>
          <w:sz w:val="28"/>
          <w:szCs w:val="28"/>
        </w:rPr>
        <w:t xml:space="preserve">есмотря на </w:t>
      </w:r>
      <w:proofErr w:type="spellStart"/>
      <w:r w:rsidRPr="007722A0">
        <w:rPr>
          <w:sz w:val="28"/>
          <w:szCs w:val="28"/>
        </w:rPr>
        <w:t>предпринимавшиеся</w:t>
      </w:r>
      <w:proofErr w:type="spellEnd"/>
      <w:r w:rsidRPr="007722A0">
        <w:rPr>
          <w:sz w:val="28"/>
          <w:szCs w:val="28"/>
        </w:rPr>
        <w:t xml:space="preserve"> российской стороной в рамках Контактной группы усилия, серьезного прогресса в плане </w:t>
      </w:r>
      <w:r w:rsidRPr="00AC1909">
        <w:rPr>
          <w:sz w:val="28"/>
          <w:szCs w:val="28"/>
        </w:rPr>
        <w:t>реализации Минских соглашений</w:t>
      </w:r>
      <w:r w:rsidRPr="007722A0">
        <w:rPr>
          <w:sz w:val="28"/>
          <w:szCs w:val="28"/>
        </w:rPr>
        <w:t xml:space="preserve"> добиться не удалось. Во многом это связано с отсутствием политической воли Киева, который не проявляет готовности действовать в логике «Комплекса мер», пытается выхолостить смысл прямого диалога с Донбассом, а такж</w:t>
      </w:r>
      <w:r w:rsidR="00AC1909">
        <w:rPr>
          <w:sz w:val="28"/>
          <w:szCs w:val="28"/>
        </w:rPr>
        <w:t>е на собственный лад переиначи</w:t>
      </w:r>
      <w:r w:rsidRPr="007722A0">
        <w:rPr>
          <w:sz w:val="28"/>
          <w:szCs w:val="28"/>
        </w:rPr>
        <w:t>ть итоги «нормандских» встреч, в том числе достигнуты</w:t>
      </w:r>
      <w:r w:rsidR="00AC1909">
        <w:rPr>
          <w:sz w:val="28"/>
          <w:szCs w:val="28"/>
        </w:rPr>
        <w:t>е</w:t>
      </w:r>
      <w:r w:rsidRPr="007722A0">
        <w:rPr>
          <w:sz w:val="28"/>
          <w:szCs w:val="28"/>
        </w:rPr>
        <w:t xml:space="preserve"> на высшем уровне. Подобная линия подрывает предпринимаемые усилия в направлении успешного продвижения мирного процесса.</w:t>
      </w:r>
    </w:p>
    <w:p w:rsidR="00D368F5" w:rsidRPr="007722A0" w:rsidRDefault="00D368F5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sz w:val="28"/>
          <w:szCs w:val="28"/>
        </w:rPr>
        <w:t xml:space="preserve">Контакты по урегулированию конфликта на юго-востоке Украины проводились также по линии внешнеполитических помощников лидеров «нормандской четверки» и на других уровнях. Состоялся ряд встреч с представителями администрации США. Все это позволило добиться определенного сближения позиций сторон при том, что фундаментальные проблемы, касающиеся восстановления мира и спокойствия на Донбассе, предоставления особого статуса региону на основе конституционных гарантий, </w:t>
      </w:r>
      <w:r w:rsidRPr="007722A0">
        <w:rPr>
          <w:sz w:val="28"/>
          <w:szCs w:val="28"/>
        </w:rPr>
        <w:lastRenderedPageBreak/>
        <w:t xml:space="preserve">проведения местных выборов на базе согласованного законодательства и объявления амнистии участникам имевших там место </w:t>
      </w:r>
      <w:r w:rsidRPr="007722A0">
        <w:rPr>
          <w:rStyle w:val="0pt"/>
          <w:spacing w:val="0"/>
          <w:sz w:val="28"/>
          <w:szCs w:val="28"/>
        </w:rPr>
        <w:t>событий, решить не удалось.</w:t>
      </w:r>
    </w:p>
    <w:p w:rsidR="00661F8F" w:rsidRPr="007722A0" w:rsidRDefault="00661F8F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</w:t>
      </w:r>
      <w:r w:rsidRPr="007722A0">
        <w:rPr>
          <w:color w:val="000000"/>
          <w:sz w:val="28"/>
          <w:szCs w:val="28"/>
          <w:lang w:bidi="ru-RU"/>
        </w:rPr>
        <w:t xml:space="preserve">азвитие отношений с </w:t>
      </w:r>
      <w:r w:rsidRPr="007722A0">
        <w:rPr>
          <w:rStyle w:val="af8"/>
          <w:rFonts w:eastAsia="PMingLiU"/>
          <w:sz w:val="28"/>
          <w:szCs w:val="28"/>
        </w:rPr>
        <w:t xml:space="preserve">Таджикистаном </w:t>
      </w:r>
      <w:r w:rsidRPr="007722A0">
        <w:rPr>
          <w:color w:val="000000"/>
          <w:sz w:val="28"/>
          <w:szCs w:val="28"/>
          <w:lang w:bidi="ru-RU"/>
        </w:rPr>
        <w:t>было обеспечено близостью или совпадением позиций сторон по большинству ключевых вопросов международной и региональной повестки дня, прежде всего</w:t>
      </w:r>
      <w:r w:rsidR="00DF6815">
        <w:rPr>
          <w:color w:val="000000"/>
          <w:sz w:val="28"/>
          <w:szCs w:val="28"/>
          <w:lang w:bidi="ru-RU"/>
        </w:rPr>
        <w:t>,</w:t>
      </w:r>
      <w:r w:rsidRPr="007722A0">
        <w:rPr>
          <w:color w:val="000000"/>
          <w:sz w:val="28"/>
          <w:szCs w:val="28"/>
          <w:lang w:bidi="ru-RU"/>
        </w:rPr>
        <w:t xml:space="preserve"> в сфере региональной безопасности, борьбы с международным терроризмом, религиозным экстремизмом и </w:t>
      </w:r>
      <w:proofErr w:type="spellStart"/>
      <w:r w:rsidRPr="007722A0">
        <w:rPr>
          <w:color w:val="000000"/>
          <w:sz w:val="28"/>
          <w:szCs w:val="28"/>
          <w:lang w:bidi="ru-RU"/>
        </w:rPr>
        <w:t>наркотрафиком</w:t>
      </w:r>
      <w:proofErr w:type="spellEnd"/>
      <w:r w:rsidRPr="007722A0">
        <w:rPr>
          <w:color w:val="000000"/>
          <w:sz w:val="28"/>
          <w:szCs w:val="28"/>
          <w:lang w:bidi="ru-RU"/>
        </w:rPr>
        <w:t>, особенно в свете непростой ситуации в соседнем Афганистане. Позитивная динамика взаимодействия отмечена как на двустороннем треке, так и на международных площадках, прежде всего</w:t>
      </w:r>
      <w:r w:rsidR="00B803D8">
        <w:rPr>
          <w:color w:val="000000"/>
          <w:sz w:val="28"/>
          <w:szCs w:val="28"/>
          <w:lang w:bidi="ru-RU"/>
        </w:rPr>
        <w:t>,</w:t>
      </w:r>
      <w:r w:rsidRPr="007722A0">
        <w:rPr>
          <w:color w:val="000000"/>
          <w:sz w:val="28"/>
          <w:szCs w:val="28"/>
          <w:lang w:bidi="ru-RU"/>
        </w:rPr>
        <w:t xml:space="preserve"> СНГ, ОДКБ, ШОС, ООН и ОБСЕ.</w:t>
      </w:r>
    </w:p>
    <w:p w:rsidR="00661F8F" w:rsidRDefault="00661F8F" w:rsidP="00895C7B">
      <w:pPr>
        <w:pStyle w:val="18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722A0">
        <w:rPr>
          <w:color w:val="000000"/>
          <w:sz w:val="28"/>
          <w:szCs w:val="28"/>
          <w:lang w:bidi="ru-RU"/>
        </w:rPr>
        <w:t>Новый импульс делово</w:t>
      </w:r>
      <w:r>
        <w:rPr>
          <w:color w:val="000000"/>
          <w:sz w:val="28"/>
          <w:szCs w:val="28"/>
          <w:lang w:bidi="ru-RU"/>
        </w:rPr>
        <w:t xml:space="preserve">му </w:t>
      </w:r>
      <w:r w:rsidRPr="007722A0">
        <w:rPr>
          <w:color w:val="000000"/>
          <w:sz w:val="28"/>
          <w:szCs w:val="28"/>
          <w:lang w:bidi="ru-RU"/>
        </w:rPr>
        <w:t>сотрудничеств</w:t>
      </w:r>
      <w:r>
        <w:rPr>
          <w:color w:val="000000"/>
          <w:sz w:val="28"/>
          <w:szCs w:val="28"/>
          <w:lang w:bidi="ru-RU"/>
        </w:rPr>
        <w:t>у</w:t>
      </w:r>
      <w:r w:rsidRPr="007722A0">
        <w:rPr>
          <w:color w:val="000000"/>
          <w:sz w:val="28"/>
          <w:szCs w:val="28"/>
          <w:lang w:bidi="ru-RU"/>
        </w:rPr>
        <w:t xml:space="preserve"> придан в ходе первого заседания Российско-Таджикского делового совета (апрель). Хорошо зарекомендова</w:t>
      </w:r>
      <w:r>
        <w:rPr>
          <w:color w:val="000000"/>
          <w:sz w:val="28"/>
          <w:szCs w:val="28"/>
          <w:lang w:bidi="ru-RU"/>
        </w:rPr>
        <w:t xml:space="preserve">л </w:t>
      </w:r>
      <w:r w:rsidRPr="007722A0">
        <w:rPr>
          <w:color w:val="000000"/>
          <w:sz w:val="28"/>
          <w:szCs w:val="28"/>
          <w:lang w:bidi="ru-RU"/>
        </w:rPr>
        <w:t xml:space="preserve">себя </w:t>
      </w:r>
      <w:r>
        <w:rPr>
          <w:color w:val="000000"/>
          <w:sz w:val="28"/>
          <w:szCs w:val="28"/>
          <w:lang w:bidi="ru-RU"/>
        </w:rPr>
        <w:t xml:space="preserve">в качестве </w:t>
      </w:r>
      <w:r w:rsidRPr="007722A0">
        <w:rPr>
          <w:color w:val="000000"/>
          <w:sz w:val="28"/>
          <w:szCs w:val="28"/>
          <w:lang w:bidi="ru-RU"/>
        </w:rPr>
        <w:t>формат</w:t>
      </w:r>
      <w:r>
        <w:rPr>
          <w:color w:val="000000"/>
          <w:sz w:val="28"/>
          <w:szCs w:val="28"/>
          <w:lang w:bidi="ru-RU"/>
        </w:rPr>
        <w:t>а</w:t>
      </w:r>
      <w:r w:rsidRPr="007722A0">
        <w:rPr>
          <w:color w:val="000000"/>
          <w:sz w:val="28"/>
          <w:szCs w:val="28"/>
          <w:lang w:bidi="ru-RU"/>
        </w:rPr>
        <w:t xml:space="preserve"> взаимодействия, укрепляющ</w:t>
      </w:r>
      <w:r>
        <w:rPr>
          <w:color w:val="000000"/>
          <w:sz w:val="28"/>
          <w:szCs w:val="28"/>
          <w:lang w:bidi="ru-RU"/>
        </w:rPr>
        <w:t>его</w:t>
      </w:r>
      <w:r w:rsidRPr="007722A0">
        <w:rPr>
          <w:color w:val="000000"/>
          <w:sz w:val="28"/>
          <w:szCs w:val="28"/>
          <w:lang w:bidi="ru-RU"/>
        </w:rPr>
        <w:t xml:space="preserve"> торгово-экономические и культурные связи двух стран, Межпарламентский форум «Россия-Таджикистан: потенциал межрегионального сотрудничества», 5-е заседание которого (Душанбе, апрель) прошло при участии Председателя Совета Федерации </w:t>
      </w:r>
      <w:proofErr w:type="spellStart"/>
      <w:r w:rsidRPr="007722A0">
        <w:rPr>
          <w:color w:val="000000"/>
          <w:sz w:val="28"/>
          <w:szCs w:val="28"/>
          <w:lang w:bidi="ru-RU"/>
        </w:rPr>
        <w:t>В.И.Матвиенко</w:t>
      </w:r>
      <w:proofErr w:type="spellEnd"/>
      <w:r w:rsidRPr="007722A0">
        <w:rPr>
          <w:color w:val="000000"/>
          <w:sz w:val="28"/>
          <w:szCs w:val="28"/>
          <w:lang w:bidi="ru-RU"/>
        </w:rPr>
        <w:t>.</w:t>
      </w:r>
    </w:p>
    <w:p w:rsidR="00DE5D72" w:rsidRPr="007722A0" w:rsidRDefault="00DE5D72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22A0">
        <w:rPr>
          <w:rFonts w:ascii="Times New Roman" w:hAnsi="Times New Roman"/>
          <w:sz w:val="28"/>
          <w:szCs w:val="28"/>
        </w:rPr>
        <w:t xml:space="preserve">В марте состоялись крупнейшие за всю историю российско-таджикских отношений военные учения по отработке задачи отражения нападения условных террористов на </w:t>
      </w:r>
      <w:proofErr w:type="spellStart"/>
      <w:r w:rsidRPr="007722A0">
        <w:rPr>
          <w:rFonts w:ascii="Times New Roman" w:hAnsi="Times New Roman"/>
          <w:sz w:val="28"/>
          <w:szCs w:val="28"/>
        </w:rPr>
        <w:t>таджико</w:t>
      </w:r>
      <w:proofErr w:type="spellEnd"/>
      <w:r w:rsidRPr="007722A0">
        <w:rPr>
          <w:rFonts w:ascii="Times New Roman" w:hAnsi="Times New Roman"/>
          <w:sz w:val="28"/>
          <w:szCs w:val="28"/>
        </w:rPr>
        <w:t xml:space="preserve">-афганской границе. Мероприятия, охватившие </w:t>
      </w:r>
      <w:r w:rsidR="0082589F">
        <w:rPr>
          <w:rFonts w:ascii="Times New Roman" w:hAnsi="Times New Roman"/>
          <w:sz w:val="28"/>
          <w:szCs w:val="28"/>
        </w:rPr>
        <w:t>с</w:t>
      </w:r>
      <w:r w:rsidRPr="007722A0">
        <w:rPr>
          <w:rFonts w:ascii="Times New Roman" w:hAnsi="Times New Roman"/>
          <w:sz w:val="28"/>
          <w:szCs w:val="28"/>
        </w:rPr>
        <w:t xml:space="preserve">выше </w:t>
      </w:r>
      <w:r w:rsidR="00415BEA">
        <w:rPr>
          <w:rFonts w:ascii="Times New Roman" w:hAnsi="Times New Roman"/>
          <w:sz w:val="28"/>
          <w:szCs w:val="28"/>
        </w:rPr>
        <w:br/>
      </w:r>
      <w:r w:rsidRPr="007722A0">
        <w:rPr>
          <w:rFonts w:ascii="Times New Roman" w:hAnsi="Times New Roman"/>
          <w:sz w:val="28"/>
          <w:szCs w:val="28"/>
        </w:rPr>
        <w:t>1 тыс. км. приграничных территорий, наглядно продемонстрировали стратегический характер взаимодействия двух стран.</w:t>
      </w:r>
    </w:p>
    <w:p w:rsidR="00C06C01" w:rsidRPr="007722A0" w:rsidRDefault="00A1413B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color w:val="000000"/>
          <w:sz w:val="28"/>
          <w:szCs w:val="28"/>
          <w:lang w:bidi="ru-RU"/>
        </w:rPr>
        <w:t xml:space="preserve">Сотрудничество с </w:t>
      </w:r>
      <w:r w:rsidR="00C06C01" w:rsidRPr="007722A0">
        <w:rPr>
          <w:rStyle w:val="af8"/>
          <w:sz w:val="28"/>
          <w:szCs w:val="28"/>
        </w:rPr>
        <w:t>Республикой Узбекистан</w:t>
      </w:r>
      <w:r w:rsidR="00C06C01" w:rsidRPr="007722A0">
        <w:rPr>
          <w:rStyle w:val="af8"/>
          <w:b w:val="0"/>
          <w:sz w:val="28"/>
          <w:szCs w:val="28"/>
        </w:rPr>
        <w:t xml:space="preserve"> </w:t>
      </w:r>
      <w:r w:rsidRPr="007722A0">
        <w:rPr>
          <w:rStyle w:val="af8"/>
          <w:b w:val="0"/>
          <w:sz w:val="28"/>
          <w:szCs w:val="28"/>
        </w:rPr>
        <w:t xml:space="preserve">развивалось под знаком </w:t>
      </w:r>
      <w:r w:rsidR="00C06C01" w:rsidRPr="007722A0">
        <w:rPr>
          <w:color w:val="000000"/>
          <w:sz w:val="28"/>
          <w:szCs w:val="28"/>
          <w:lang w:bidi="ru-RU"/>
        </w:rPr>
        <w:t>углубления стратегического партн</w:t>
      </w:r>
      <w:r w:rsidRPr="007722A0">
        <w:rPr>
          <w:color w:val="000000"/>
          <w:sz w:val="28"/>
          <w:szCs w:val="28"/>
          <w:lang w:bidi="ru-RU"/>
        </w:rPr>
        <w:t>ерства и союзнических отношени</w:t>
      </w:r>
      <w:r w:rsidR="00907A2C" w:rsidRPr="007722A0">
        <w:rPr>
          <w:color w:val="000000"/>
          <w:sz w:val="28"/>
          <w:szCs w:val="28"/>
          <w:lang w:bidi="ru-RU"/>
        </w:rPr>
        <w:t xml:space="preserve">й, чему во многом способствовал интенсивный диалог на высшем и высоком уровнях, который получил дальнейшее развитие с </w:t>
      </w:r>
      <w:r w:rsidR="00C06C01" w:rsidRPr="007722A0">
        <w:rPr>
          <w:color w:val="000000"/>
          <w:sz w:val="28"/>
          <w:szCs w:val="28"/>
          <w:lang w:bidi="ru-RU"/>
        </w:rPr>
        <w:t xml:space="preserve">приходом к руководству </w:t>
      </w:r>
      <w:r w:rsidR="00907A2C" w:rsidRPr="007722A0">
        <w:rPr>
          <w:color w:val="000000"/>
          <w:sz w:val="28"/>
          <w:szCs w:val="28"/>
          <w:lang w:bidi="ru-RU"/>
        </w:rPr>
        <w:t xml:space="preserve">в </w:t>
      </w:r>
      <w:r w:rsidR="00C06C01" w:rsidRPr="007722A0">
        <w:rPr>
          <w:color w:val="000000"/>
          <w:sz w:val="28"/>
          <w:szCs w:val="28"/>
          <w:lang w:bidi="ru-RU"/>
        </w:rPr>
        <w:t>Узбекистан</w:t>
      </w:r>
      <w:r w:rsidR="00907A2C" w:rsidRPr="007722A0">
        <w:rPr>
          <w:color w:val="000000"/>
          <w:sz w:val="28"/>
          <w:szCs w:val="28"/>
          <w:lang w:bidi="ru-RU"/>
        </w:rPr>
        <w:t>е</w:t>
      </w:r>
      <w:r w:rsidR="00C06C01" w:rsidRPr="007722A0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06C01" w:rsidRPr="007722A0">
        <w:rPr>
          <w:color w:val="000000"/>
          <w:sz w:val="28"/>
          <w:szCs w:val="28"/>
          <w:lang w:bidi="ru-RU"/>
        </w:rPr>
        <w:t>Ш.М.Мирзиёева</w:t>
      </w:r>
      <w:proofErr w:type="spellEnd"/>
      <w:r w:rsidR="00907A2C" w:rsidRPr="007722A0">
        <w:rPr>
          <w:color w:val="000000"/>
          <w:sz w:val="28"/>
          <w:szCs w:val="28"/>
          <w:lang w:bidi="ru-RU"/>
        </w:rPr>
        <w:t>. Первая встреча глав государств состоялась 6 сентября.</w:t>
      </w:r>
    </w:p>
    <w:p w:rsidR="00421A47" w:rsidRPr="007722A0" w:rsidRDefault="00421A47" w:rsidP="00895C7B">
      <w:pPr>
        <w:pStyle w:val="18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722A0">
        <w:rPr>
          <w:color w:val="000000"/>
          <w:sz w:val="28"/>
          <w:szCs w:val="28"/>
          <w:lang w:bidi="ru-RU"/>
        </w:rPr>
        <w:t>Повестка дня очередного (семнадцатого) заседания Российско-Узбекской Межправительственной комиссии по экономическому сотрудничеству (Москва, март) была посвящена актуальным вопросам двустороннего взаимодействия в таких областях, как промышленность, сельское хозяйство, транспорт, ТЭК, наука.</w:t>
      </w:r>
    </w:p>
    <w:p w:rsidR="00907A2C" w:rsidRPr="007722A0" w:rsidRDefault="00421A47" w:rsidP="00895C7B">
      <w:pPr>
        <w:pStyle w:val="18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722A0">
        <w:rPr>
          <w:color w:val="000000"/>
          <w:sz w:val="28"/>
          <w:szCs w:val="28"/>
          <w:lang w:bidi="ru-RU"/>
        </w:rPr>
        <w:t xml:space="preserve">Успешно прошел (Москва, октябрь) </w:t>
      </w:r>
      <w:r w:rsidR="00907A2C" w:rsidRPr="007722A0">
        <w:rPr>
          <w:color w:val="000000"/>
          <w:sz w:val="28"/>
          <w:szCs w:val="28"/>
          <w:lang w:bidi="ru-RU"/>
        </w:rPr>
        <w:t>четверты</w:t>
      </w:r>
      <w:r w:rsidRPr="007722A0">
        <w:rPr>
          <w:color w:val="000000"/>
          <w:sz w:val="28"/>
          <w:szCs w:val="28"/>
          <w:lang w:bidi="ru-RU"/>
        </w:rPr>
        <w:t>й раунд двусторонних российско-</w:t>
      </w:r>
      <w:r w:rsidR="00907A2C" w:rsidRPr="007722A0">
        <w:rPr>
          <w:color w:val="000000"/>
          <w:sz w:val="28"/>
          <w:szCs w:val="28"/>
          <w:lang w:bidi="ru-RU"/>
        </w:rPr>
        <w:t>узбекских консультаций высокого уровня по вопросам региональной безопасности в Центральной Азии.</w:t>
      </w:r>
    </w:p>
    <w:p w:rsidR="00907A2C" w:rsidRPr="007722A0" w:rsidRDefault="00421A47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color w:val="000000"/>
          <w:sz w:val="28"/>
          <w:szCs w:val="28"/>
          <w:lang w:bidi="ru-RU"/>
        </w:rPr>
        <w:lastRenderedPageBreak/>
        <w:t xml:space="preserve">В ходе визита </w:t>
      </w:r>
      <w:r w:rsidR="00907A2C" w:rsidRPr="007722A0">
        <w:rPr>
          <w:color w:val="000000"/>
          <w:sz w:val="28"/>
          <w:szCs w:val="28"/>
          <w:lang w:bidi="ru-RU"/>
        </w:rPr>
        <w:t xml:space="preserve">Министра обороны Узбекистана в Москву </w:t>
      </w:r>
      <w:r w:rsidRPr="007722A0">
        <w:rPr>
          <w:color w:val="000000"/>
          <w:sz w:val="28"/>
          <w:szCs w:val="28"/>
          <w:lang w:bidi="ru-RU"/>
        </w:rPr>
        <w:t xml:space="preserve">(ноябрь) </w:t>
      </w:r>
      <w:r w:rsidR="00907A2C" w:rsidRPr="007722A0">
        <w:rPr>
          <w:color w:val="000000"/>
          <w:sz w:val="28"/>
          <w:szCs w:val="28"/>
          <w:lang w:bidi="ru-RU"/>
        </w:rPr>
        <w:t>был подписан Договор между Республикой Узбекистан и Российской Федерацией о развитии военно-технического сотрудничества.</w:t>
      </w:r>
    </w:p>
    <w:p w:rsidR="00C06C01" w:rsidRPr="007722A0" w:rsidRDefault="004B4A10" w:rsidP="00895C7B">
      <w:pPr>
        <w:pStyle w:val="18"/>
        <w:shd w:val="clear" w:color="auto" w:fill="auto"/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722A0">
        <w:rPr>
          <w:rStyle w:val="af8"/>
          <w:b w:val="0"/>
          <w:sz w:val="28"/>
          <w:szCs w:val="28"/>
        </w:rPr>
        <w:t xml:space="preserve">Важной вехой диалога России и </w:t>
      </w:r>
      <w:r w:rsidRPr="007722A0">
        <w:rPr>
          <w:rStyle w:val="af8"/>
          <w:sz w:val="28"/>
          <w:szCs w:val="28"/>
        </w:rPr>
        <w:t>Туркменистана</w:t>
      </w:r>
      <w:r w:rsidRPr="007722A0">
        <w:rPr>
          <w:rStyle w:val="af8"/>
          <w:b w:val="0"/>
          <w:sz w:val="28"/>
          <w:szCs w:val="28"/>
        </w:rPr>
        <w:t xml:space="preserve"> стала встреча глав двух государств (Сочи, ноябрь), в ходе которой было п</w:t>
      </w:r>
      <w:r w:rsidR="00C06C01" w:rsidRPr="007722A0">
        <w:rPr>
          <w:color w:val="000000"/>
          <w:sz w:val="28"/>
          <w:szCs w:val="28"/>
          <w:lang w:bidi="ru-RU"/>
        </w:rPr>
        <w:t>одтверждено стремление к наращиванию взаимодействия по самому широкому кругу вопросов, включая сотрудничество по региональной и международной проблематике. Реализация договоренностей на высшем уровне расс</w:t>
      </w:r>
      <w:r w:rsidRPr="007722A0">
        <w:rPr>
          <w:color w:val="000000"/>
          <w:sz w:val="28"/>
          <w:szCs w:val="28"/>
          <w:lang w:bidi="ru-RU"/>
        </w:rPr>
        <w:t xml:space="preserve">матривалась в ходе визитов в </w:t>
      </w:r>
      <w:r w:rsidR="00C06C01" w:rsidRPr="007722A0">
        <w:rPr>
          <w:color w:val="000000"/>
          <w:sz w:val="28"/>
          <w:szCs w:val="28"/>
          <w:lang w:bidi="ru-RU"/>
        </w:rPr>
        <w:t xml:space="preserve">Ашхабад </w:t>
      </w:r>
      <w:proofErr w:type="spellStart"/>
      <w:r w:rsidR="00C06C01" w:rsidRPr="007722A0">
        <w:rPr>
          <w:color w:val="000000"/>
          <w:sz w:val="28"/>
          <w:szCs w:val="28"/>
          <w:lang w:bidi="ru-RU"/>
        </w:rPr>
        <w:t>С.В.Лаврова</w:t>
      </w:r>
      <w:proofErr w:type="spellEnd"/>
      <w:r w:rsidR="00C06C01" w:rsidRPr="007722A0">
        <w:rPr>
          <w:color w:val="000000"/>
          <w:sz w:val="28"/>
          <w:szCs w:val="28"/>
          <w:lang w:bidi="ru-RU"/>
        </w:rPr>
        <w:t xml:space="preserve"> (январь) и </w:t>
      </w:r>
      <w:proofErr w:type="spellStart"/>
      <w:r w:rsidR="00C06C01" w:rsidRPr="007722A0">
        <w:rPr>
          <w:color w:val="000000"/>
          <w:sz w:val="28"/>
          <w:szCs w:val="28"/>
          <w:lang w:bidi="ru-RU"/>
        </w:rPr>
        <w:t>С.К.Шойгу</w:t>
      </w:r>
      <w:proofErr w:type="spellEnd"/>
      <w:r w:rsidR="00C06C01" w:rsidRPr="007722A0">
        <w:rPr>
          <w:color w:val="000000"/>
          <w:sz w:val="28"/>
          <w:szCs w:val="28"/>
          <w:lang w:bidi="ru-RU"/>
        </w:rPr>
        <w:t xml:space="preserve"> (июнь).</w:t>
      </w:r>
    </w:p>
    <w:p w:rsidR="00C06C01" w:rsidRPr="007722A0" w:rsidRDefault="00C06C01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color w:val="000000"/>
          <w:sz w:val="28"/>
          <w:szCs w:val="28"/>
          <w:lang w:bidi="ru-RU"/>
        </w:rPr>
        <w:t xml:space="preserve">Высокая оценка межпарламентскому сотрудничеству была дана в ходе визита в Москву Председателя Меджлиса Туркменистана </w:t>
      </w:r>
      <w:proofErr w:type="spellStart"/>
      <w:r w:rsidRPr="007722A0">
        <w:rPr>
          <w:color w:val="000000"/>
          <w:sz w:val="28"/>
          <w:szCs w:val="28"/>
          <w:lang w:bidi="ru-RU"/>
        </w:rPr>
        <w:t>А.Т.Нурбердыевой</w:t>
      </w:r>
      <w:proofErr w:type="spellEnd"/>
      <w:r w:rsidRPr="007722A0">
        <w:rPr>
          <w:color w:val="000000"/>
          <w:sz w:val="28"/>
          <w:szCs w:val="28"/>
          <w:lang w:bidi="ru-RU"/>
        </w:rPr>
        <w:t xml:space="preserve"> (июнь).</w:t>
      </w:r>
    </w:p>
    <w:p w:rsidR="00C06C01" w:rsidRPr="007722A0" w:rsidRDefault="00C06C01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722A0">
        <w:rPr>
          <w:color w:val="000000"/>
          <w:sz w:val="28"/>
          <w:szCs w:val="28"/>
          <w:lang w:bidi="ru-RU"/>
        </w:rPr>
        <w:t xml:space="preserve">Плодотворно работала созданная в рамках </w:t>
      </w:r>
      <w:proofErr w:type="spellStart"/>
      <w:r w:rsidRPr="007722A0">
        <w:rPr>
          <w:color w:val="000000"/>
          <w:sz w:val="28"/>
          <w:szCs w:val="28"/>
          <w:lang w:bidi="ru-RU"/>
        </w:rPr>
        <w:t>межправкомиссии</w:t>
      </w:r>
      <w:proofErr w:type="spellEnd"/>
      <w:r w:rsidRPr="007722A0">
        <w:rPr>
          <w:color w:val="000000"/>
          <w:sz w:val="28"/>
          <w:szCs w:val="28"/>
          <w:lang w:bidi="ru-RU"/>
        </w:rPr>
        <w:t xml:space="preserve"> Группа высокого уровня по поддержке торговли</w:t>
      </w:r>
      <w:r w:rsidR="00871B22">
        <w:rPr>
          <w:color w:val="000000"/>
          <w:sz w:val="28"/>
          <w:szCs w:val="28"/>
          <w:lang w:bidi="ru-RU"/>
        </w:rPr>
        <w:t xml:space="preserve"> и инвестиций. С успехом прошел</w:t>
      </w:r>
      <w:r w:rsidR="00872F70">
        <w:rPr>
          <w:color w:val="000000"/>
          <w:sz w:val="28"/>
          <w:szCs w:val="28"/>
          <w:lang w:bidi="ru-RU"/>
        </w:rPr>
        <w:t xml:space="preserve"> </w:t>
      </w:r>
      <w:r w:rsidR="00DE2EC4">
        <w:rPr>
          <w:color w:val="000000"/>
          <w:sz w:val="28"/>
          <w:szCs w:val="28"/>
          <w:lang w:bidi="ru-RU"/>
        </w:rPr>
        <w:br/>
      </w:r>
      <w:r w:rsidRPr="007722A0">
        <w:rPr>
          <w:color w:val="000000"/>
          <w:sz w:val="28"/>
          <w:szCs w:val="28"/>
          <w:lang w:bidi="ru-RU"/>
        </w:rPr>
        <w:t>5-</w:t>
      </w:r>
      <w:r w:rsidR="00871B22">
        <w:rPr>
          <w:color w:val="000000"/>
          <w:sz w:val="28"/>
          <w:szCs w:val="28"/>
          <w:lang w:bidi="ru-RU"/>
        </w:rPr>
        <w:t>й </w:t>
      </w:r>
      <w:r w:rsidRPr="007722A0">
        <w:rPr>
          <w:color w:val="000000"/>
          <w:sz w:val="28"/>
          <w:szCs w:val="28"/>
          <w:lang w:bidi="ru-RU"/>
        </w:rPr>
        <w:t>российско-туркменский Э</w:t>
      </w:r>
      <w:r w:rsidR="004B4A10" w:rsidRPr="007722A0">
        <w:rPr>
          <w:color w:val="000000"/>
          <w:sz w:val="28"/>
          <w:szCs w:val="28"/>
          <w:lang w:bidi="ru-RU"/>
        </w:rPr>
        <w:t>кономический форум (Екатеринбург, март</w:t>
      </w:r>
      <w:r w:rsidRPr="007722A0">
        <w:rPr>
          <w:color w:val="000000"/>
          <w:sz w:val="28"/>
          <w:szCs w:val="28"/>
          <w:lang w:bidi="ru-RU"/>
        </w:rPr>
        <w:t>). Укреплялись деловые связи по линии российских регионов, на долю которых приходится свыше 80% всей двусторонней торговли.</w:t>
      </w:r>
    </w:p>
    <w:p w:rsidR="00394B9F" w:rsidRDefault="00C06C01" w:rsidP="00895C7B">
      <w:pPr>
        <w:pStyle w:val="18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722A0">
        <w:rPr>
          <w:color w:val="000000"/>
          <w:sz w:val="28"/>
          <w:szCs w:val="28"/>
          <w:lang w:bidi="ru-RU"/>
        </w:rPr>
        <w:t xml:space="preserve">Традиционно близкие или совпадающие подходы России и Туркменистана по ключевым международным проблемам позволяли </w:t>
      </w:r>
      <w:r w:rsidR="00871B22">
        <w:rPr>
          <w:color w:val="000000"/>
          <w:sz w:val="28"/>
          <w:szCs w:val="28"/>
          <w:lang w:bidi="ru-RU"/>
        </w:rPr>
        <w:t xml:space="preserve">эффективно </w:t>
      </w:r>
      <w:r w:rsidRPr="007722A0">
        <w:rPr>
          <w:color w:val="000000"/>
          <w:sz w:val="28"/>
          <w:szCs w:val="28"/>
          <w:lang w:bidi="ru-RU"/>
        </w:rPr>
        <w:t>сотрудничать в ООН и других международных организациях.</w:t>
      </w:r>
    </w:p>
    <w:p w:rsidR="002753E8" w:rsidRPr="007722A0" w:rsidRDefault="002753E8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22A0">
        <w:rPr>
          <w:rFonts w:ascii="Times New Roman" w:hAnsi="Times New Roman"/>
          <w:sz w:val="28"/>
          <w:szCs w:val="28"/>
        </w:rPr>
        <w:t xml:space="preserve">Всесторонняя поддержка оказывалась процессам становления </w:t>
      </w:r>
      <w:r w:rsidRPr="007722A0">
        <w:rPr>
          <w:rFonts w:ascii="Times New Roman" w:hAnsi="Times New Roman"/>
          <w:b/>
          <w:sz w:val="28"/>
          <w:szCs w:val="28"/>
        </w:rPr>
        <w:t>Абхазии</w:t>
      </w:r>
      <w:r w:rsidRPr="007722A0">
        <w:rPr>
          <w:rFonts w:ascii="Times New Roman" w:hAnsi="Times New Roman"/>
          <w:sz w:val="28"/>
          <w:szCs w:val="28"/>
        </w:rPr>
        <w:t xml:space="preserve"> и </w:t>
      </w:r>
      <w:r w:rsidRPr="007722A0">
        <w:rPr>
          <w:rFonts w:ascii="Times New Roman" w:hAnsi="Times New Roman"/>
          <w:b/>
          <w:sz w:val="28"/>
          <w:szCs w:val="28"/>
        </w:rPr>
        <w:t>Южной Осетии</w:t>
      </w:r>
      <w:r w:rsidRPr="007722A0">
        <w:rPr>
          <w:rFonts w:ascii="Times New Roman" w:hAnsi="Times New Roman"/>
          <w:sz w:val="28"/>
          <w:szCs w:val="28"/>
        </w:rPr>
        <w:t xml:space="preserve"> как современных демократических государств, укрепления их международных позиций. </w:t>
      </w:r>
    </w:p>
    <w:p w:rsidR="002753E8" w:rsidRPr="007722A0" w:rsidRDefault="002753E8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22A0">
        <w:rPr>
          <w:rFonts w:ascii="Times New Roman" w:hAnsi="Times New Roman"/>
          <w:sz w:val="28"/>
          <w:szCs w:val="28"/>
        </w:rPr>
        <w:t>Поступательно расширялась договорно-правовая база отношений,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7722A0">
        <w:rPr>
          <w:rFonts w:ascii="Times New Roman" w:hAnsi="Times New Roman"/>
          <w:sz w:val="28"/>
          <w:szCs w:val="28"/>
        </w:rPr>
        <w:t xml:space="preserve"> за счет </w:t>
      </w:r>
      <w:r w:rsidRPr="007722A0">
        <w:rPr>
          <w:rFonts w:ascii="Times New Roman" w:hAnsi="Times New Roman" w:cs="Times New Roman"/>
          <w:sz w:val="28"/>
          <w:szCs w:val="28"/>
        </w:rPr>
        <w:t>прежде документов, заключаемых в рамках реализации российско-абхазского Договора о союзничестве и стратегическом партнерстве от 24 ноября 2014 г. и российско-югоосетинского Договора о союзничестве и интеграции от 18 марта 2015 г. Вступило в силу российско-абхазское соглашение об Объединенной группировке войск (сил) Вооруженных Сил Российской Федерации и Вооруженных Сил Республики Абхазия. Подписаны соглашения с Южной Осетией о порядке формирования и деятельности Совместного информационно-координационного центра органов внутренних дел и об интеграции таможенных органов.</w:t>
      </w:r>
    </w:p>
    <w:p w:rsidR="002753E8" w:rsidRPr="007722A0" w:rsidRDefault="002753E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Pr="007722A0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е</w:t>
      </w:r>
      <w:r w:rsidRPr="007722A0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2A0">
        <w:rPr>
          <w:rFonts w:ascii="Times New Roman" w:hAnsi="Times New Roman"/>
          <w:sz w:val="28"/>
          <w:szCs w:val="28"/>
        </w:rPr>
        <w:t>2016 г. действ</w:t>
      </w:r>
      <w:r>
        <w:rPr>
          <w:rFonts w:ascii="Times New Roman" w:hAnsi="Times New Roman"/>
          <w:sz w:val="28"/>
          <w:szCs w:val="28"/>
        </w:rPr>
        <w:t>ует</w:t>
      </w:r>
      <w:r w:rsidRPr="007722A0">
        <w:rPr>
          <w:rFonts w:ascii="Times New Roman" w:hAnsi="Times New Roman"/>
          <w:sz w:val="28"/>
          <w:szCs w:val="28"/>
        </w:rPr>
        <w:t xml:space="preserve"> более 90 соглашений с Абхазией и свыше 80 – с Южной Осетией, в </w:t>
      </w:r>
      <w:r>
        <w:rPr>
          <w:rFonts w:ascii="Times New Roman" w:hAnsi="Times New Roman"/>
          <w:sz w:val="28"/>
          <w:szCs w:val="28"/>
        </w:rPr>
        <w:t>рамках</w:t>
      </w:r>
      <w:r w:rsidRPr="007722A0">
        <w:rPr>
          <w:rFonts w:ascii="Times New Roman" w:hAnsi="Times New Roman"/>
          <w:sz w:val="28"/>
          <w:szCs w:val="28"/>
        </w:rPr>
        <w:t xml:space="preserve"> которых наряду с тематикой безопасности важное место уделяется вопросам </w:t>
      </w:r>
      <w:r w:rsidRPr="007722A0">
        <w:rPr>
          <w:rFonts w:ascii="Times New Roman" w:hAnsi="Times New Roman" w:cs="Times New Roman"/>
          <w:sz w:val="28"/>
          <w:szCs w:val="28"/>
        </w:rPr>
        <w:t xml:space="preserve">оказания Россией системной помощи республикам в социально-экономической сфере. </w:t>
      </w:r>
    </w:p>
    <w:p w:rsidR="00D368F5" w:rsidRPr="007722A0" w:rsidRDefault="00D368F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lastRenderedPageBreak/>
        <w:t xml:space="preserve">Продолжался неформальный </w:t>
      </w:r>
      <w:r w:rsidRPr="007722A0">
        <w:rPr>
          <w:rFonts w:ascii="Times New Roman" w:hAnsi="Times New Roman" w:cs="Times New Roman"/>
          <w:b/>
          <w:sz w:val="28"/>
          <w:szCs w:val="28"/>
        </w:rPr>
        <w:t>российско-грузинский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диалог по вопросам нормализации отношений в формате регулярных контактов статс-секретаря, заместителя Министра иностранных дел Российской Федерации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Г.Б.Карасина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и спецпредставителя премьер-министра Грузии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З.Абашидзе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8F5" w:rsidRPr="007722A0" w:rsidRDefault="00D368F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Россия закреп</w:t>
      </w:r>
      <w:r w:rsidR="00871B22">
        <w:rPr>
          <w:rFonts w:ascii="Times New Roman" w:hAnsi="Times New Roman" w:cs="Times New Roman"/>
          <w:sz w:val="28"/>
          <w:szCs w:val="28"/>
        </w:rPr>
        <w:t>и</w:t>
      </w:r>
      <w:r w:rsidRPr="007722A0">
        <w:rPr>
          <w:rFonts w:ascii="Times New Roman" w:hAnsi="Times New Roman" w:cs="Times New Roman"/>
          <w:sz w:val="28"/>
          <w:szCs w:val="28"/>
        </w:rPr>
        <w:t xml:space="preserve">лась в роли одного из важнейших </w:t>
      </w:r>
      <w:r w:rsidR="002753E8">
        <w:rPr>
          <w:rFonts w:ascii="Times New Roman" w:hAnsi="Times New Roman" w:cs="Times New Roman"/>
          <w:sz w:val="28"/>
          <w:szCs w:val="28"/>
        </w:rPr>
        <w:t>экономических</w:t>
      </w:r>
      <w:r w:rsidRPr="007722A0">
        <w:rPr>
          <w:rFonts w:ascii="Times New Roman" w:hAnsi="Times New Roman" w:cs="Times New Roman"/>
          <w:sz w:val="28"/>
          <w:szCs w:val="28"/>
        </w:rPr>
        <w:t xml:space="preserve"> партнеров Грузии, в том числе благодаря либерализации </w:t>
      </w:r>
      <w:r w:rsidR="00871B22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7722A0">
        <w:rPr>
          <w:rFonts w:ascii="Times New Roman" w:hAnsi="Times New Roman" w:cs="Times New Roman"/>
          <w:sz w:val="28"/>
          <w:szCs w:val="28"/>
        </w:rPr>
        <w:t xml:space="preserve">визового режима для </w:t>
      </w:r>
      <w:r w:rsidR="00871B22">
        <w:rPr>
          <w:rFonts w:ascii="Times New Roman" w:hAnsi="Times New Roman" w:cs="Times New Roman"/>
          <w:sz w:val="28"/>
          <w:szCs w:val="28"/>
        </w:rPr>
        <w:t xml:space="preserve">грузинских </w:t>
      </w:r>
      <w:r w:rsidRPr="007722A0">
        <w:rPr>
          <w:rFonts w:ascii="Times New Roman" w:hAnsi="Times New Roman" w:cs="Times New Roman"/>
          <w:sz w:val="28"/>
          <w:szCs w:val="28"/>
        </w:rPr>
        <w:t xml:space="preserve">граждан. Состоялась первая встреча представителей российских и грузинских деловых </w:t>
      </w:r>
      <w:r w:rsidR="00872F70">
        <w:rPr>
          <w:rFonts w:ascii="Times New Roman" w:hAnsi="Times New Roman" w:cs="Times New Roman"/>
          <w:sz w:val="28"/>
          <w:szCs w:val="28"/>
        </w:rPr>
        <w:t xml:space="preserve">кругов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под эгидой ТПП двух стран (Тбилиси, ноябрь). </w:t>
      </w:r>
    </w:p>
    <w:p w:rsidR="00D368F5" w:rsidRPr="007722A0" w:rsidRDefault="00D368F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Диссонансом </w:t>
      </w:r>
      <w:r w:rsidR="00871B22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Pr="007722A0">
        <w:rPr>
          <w:rFonts w:ascii="Times New Roman" w:hAnsi="Times New Roman" w:cs="Times New Roman"/>
          <w:sz w:val="28"/>
          <w:szCs w:val="28"/>
        </w:rPr>
        <w:t>наращиванию торгово-экономического сотрудничества звучало нежелание Грузии восстанавливать дипотношения, продолжавшиеся антироссийски</w:t>
      </w:r>
      <w:r w:rsidR="002522C2">
        <w:rPr>
          <w:rFonts w:ascii="Times New Roman" w:hAnsi="Times New Roman" w:cs="Times New Roman"/>
          <w:sz w:val="28"/>
          <w:szCs w:val="28"/>
        </w:rPr>
        <w:t>е</w:t>
      </w:r>
      <w:r w:rsidRPr="007722A0">
        <w:rPr>
          <w:rFonts w:ascii="Times New Roman" w:hAnsi="Times New Roman" w:cs="Times New Roman"/>
          <w:sz w:val="28"/>
          <w:szCs w:val="28"/>
        </w:rPr>
        <w:t xml:space="preserve"> выпады на международных площадках. Углубление сотрудничества Тбилиси с НАТО, масштабные совместные учения, в ходе которых использовалась специально переброшенная из Европы тяжелая техника, негативно сказывались на региональной </w:t>
      </w:r>
      <w:r w:rsidR="00871B22">
        <w:rPr>
          <w:rFonts w:ascii="Times New Roman" w:hAnsi="Times New Roman" w:cs="Times New Roman"/>
          <w:sz w:val="28"/>
          <w:szCs w:val="28"/>
        </w:rPr>
        <w:t>обстановке</w:t>
      </w:r>
      <w:r w:rsidRPr="007722A0">
        <w:rPr>
          <w:rFonts w:ascii="Times New Roman" w:hAnsi="Times New Roman" w:cs="Times New Roman"/>
          <w:sz w:val="28"/>
          <w:szCs w:val="28"/>
        </w:rPr>
        <w:t>.</w:t>
      </w:r>
    </w:p>
    <w:p w:rsidR="00372898" w:rsidRDefault="00D368F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ходе декабрьского раунда </w:t>
      </w:r>
      <w:r w:rsidRPr="007722A0">
        <w:rPr>
          <w:rFonts w:ascii="Times New Roman" w:hAnsi="Times New Roman" w:cs="Times New Roman"/>
          <w:b/>
          <w:sz w:val="28"/>
          <w:szCs w:val="28"/>
        </w:rPr>
        <w:t>Женевских дискуссий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по вопросам безопасности и стабильности в Закавказье все участники констатировали стабильную ситуацию на границах, исправную работу пунктов пропуска, горячей линии, а также повышение оперативности в решении возникающих проблем. Функционирование механизма по предотвращению и расследованию инцидентов на грузино-югоосетинской границе и восстановленного после длительного перерыва аналогичного грузино-абхазского </w:t>
      </w:r>
      <w:r w:rsidR="00871B22">
        <w:rPr>
          <w:rFonts w:ascii="Times New Roman" w:hAnsi="Times New Roman" w:cs="Times New Roman"/>
          <w:sz w:val="28"/>
          <w:szCs w:val="28"/>
        </w:rPr>
        <w:t>механизма</w:t>
      </w:r>
      <w:r w:rsidRPr="007722A0">
        <w:rPr>
          <w:rFonts w:ascii="Times New Roman" w:hAnsi="Times New Roman" w:cs="Times New Roman"/>
          <w:sz w:val="28"/>
          <w:szCs w:val="28"/>
        </w:rPr>
        <w:t xml:space="preserve"> позволяло поддерживать в целом но</w:t>
      </w:r>
      <w:r w:rsidR="002753E8">
        <w:rPr>
          <w:rFonts w:ascii="Times New Roman" w:hAnsi="Times New Roman" w:cs="Times New Roman"/>
          <w:sz w:val="28"/>
          <w:szCs w:val="28"/>
        </w:rPr>
        <w:t>рмальную ситуацию в приграничье</w:t>
      </w:r>
      <w:r w:rsidRPr="007722A0">
        <w:rPr>
          <w:rFonts w:ascii="Times New Roman" w:hAnsi="Times New Roman" w:cs="Times New Roman"/>
          <w:sz w:val="28"/>
          <w:szCs w:val="28"/>
        </w:rPr>
        <w:t>.</w:t>
      </w:r>
    </w:p>
    <w:p w:rsidR="00372898" w:rsidRDefault="0037289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CAA" w:rsidRPr="00842217" w:rsidRDefault="00575258" w:rsidP="00ED0797">
      <w:pPr>
        <w:pStyle w:val="3"/>
      </w:pPr>
      <w:r w:rsidRPr="00842217">
        <w:t>И</w:t>
      </w:r>
      <w:r w:rsidR="00736CAA" w:rsidRPr="00842217">
        <w:t>нтеграционны</w:t>
      </w:r>
      <w:r w:rsidRPr="00842217">
        <w:t>е</w:t>
      </w:r>
      <w:r w:rsidR="00736CAA" w:rsidRPr="00842217">
        <w:t xml:space="preserve"> процесс</w:t>
      </w:r>
      <w:r w:rsidRPr="00842217">
        <w:t>ы и сотрудничество</w:t>
      </w:r>
      <w:r w:rsidR="00736CAA" w:rsidRPr="00842217">
        <w:t xml:space="preserve"> </w:t>
      </w:r>
      <w:r w:rsidR="00842217">
        <w:br/>
      </w:r>
      <w:r w:rsidR="00736CAA" w:rsidRPr="00842217">
        <w:t>на евразийском пространстве</w:t>
      </w:r>
    </w:p>
    <w:p w:rsidR="004C1923" w:rsidRPr="004C2558" w:rsidRDefault="0029024E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рамках </w:t>
      </w:r>
      <w:r w:rsidR="007D5EC0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работы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развитию региональной экономической интеграции и продвижению евразийского интеграционного проекта важное внимание уделялось </w:t>
      </w:r>
      <w:r w:rsidR="00046C9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повышению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эффективности деятельности </w:t>
      </w:r>
      <w:r w:rsidRPr="007722A0">
        <w:rPr>
          <w:rFonts w:ascii="Times New Roman" w:eastAsia="FrankRuehl" w:hAnsi="Times New Roman"/>
          <w:b/>
          <w:bCs/>
          <w:color w:val="000000"/>
          <w:sz w:val="28"/>
          <w:szCs w:val="28"/>
          <w:lang w:eastAsia="ru-RU" w:bidi="ru-RU"/>
        </w:rPr>
        <w:t>Евразийского экономического союза (ЕАЭС)</w:t>
      </w:r>
      <w:r w:rsidRPr="007722A0">
        <w:rPr>
          <w:rFonts w:ascii="Times New Roman" w:eastAsia="FrankRuehl" w:hAnsi="Times New Roman"/>
          <w:bCs/>
          <w:color w:val="000000"/>
          <w:sz w:val="28"/>
          <w:szCs w:val="28"/>
          <w:lang w:eastAsia="ru-RU" w:bidi="ru-RU"/>
        </w:rPr>
        <w:t>,</w:t>
      </w:r>
      <w:r w:rsidRPr="007722A0">
        <w:rPr>
          <w:rFonts w:ascii="Times New Roman" w:eastAsia="FrankRuehl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совершенствованию его нормативно-правовой базы и механизма функционирования Евразийской экономической комиссии (ЕЭК).</w:t>
      </w:r>
    </w:p>
    <w:p w:rsidR="00581E31" w:rsidRPr="00581E31" w:rsidRDefault="00581E31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итогам года ЕАЭС упрочил свои позиции в качестве действе</w:t>
      </w:r>
      <w:r w:rsidR="007314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нного инст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="007314D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мента развития государств-членов. Несмотря на неблагоприятную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внешнеэкономичекую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конъюнктуру, экономики Армении, Казахстана и Киргизии продемонстрировали рост ВВП (максимальный показатель у Киргизии – 3,8%, в 2015 г. – 3,9%). Производство в сельском хозяйстве увеличилось почти на 4%, </w:t>
      </w:r>
      <w:r w:rsidR="001A75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преодолен спад промышленного производства. Основным рынком сбыта </w:t>
      </w:r>
      <w:r w:rsidR="001A75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для Армении, Белоруссии и Казахстана во внутрисоюзной торговле является Росси</w:t>
      </w:r>
      <w:r w:rsidR="00BC1C3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="001A752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на которую приходится более 88% экспорта этих стран на общий рынок ЕАЭС. </w:t>
      </w:r>
    </w:p>
    <w:p w:rsidR="0029024E" w:rsidRPr="007722A0" w:rsidRDefault="003965A6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Председательство Казахстана в ЕАЭС в 2016 г. прошло под знаком углубления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экономического сотрудничества Союза с третьими странами и интеграционн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ыми объединениями</w:t>
      </w:r>
      <w:r w:rsidR="00682D1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В этом контексте велась интенсивная работа по широкому спектру направлений: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заключения меморандумов о взаимопонимании по линии ЕЭК до подготовки торгово-экономических соглашений и создания зон свободной торговли.</w:t>
      </w:r>
    </w:p>
    <w:p w:rsidR="00652827" w:rsidRDefault="00E270CC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Крупным событием стало вступление в силу </w:t>
      </w:r>
      <w:r w:rsidR="002522C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 октября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A6485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первого преференциального документа – 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Соглашения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свободной торговле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(ССТ)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Вьетнамом. Запущен переговорный процесс по заключению аналогичных 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договоренностей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Израилем и Ираном. 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Состоялось два раунда переговоров о заключении соглашения о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торгово-экономическом сотрудничестве ЕАЭС</w:t>
      </w:r>
      <w:r w:rsidR="0065282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Китай (</w:t>
      </w:r>
      <w:r w:rsidR="002522C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Москва, октябрь; Пекин, 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январь 2017 г.). Предполагается, что оно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откроет дополнительные воз</w:t>
      </w:r>
      <w:r w:rsidR="002522C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можности для выведения торгово-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экономического сотрудничества Союза с Китаем на качественно новый уровень</w:t>
      </w:r>
      <w:r w:rsidR="00652827" w:rsidRPr="00652827">
        <w:rPr>
          <w:rFonts w:ascii="Times New Roman" w:hAnsi="Times New Roman" w:cs="Times New Roman"/>
          <w:sz w:val="28"/>
          <w:szCs w:val="28"/>
        </w:rPr>
        <w:t xml:space="preserve"> </w:t>
      </w:r>
      <w:r w:rsidR="00652827">
        <w:rPr>
          <w:rFonts w:ascii="Times New Roman" w:hAnsi="Times New Roman" w:cs="Times New Roman"/>
          <w:sz w:val="28"/>
          <w:szCs w:val="28"/>
        </w:rPr>
        <w:t xml:space="preserve">с прицелом </w:t>
      </w:r>
      <w:r w:rsidR="00652827" w:rsidRPr="007722A0">
        <w:rPr>
          <w:rFonts w:ascii="Times New Roman" w:hAnsi="Times New Roman" w:cs="Times New Roman"/>
          <w:sz w:val="28"/>
          <w:szCs w:val="28"/>
        </w:rPr>
        <w:t>на постепенное формирование зоны свободной торговли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а также будет способствовать сопряжению строительства ЕАЭС и китайской инициативы Экономического пояса Шелкового пути.</w:t>
      </w:r>
    </w:p>
    <w:p w:rsidR="00383827" w:rsidRPr="007722A0" w:rsidRDefault="00383827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ходе встречи глав России, Армении, Казахстана и Киргизии (Санкт-Петербург, декабрь) одобрены проекты решений Высшего </w:t>
      </w:r>
      <w:r w:rsidR="005E3C1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Евразийского экономического сове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 о запуске переговоров о заключении ССТ с Индией и Египтом.</w:t>
      </w:r>
    </w:p>
    <w:p w:rsidR="0029024E" w:rsidRPr="007722A0" w:rsidRDefault="007A51B3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="005E3C1F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развитие инициативы, озвученной Президентом Российской Федерации в послании Федеральному Собранию Российской Федерации в 2015 г.</w:t>
      </w:r>
      <w:r w:rsidR="005E3C1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продолжала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сь 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работа по позиционированию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Союза в качестве одного из центров формирования более ш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ирокого интеграционного контура – </w:t>
      </w:r>
      <w:r w:rsidR="0029024E" w:rsidRPr="007A51B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Евразийского всеобъемлющего партнерства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участием стран ШОС и АСЕАН</w:t>
      </w:r>
      <w:r w:rsidR="007872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83827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Предприняты шаги по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укреплению этого формата взаимодействия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учетом имеющихс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двусторонних и многосторонних – 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линии Союза – 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треков сотрудничества с КНР.</w:t>
      </w:r>
    </w:p>
    <w:p w:rsidR="007A51B3" w:rsidRPr="007722A0" w:rsidRDefault="007A51B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22A0">
        <w:rPr>
          <w:rFonts w:ascii="Times New Roman" w:hAnsi="Times New Roman" w:cs="Times New Roman"/>
          <w:sz w:val="28"/>
          <w:szCs w:val="28"/>
        </w:rPr>
        <w:t xml:space="preserve">оговоренность о формировании евразийского всеобъемлющего партнерства, основанного на принципах открытости,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и взаимного учета интересов, с возможным подключением стран-членов ЕАЭС, ШОС и АСЕАН</w:t>
      </w:r>
      <w:r w:rsidRPr="007A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722A0">
        <w:rPr>
          <w:rFonts w:ascii="Times New Roman" w:hAnsi="Times New Roman" w:cs="Times New Roman"/>
          <w:sz w:val="28"/>
          <w:szCs w:val="28"/>
        </w:rPr>
        <w:t>зафиксирована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722A0">
        <w:rPr>
          <w:rFonts w:ascii="Times New Roman" w:hAnsi="Times New Roman" w:cs="Times New Roman"/>
          <w:sz w:val="28"/>
          <w:szCs w:val="28"/>
        </w:rPr>
        <w:t xml:space="preserve">российско-китайском Совместном заявлении от 25 июня. По поручению лидеров России и Китая главы правительств двух стран утвердили (Санкт-Петербург, ноябрь) концепцию </w:t>
      </w:r>
      <w:r w:rsidRPr="007722A0">
        <w:rPr>
          <w:rFonts w:ascii="Times New Roman" w:hAnsi="Times New Roman" w:cs="Times New Roman"/>
          <w:sz w:val="28"/>
          <w:szCs w:val="28"/>
        </w:rPr>
        <w:lastRenderedPageBreak/>
        <w:t>принципиальных па</w:t>
      </w:r>
      <w:r>
        <w:rPr>
          <w:rFonts w:ascii="Times New Roman" w:hAnsi="Times New Roman" w:cs="Times New Roman"/>
          <w:sz w:val="28"/>
          <w:szCs w:val="28"/>
        </w:rPr>
        <w:t>раметров и модальностей такого п</w:t>
      </w:r>
      <w:r w:rsidRPr="007722A0">
        <w:rPr>
          <w:rFonts w:ascii="Times New Roman" w:hAnsi="Times New Roman" w:cs="Times New Roman"/>
          <w:sz w:val="28"/>
          <w:szCs w:val="28"/>
        </w:rPr>
        <w:t xml:space="preserve">артнерства, а также инициировали подготовку его технико-экономического обоснования. Имеется в виду, что оно должно базироваться на соблюдении норм международного права, равноправии 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взаимовыгодности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, обеспечивать сопряжение с другими форматами, продвигать взаимосвязанность евразийского пространства, быть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разноскоростным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>, а также носить открытый характер.</w:t>
      </w:r>
    </w:p>
    <w:p w:rsidR="00963B58" w:rsidRPr="007722A0" w:rsidRDefault="0029024E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Ключевое внимание уделял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ось совершенствованию договорно-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правовой базы ЕАЭС, в том числе направленной на ликвидацию не устраненных Договором о Союзе барьеров, изъятий и ограничений во взаимной торговле. </w:t>
      </w:r>
    </w:p>
    <w:p w:rsidR="0029024E" w:rsidRPr="007722A0" w:rsidRDefault="007A51B3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итогам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заседани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Евразийского межправительственного совета </w:t>
      </w:r>
      <w:r w:rsidR="005E3C1F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(Москва, ноябрь)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подписан пакет документов, необходимых для функционирования общего рынка лекарственных средств в рамках ЕАЭС в дополнение к ранее согласованным решениям по созданию общего рынка медицинских изделий. Завершена работа над проектом нового Таможенного кодекса ЕАЭС.</w:t>
      </w:r>
      <w:r w:rsidR="00963B5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ходе заседания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 w:rsidR="005E3C1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ысшего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="005E3C1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вразийского экономического совета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(Астана, май)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одобрены Концепция развития общих рынков нефти и нефтепродуктов ЕАЭС и Концепция формирования общего рынка газа ЕАЭС, что закладывает основы для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выхода на полноценное наднациональное регулирование этих секторов экономики к 2025 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г.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интересах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координации действий по преодолению снижения товарооборота и возвращения устойчивого экономического роста стран Союза приняты Основные ориентиры макроэкономической политики государств-членов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ЕАЭС на 2016-2017 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гг.</w:t>
      </w:r>
      <w:r w:rsidR="00963B5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Продолжалась реализация 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комплекс</w:t>
      </w:r>
      <w:r w:rsidR="003C6D6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мероприятий по созданию механизма обеспечения </w:t>
      </w:r>
      <w:proofErr w:type="spellStart"/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прослеживаемости</w:t>
      </w:r>
      <w:proofErr w:type="spellEnd"/>
      <w:r w:rsidR="0029024E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товаров от момента ввоза на таможенную территорию Союза до их передачи потребителю, который позволит обеспечить оперативный сквозной контроль за перемещением различных товарных групп. </w:t>
      </w:r>
    </w:p>
    <w:p w:rsidR="0029024E" w:rsidRPr="007722A0" w:rsidRDefault="0029024E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контексте формирования предусмотренных договором о ЕАЭС единых рынков товаров и услуг, а также проведения согласованных отраслевых политик продолжалась разработка «Основных направлений и этапов реализации скоординированной (согласованной) транспортной политики». Утверждена Программа поэтапной либерализации выполнения перевозчиками, зарегистрированными на территории одного из государств</w:t>
      </w:r>
      <w:r w:rsidR="007872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членов ЕАЭС, автомобильных перевозок грузов между пунктами, расположенными на территории другого государства-члена</w:t>
      </w:r>
      <w:r w:rsidR="00963B58"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ЕАЭС, на период с 2016 по 2025 </w:t>
      </w: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гг.</w:t>
      </w:r>
    </w:p>
    <w:p w:rsidR="0029024E" w:rsidRPr="007722A0" w:rsidRDefault="0029024E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укрепления функционала ЕЭК сформирован новый персональный состав Коллегии Комиссии, оптимизирована ее структура и кадровый состав, осуществлена подготовка проектов документов, закрепляющих наднациональные полномочия ЕЭК.</w:t>
      </w:r>
    </w:p>
    <w:p w:rsidR="00CE0478" w:rsidRPr="007722A0" w:rsidRDefault="00CE047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lastRenderedPageBreak/>
        <w:t xml:space="preserve">Работа в рамках </w:t>
      </w:r>
      <w:r w:rsidRPr="007722A0">
        <w:rPr>
          <w:rFonts w:ascii="Times New Roman" w:hAnsi="Times New Roman" w:cs="Times New Roman"/>
          <w:b/>
          <w:sz w:val="28"/>
          <w:szCs w:val="28"/>
        </w:rPr>
        <w:t>Шанхайской организации сотрудничества</w:t>
      </w:r>
      <w:r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b/>
          <w:sz w:val="28"/>
          <w:szCs w:val="28"/>
        </w:rPr>
        <w:t>(ШОС)</w:t>
      </w:r>
      <w:r w:rsidRPr="007722A0">
        <w:rPr>
          <w:rFonts w:ascii="Times New Roman" w:hAnsi="Times New Roman" w:cs="Times New Roman"/>
          <w:sz w:val="28"/>
          <w:szCs w:val="28"/>
        </w:rPr>
        <w:t xml:space="preserve"> выстраивалась под знаком 15-й годовщины создания этого многостороннего объединения. Первоочередное внимание уделяли дальнейшему развитию потенциала Организации, укреплению ее роли в качестве одного из ключевых элементов современной системы региональных и международных отношений, наращиванию качества практического взаимодействия в сферах политики и безопасности, экономики и культурно-гуманитарных связей.</w:t>
      </w:r>
    </w:p>
    <w:p w:rsidR="00CE0478" w:rsidRPr="007722A0" w:rsidRDefault="00CE047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Россия внесла весомый вклад в подготовку и проведение очередного заседания Совета глав государств-членов ШОС (Ташкент, июнь). По нашей инициативе утвер</w:t>
      </w:r>
      <w:r w:rsidR="00383D46" w:rsidRPr="007722A0">
        <w:rPr>
          <w:rFonts w:ascii="Times New Roman" w:hAnsi="Times New Roman" w:cs="Times New Roman"/>
          <w:sz w:val="28"/>
          <w:szCs w:val="28"/>
        </w:rPr>
        <w:t>жден План действий на 2016-2020 </w:t>
      </w:r>
      <w:r w:rsidRPr="007722A0">
        <w:rPr>
          <w:rFonts w:ascii="Times New Roman" w:hAnsi="Times New Roman" w:cs="Times New Roman"/>
          <w:sz w:val="28"/>
          <w:szCs w:val="28"/>
        </w:rPr>
        <w:t>гг. по реализации Страт</w:t>
      </w:r>
      <w:r w:rsidR="00D55040">
        <w:rPr>
          <w:rFonts w:ascii="Times New Roman" w:hAnsi="Times New Roman" w:cs="Times New Roman"/>
          <w:sz w:val="28"/>
          <w:szCs w:val="28"/>
        </w:rPr>
        <w:t>егии развития ШОС до 2025 г</w:t>
      </w:r>
      <w:r w:rsidR="004D5049" w:rsidRPr="007722A0">
        <w:rPr>
          <w:rFonts w:ascii="Times New Roman" w:hAnsi="Times New Roman" w:cs="Times New Roman"/>
          <w:sz w:val="28"/>
          <w:szCs w:val="28"/>
        </w:rPr>
        <w:t xml:space="preserve">. Важной вехой стало </w:t>
      </w:r>
      <w:r w:rsidRPr="007722A0">
        <w:rPr>
          <w:rFonts w:ascii="Times New Roman" w:hAnsi="Times New Roman" w:cs="Times New Roman"/>
          <w:sz w:val="28"/>
          <w:szCs w:val="28"/>
        </w:rPr>
        <w:t>подписание меморандумов об обязательствах Индии и Пакистана в целях получения статуса государства-члена Организации.</w:t>
      </w:r>
    </w:p>
    <w:p w:rsidR="00CE0478" w:rsidRPr="007722A0" w:rsidRDefault="00D5504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CE0478" w:rsidRPr="007722A0">
        <w:rPr>
          <w:rFonts w:ascii="Times New Roman" w:hAnsi="Times New Roman" w:cs="Times New Roman"/>
          <w:bCs/>
          <w:sz w:val="28"/>
          <w:szCs w:val="28"/>
        </w:rPr>
        <w:t xml:space="preserve"> ряд документов культурно-гуманитарного характера</w:t>
      </w:r>
      <w:r w:rsidR="004D5049" w:rsidRPr="007722A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E0478" w:rsidRPr="007722A0">
        <w:rPr>
          <w:rFonts w:ascii="Times New Roman" w:hAnsi="Times New Roman" w:cs="Times New Roman"/>
          <w:sz w:val="28"/>
          <w:szCs w:val="28"/>
        </w:rPr>
        <w:t>Программа по развитию сотрудничества государств-членов ШОС в сфере туризма</w:t>
      </w:r>
      <w:r w:rsidR="00CE0478" w:rsidRPr="007722A0">
        <w:rPr>
          <w:rFonts w:ascii="Times New Roman" w:hAnsi="Times New Roman" w:cs="Times New Roman"/>
          <w:bCs/>
          <w:sz w:val="28"/>
          <w:szCs w:val="28"/>
        </w:rPr>
        <w:t xml:space="preserve"> (Ташкент, июнь), Концепция научно-технического партнерства ШОС</w:t>
      </w:r>
      <w:r w:rsidR="004D5049" w:rsidRPr="007722A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E0478" w:rsidRPr="007722A0">
        <w:rPr>
          <w:rFonts w:ascii="Times New Roman" w:hAnsi="Times New Roman" w:cs="Times New Roman"/>
          <w:bCs/>
          <w:sz w:val="28"/>
          <w:szCs w:val="28"/>
        </w:rPr>
        <w:t xml:space="preserve"> План мероприятий по реализации Соглашения между правительствами государств-членов ШОС о научно-техническом сот</w:t>
      </w:r>
      <w:r w:rsidR="004D5049" w:rsidRPr="007722A0">
        <w:rPr>
          <w:rFonts w:ascii="Times New Roman" w:hAnsi="Times New Roman" w:cs="Times New Roman"/>
          <w:bCs/>
          <w:sz w:val="28"/>
          <w:szCs w:val="28"/>
        </w:rPr>
        <w:t>рудничестве на период 2016-2022 </w:t>
      </w:r>
      <w:r w:rsidR="00CE0478" w:rsidRPr="007722A0">
        <w:rPr>
          <w:rFonts w:ascii="Times New Roman" w:hAnsi="Times New Roman" w:cs="Times New Roman"/>
          <w:bCs/>
          <w:sz w:val="28"/>
          <w:szCs w:val="28"/>
        </w:rPr>
        <w:t xml:space="preserve">гг. (Бишкек, ноябрь). </w:t>
      </w:r>
      <w:r w:rsidR="004D5049" w:rsidRPr="007722A0">
        <w:rPr>
          <w:rFonts w:ascii="Times New Roman" w:hAnsi="Times New Roman" w:cs="Times New Roman"/>
          <w:bCs/>
          <w:sz w:val="28"/>
          <w:szCs w:val="28"/>
        </w:rPr>
        <w:t xml:space="preserve">Начата разработка </w:t>
      </w:r>
      <w:r w:rsidR="00CE0478" w:rsidRPr="007722A0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CE0478" w:rsidRPr="007722A0">
        <w:rPr>
          <w:rFonts w:ascii="Times New Roman" w:hAnsi="Times New Roman" w:cs="Times New Roman"/>
          <w:sz w:val="28"/>
          <w:szCs w:val="28"/>
        </w:rPr>
        <w:t xml:space="preserve"> Соглашения об учреждении и функционировании Университета ШОС.</w:t>
      </w:r>
    </w:p>
    <w:p w:rsidR="001A0801" w:rsidRDefault="00CE047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целях повышения авторитета ШОС на международной арене </w:t>
      </w:r>
      <w:r w:rsidR="004D5049" w:rsidRPr="007722A0">
        <w:rPr>
          <w:rFonts w:ascii="Times New Roman" w:hAnsi="Times New Roman" w:cs="Times New Roman"/>
          <w:sz w:val="28"/>
          <w:szCs w:val="28"/>
        </w:rPr>
        <w:t xml:space="preserve">в рамках председательства России в Совете Безопасности ООН (октябрь)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проведено специальное заседание на тему «Сотрудничество ООН с региональными и субрегиональными организациями с акцентом на ОДКБ, ШОС и СНГ». </w:t>
      </w:r>
      <w:r w:rsidR="004D5049" w:rsidRPr="007722A0">
        <w:rPr>
          <w:rFonts w:ascii="Times New Roman" w:hAnsi="Times New Roman" w:cs="Times New Roman"/>
          <w:sz w:val="28"/>
          <w:szCs w:val="28"/>
        </w:rPr>
        <w:t>Е</w:t>
      </w:r>
      <w:r w:rsidRPr="007722A0">
        <w:rPr>
          <w:rFonts w:ascii="Times New Roman" w:hAnsi="Times New Roman" w:cs="Times New Roman"/>
          <w:sz w:val="28"/>
          <w:szCs w:val="28"/>
        </w:rPr>
        <w:t>диногласно принята очередная резолюция Генеральной Ассамблеи ООН «О сотрудничестве между ООН и ШОС»</w:t>
      </w:r>
      <w:r w:rsidR="004D5049" w:rsidRPr="007722A0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Pr="007722A0">
        <w:rPr>
          <w:rFonts w:ascii="Times New Roman" w:hAnsi="Times New Roman" w:cs="Times New Roman"/>
          <w:sz w:val="28"/>
          <w:szCs w:val="28"/>
        </w:rPr>
        <w:t xml:space="preserve">, в подготовке которой активно </w:t>
      </w:r>
      <w:r w:rsidR="001A0801">
        <w:rPr>
          <w:rFonts w:ascii="Times New Roman" w:hAnsi="Times New Roman" w:cs="Times New Roman"/>
          <w:sz w:val="28"/>
          <w:szCs w:val="28"/>
        </w:rPr>
        <w:t>участвовала российская сторона.</w:t>
      </w:r>
    </w:p>
    <w:p w:rsidR="001A0801" w:rsidRDefault="001A080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00B" w:rsidRPr="00842217" w:rsidRDefault="00A1000B" w:rsidP="00ED0797">
      <w:pPr>
        <w:pStyle w:val="3"/>
      </w:pPr>
      <w:r w:rsidRPr="00842217">
        <w:t>Азиатско-Тихоокеанский регион</w:t>
      </w:r>
    </w:p>
    <w:p w:rsidR="001A0801" w:rsidRDefault="0035508E" w:rsidP="00895C7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В 2016 г. </w:t>
      </w:r>
      <w:r w:rsidR="00031DA1">
        <w:rPr>
          <w:rFonts w:ascii="Times New Roman" w:hAnsi="Times New Roman" w:cs="Times New Roman"/>
          <w:spacing w:val="-4"/>
          <w:sz w:val="28"/>
          <w:szCs w:val="28"/>
        </w:rPr>
        <w:t>Азиатско-</w:t>
      </w:r>
      <w:r w:rsidR="00446F70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031DA1">
        <w:rPr>
          <w:rFonts w:ascii="Times New Roman" w:hAnsi="Times New Roman" w:cs="Times New Roman"/>
          <w:spacing w:val="-4"/>
          <w:sz w:val="28"/>
          <w:szCs w:val="28"/>
        </w:rPr>
        <w:t>ихоокеанский регион (</w:t>
      </w:r>
      <w:r w:rsidR="00031DA1" w:rsidRPr="007722A0">
        <w:rPr>
          <w:rFonts w:ascii="Times New Roman" w:hAnsi="Times New Roman" w:cs="Times New Roman"/>
          <w:spacing w:val="-4"/>
          <w:sz w:val="28"/>
          <w:szCs w:val="28"/>
        </w:rPr>
        <w:t>АТР</w:t>
      </w:r>
      <w:r w:rsidR="00031DA1">
        <w:rPr>
          <w:rFonts w:ascii="Times New Roman" w:hAnsi="Times New Roman" w:cs="Times New Roman"/>
          <w:spacing w:val="-4"/>
          <w:sz w:val="28"/>
          <w:szCs w:val="28"/>
        </w:rPr>
        <w:t>) сохранил за собой</w:t>
      </w:r>
      <w:r w:rsidR="003044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3E0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роль одного из локомотивов </w:t>
      </w:r>
      <w:r w:rsidR="00155CD0" w:rsidRPr="007722A0">
        <w:rPr>
          <w:rFonts w:ascii="Times New Roman" w:hAnsi="Times New Roman" w:cs="Times New Roman"/>
          <w:spacing w:val="-4"/>
          <w:sz w:val="28"/>
          <w:szCs w:val="28"/>
        </w:rPr>
        <w:t>мировой экономики</w:t>
      </w:r>
      <w:r w:rsidR="00D33E0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04447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155CD0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родолжалось развитие </w:t>
      </w:r>
      <w:r w:rsidR="00417844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интеграционных процессов, 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 xml:space="preserve">активно </w:t>
      </w:r>
      <w:r w:rsidR="00417844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формировались многосторонние 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>зоны свободной торговли.</w:t>
      </w:r>
      <w:r w:rsidR="008749F4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 xml:space="preserve">Интенсивно </w:t>
      </w:r>
      <w:r w:rsidR="00304447">
        <w:rPr>
          <w:rFonts w:ascii="Times New Roman" w:hAnsi="Times New Roman" w:cs="Times New Roman"/>
          <w:spacing w:val="-4"/>
          <w:sz w:val="28"/>
          <w:szCs w:val="28"/>
        </w:rPr>
        <w:t xml:space="preserve">функционировали </w:t>
      </w:r>
      <w:r w:rsidR="00855344" w:rsidRPr="007722A0">
        <w:rPr>
          <w:rFonts w:ascii="Times New Roman" w:hAnsi="Times New Roman" w:cs="Times New Roman"/>
          <w:spacing w:val="-4"/>
          <w:sz w:val="28"/>
          <w:szCs w:val="28"/>
        </w:rPr>
        <w:t>различны</w:t>
      </w:r>
      <w:r w:rsidR="0030444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55344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>диалоговы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форум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855344" w:rsidRPr="007722A0">
        <w:rPr>
          <w:rFonts w:ascii="Times New Roman" w:hAnsi="Times New Roman" w:cs="Times New Roman"/>
          <w:spacing w:val="-4"/>
          <w:sz w:val="28"/>
          <w:szCs w:val="28"/>
        </w:rPr>
        <w:t>организаци</w:t>
      </w:r>
      <w:r w:rsidR="0030444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55344" w:rsidRPr="007722A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5508E" w:rsidRPr="007722A0" w:rsidRDefault="000E6C8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Вместе с тем относительная финансово-экономическая и политическая стабильность в регионе подтачивалась сохранявшимся конфликтным потенциалом, </w:t>
      </w:r>
      <w:proofErr w:type="spellStart"/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>обсуловленным</w:t>
      </w:r>
      <w:proofErr w:type="spellEnd"/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4447">
        <w:rPr>
          <w:rFonts w:ascii="Times New Roman" w:hAnsi="Times New Roman" w:cs="Times New Roman"/>
          <w:spacing w:val="-4"/>
          <w:sz w:val="28"/>
          <w:szCs w:val="28"/>
        </w:rPr>
        <w:t xml:space="preserve">наличием 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>ряд</w:t>
      </w:r>
      <w:r w:rsidR="00820E04"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нерешенных </w:t>
      </w:r>
      <w:r w:rsidR="00820E04">
        <w:rPr>
          <w:rFonts w:ascii="Times New Roman" w:hAnsi="Times New Roman" w:cs="Times New Roman"/>
          <w:spacing w:val="-4"/>
          <w:sz w:val="28"/>
          <w:szCs w:val="28"/>
        </w:rPr>
        <w:t xml:space="preserve">вопросов: </w:t>
      </w:r>
      <w:r w:rsidR="0035508E" w:rsidRPr="007722A0">
        <w:rPr>
          <w:rFonts w:ascii="Times New Roman" w:hAnsi="Times New Roman" w:cs="Times New Roman"/>
          <w:sz w:val="28"/>
          <w:szCs w:val="28"/>
        </w:rPr>
        <w:t xml:space="preserve">ядерной проблемой Корейского полуострова, территориальными спорами, </w:t>
      </w:r>
      <w:proofErr w:type="spellStart"/>
      <w:r w:rsidR="0035508E" w:rsidRPr="007722A0">
        <w:rPr>
          <w:rFonts w:ascii="Times New Roman" w:hAnsi="Times New Roman" w:cs="Times New Roman"/>
          <w:sz w:val="28"/>
          <w:szCs w:val="28"/>
        </w:rPr>
        <w:t>неурегулированностью</w:t>
      </w:r>
      <w:proofErr w:type="spellEnd"/>
      <w:r w:rsidR="0035508E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35508E" w:rsidRPr="007722A0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пограничных претензий, </w:t>
      </w:r>
      <w:r w:rsidR="00820E04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35508E" w:rsidRPr="007722A0">
        <w:rPr>
          <w:rFonts w:ascii="Times New Roman" w:hAnsi="Times New Roman" w:cs="Times New Roman"/>
          <w:sz w:val="28"/>
          <w:szCs w:val="28"/>
        </w:rPr>
        <w:t>вызов</w:t>
      </w:r>
      <w:r w:rsidR="00820E04">
        <w:rPr>
          <w:rFonts w:ascii="Times New Roman" w:hAnsi="Times New Roman" w:cs="Times New Roman"/>
          <w:sz w:val="28"/>
          <w:szCs w:val="28"/>
        </w:rPr>
        <w:t>ов</w:t>
      </w:r>
      <w:r w:rsidR="0035508E" w:rsidRPr="007722A0">
        <w:rPr>
          <w:rFonts w:ascii="Times New Roman" w:hAnsi="Times New Roman" w:cs="Times New Roman"/>
          <w:sz w:val="28"/>
          <w:szCs w:val="28"/>
        </w:rPr>
        <w:t xml:space="preserve"> и угроз нового поколения. </w:t>
      </w:r>
      <w:r w:rsidR="00F17CC5">
        <w:rPr>
          <w:rFonts w:ascii="Times New Roman" w:hAnsi="Times New Roman" w:cs="Times New Roman"/>
          <w:sz w:val="28"/>
          <w:szCs w:val="28"/>
        </w:rPr>
        <w:t xml:space="preserve">Дестабилизирующее </w:t>
      </w:r>
      <w:r w:rsidR="00A01E1E" w:rsidRPr="007722A0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F17CC5">
        <w:rPr>
          <w:rFonts w:ascii="Times New Roman" w:hAnsi="Times New Roman" w:cs="Times New Roman"/>
          <w:sz w:val="28"/>
          <w:szCs w:val="28"/>
        </w:rPr>
        <w:t xml:space="preserve">на ситуацию </w:t>
      </w:r>
      <w:r w:rsidR="00A01E1E" w:rsidRPr="007722A0">
        <w:rPr>
          <w:rFonts w:ascii="Times New Roman" w:hAnsi="Times New Roman" w:cs="Times New Roman"/>
          <w:sz w:val="28"/>
          <w:szCs w:val="28"/>
        </w:rPr>
        <w:t>оказыва</w:t>
      </w:r>
      <w:r w:rsidR="00F17CC5">
        <w:rPr>
          <w:rFonts w:ascii="Times New Roman" w:hAnsi="Times New Roman" w:cs="Times New Roman"/>
          <w:sz w:val="28"/>
          <w:szCs w:val="28"/>
        </w:rPr>
        <w:t xml:space="preserve">ли действия </w:t>
      </w:r>
      <w:r w:rsidR="0035508E" w:rsidRPr="007722A0">
        <w:rPr>
          <w:rFonts w:ascii="Times New Roman" w:hAnsi="Times New Roman" w:cs="Times New Roman"/>
          <w:sz w:val="28"/>
          <w:szCs w:val="28"/>
        </w:rPr>
        <w:t>крупных мировых держав.</w:t>
      </w:r>
    </w:p>
    <w:p w:rsidR="00F17CC5" w:rsidRPr="007722A0" w:rsidRDefault="007C79CE" w:rsidP="00895C7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Продолжилось п</w:t>
      </w:r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>оступательное многопланово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сотрудничеств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России с государствами и интеграционными </w:t>
      </w:r>
      <w:proofErr w:type="spellStart"/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>обьединениями</w:t>
      </w:r>
      <w:proofErr w:type="spellEnd"/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АТР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7CC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в интересах </w:t>
      </w:r>
      <w:r w:rsidR="00F17CC5" w:rsidRPr="007722A0">
        <w:rPr>
          <w:rFonts w:ascii="Times New Roman" w:hAnsi="Times New Roman" w:cs="Times New Roman"/>
          <w:sz w:val="28"/>
          <w:szCs w:val="28"/>
        </w:rPr>
        <w:t xml:space="preserve">обеспечения условий для </w:t>
      </w:r>
      <w:r w:rsidR="00F17CC5" w:rsidRPr="007722A0">
        <w:rPr>
          <w:rFonts w:ascii="Times New Roman" w:hAnsi="Times New Roman" w:cs="Times New Roman"/>
          <w:iCs/>
          <w:sz w:val="28"/>
          <w:szCs w:val="28"/>
        </w:rPr>
        <w:t>ускоренного социально-экономического развития регионов Восточной Сибири и Дальнего Востока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17CC5" w:rsidRDefault="00A4158C" w:rsidP="00895C7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В рамках линии на укрепление позиций России 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>в АТР активно</w:t>
      </w:r>
      <w:r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содействовали упрочению 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статуса </w:t>
      </w:r>
      <w:r w:rsidR="005F6BCB" w:rsidRPr="007722A0">
        <w:rPr>
          <w:rFonts w:ascii="Times New Roman" w:hAnsi="Times New Roman" w:cs="Times New Roman"/>
          <w:b/>
          <w:spacing w:val="-4"/>
          <w:sz w:val="28"/>
          <w:szCs w:val="28"/>
        </w:rPr>
        <w:t>Восточноазиатского саммита (ВАС)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>площадки для диалога лидеров по страт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>егически</w:t>
      </w:r>
      <w:r w:rsidR="002A6525" w:rsidRPr="007722A0">
        <w:rPr>
          <w:rFonts w:ascii="Times New Roman" w:hAnsi="Times New Roman" w:cs="Times New Roman"/>
          <w:spacing w:val="-4"/>
          <w:sz w:val="28"/>
          <w:szCs w:val="28"/>
        </w:rPr>
        <w:t>м вопросам развития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 xml:space="preserve"> региона</w:t>
      </w:r>
      <w:r w:rsidR="002A6525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5F6BCB" w:rsidRPr="007722A0" w:rsidRDefault="002A6525" w:rsidP="00895C7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22A0">
        <w:rPr>
          <w:rFonts w:ascii="Times New Roman" w:hAnsi="Times New Roman" w:cs="Times New Roman"/>
          <w:spacing w:val="-4"/>
          <w:sz w:val="28"/>
          <w:szCs w:val="28"/>
        </w:rPr>
        <w:t>Особое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внимание уделяли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сохранению </w:t>
      </w:r>
      <w:r w:rsidR="00F17CC5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>асеаноцентри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>чного</w:t>
      </w:r>
      <w:proofErr w:type="spellEnd"/>
      <w:r w:rsidR="00F17CC5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характера форума. 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При активной роли 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дипломатии 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по итогам встречи </w:t>
      </w:r>
      <w:r w:rsidR="00155CD0" w:rsidRPr="007722A0">
        <w:rPr>
          <w:rFonts w:ascii="Times New Roman" w:hAnsi="Times New Roman" w:cs="Times New Roman"/>
          <w:spacing w:val="-4"/>
          <w:sz w:val="28"/>
          <w:szCs w:val="28"/>
        </w:rPr>
        <w:t>на высоком уровне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 (Вьентьян, сентябрь) с участием Председателя Правительства Российской Федерации </w:t>
      </w:r>
      <w:r w:rsidR="00140DD0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приняты </w:t>
      </w:r>
      <w:r w:rsidR="005F6BCB" w:rsidRPr="007722A0">
        <w:rPr>
          <w:rFonts w:ascii="Times New Roman" w:hAnsi="Times New Roman" w:cs="Times New Roman"/>
          <w:spacing w:val="-4"/>
          <w:sz w:val="28"/>
          <w:szCs w:val="28"/>
        </w:rPr>
        <w:t>важные решения по организационному укреплению ВАС, взаимодействию в сферах нераспространения ОМУ, инфраструктурного строительства в Юго-Восточной Азии, а также по миграционной проблем</w:t>
      </w:r>
      <w:r w:rsidR="00A01E1E"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атике. </w:t>
      </w:r>
      <w:r w:rsidR="00155CD0" w:rsidRPr="007722A0">
        <w:rPr>
          <w:rFonts w:ascii="Times New Roman" w:hAnsi="Times New Roman" w:cs="Times New Roman"/>
          <w:spacing w:val="-4"/>
          <w:sz w:val="28"/>
          <w:szCs w:val="28"/>
        </w:rPr>
        <w:t>Россия в</w:t>
      </w:r>
      <w:r w:rsidR="00155CD0" w:rsidRPr="007722A0">
        <w:rPr>
          <w:rFonts w:ascii="Times New Roman" w:hAnsi="Times New Roman" w:cs="Times New Roman"/>
          <w:sz w:val="28"/>
          <w:szCs w:val="28"/>
        </w:rPr>
        <w:t>ыступила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с инициативой создания в рамках ВАС регулярного механизма сотрудничества по борьбе с инфекционными заболеваниями, позитивно воспринятой большинством стран-участниц.</w:t>
      </w:r>
    </w:p>
    <w:p w:rsidR="005F6BCB" w:rsidRPr="007722A0" w:rsidRDefault="005F6BC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Продолжали продвигать наши подходы к выстраиванию в АТР адекватной современным реалиям, всеобъемлющей и открытой архитектуры равной и неделимой безопасности. </w:t>
      </w:r>
      <w:r w:rsidR="00183DC6">
        <w:rPr>
          <w:rFonts w:ascii="Times New Roman" w:hAnsi="Times New Roman" w:cs="Times New Roman"/>
          <w:sz w:val="28"/>
          <w:szCs w:val="28"/>
        </w:rPr>
        <w:t xml:space="preserve">Добились закрепления понимания </w:t>
      </w:r>
      <w:r w:rsidRPr="007722A0">
        <w:rPr>
          <w:rFonts w:ascii="Times New Roman" w:hAnsi="Times New Roman" w:cs="Times New Roman"/>
          <w:sz w:val="28"/>
          <w:szCs w:val="28"/>
        </w:rPr>
        <w:t>важности продолжения работы по этой теме в итоговых документах встреч лидеров и министров</w:t>
      </w:r>
      <w:r w:rsidR="00A01E1E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183DC6">
        <w:rPr>
          <w:rFonts w:ascii="Times New Roman" w:hAnsi="Times New Roman" w:cs="Times New Roman"/>
          <w:sz w:val="28"/>
          <w:szCs w:val="28"/>
        </w:rPr>
        <w:t xml:space="preserve">иностранных дел ВАС (Вьентьян, </w:t>
      </w:r>
      <w:r w:rsidR="00A01E1E" w:rsidRPr="007722A0">
        <w:rPr>
          <w:rFonts w:ascii="Times New Roman" w:hAnsi="Times New Roman" w:cs="Times New Roman"/>
          <w:sz w:val="28"/>
          <w:szCs w:val="28"/>
        </w:rPr>
        <w:t xml:space="preserve">июль, </w:t>
      </w:r>
      <w:r w:rsidRPr="007722A0">
        <w:rPr>
          <w:rFonts w:ascii="Times New Roman" w:hAnsi="Times New Roman" w:cs="Times New Roman"/>
          <w:sz w:val="28"/>
          <w:szCs w:val="28"/>
        </w:rPr>
        <w:t>сентябрь).</w:t>
      </w:r>
      <w:r w:rsidR="00F17CC5">
        <w:rPr>
          <w:rFonts w:ascii="Times New Roman" w:hAnsi="Times New Roman" w:cs="Times New Roman"/>
          <w:sz w:val="28"/>
          <w:szCs w:val="28"/>
        </w:rPr>
        <w:t xml:space="preserve"> В </w:t>
      </w:r>
      <w:r w:rsidRPr="007722A0">
        <w:rPr>
          <w:rFonts w:ascii="Times New Roman" w:hAnsi="Times New Roman" w:cs="Times New Roman"/>
          <w:sz w:val="28"/>
          <w:szCs w:val="28"/>
        </w:rPr>
        <w:t xml:space="preserve">рамках пятого раунда </w:t>
      </w:r>
      <w:r w:rsidR="00F17CC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7722A0">
        <w:rPr>
          <w:rFonts w:ascii="Times New Roman" w:hAnsi="Times New Roman" w:cs="Times New Roman"/>
          <w:sz w:val="28"/>
          <w:szCs w:val="28"/>
        </w:rPr>
        <w:t xml:space="preserve">консультаций (Пекин, июнь) </w:t>
      </w:r>
      <w:r w:rsidR="00F17CC5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Pr="007722A0">
        <w:rPr>
          <w:rFonts w:ascii="Times New Roman" w:hAnsi="Times New Roman" w:cs="Times New Roman"/>
          <w:sz w:val="28"/>
          <w:szCs w:val="28"/>
        </w:rPr>
        <w:t>провести совместный комплексный анализ существующей системы безопасности в регионе в целях конкретизации возможных направлений е</w:t>
      </w:r>
      <w:r w:rsidR="00D55040">
        <w:rPr>
          <w:rFonts w:ascii="Times New Roman" w:hAnsi="Times New Roman" w:cs="Times New Roman"/>
          <w:sz w:val="28"/>
          <w:szCs w:val="28"/>
        </w:rPr>
        <w:t>е</w:t>
      </w:r>
      <w:r w:rsidRPr="007722A0">
        <w:rPr>
          <w:rFonts w:ascii="Times New Roman" w:hAnsi="Times New Roman" w:cs="Times New Roman"/>
          <w:sz w:val="28"/>
          <w:szCs w:val="28"/>
        </w:rPr>
        <w:t xml:space="preserve"> совершенствования.</w:t>
      </w:r>
    </w:p>
    <w:p w:rsidR="005F6BCB" w:rsidRPr="007722A0" w:rsidRDefault="00B50D1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Важную роль в укреплении </w:t>
      </w:r>
      <w:r w:rsidR="00183DC6">
        <w:rPr>
          <w:rFonts w:ascii="Times New Roman" w:hAnsi="Times New Roman" w:cs="Times New Roman"/>
          <w:sz w:val="28"/>
          <w:szCs w:val="28"/>
        </w:rPr>
        <w:t>кооперации</w:t>
      </w:r>
      <w:r w:rsidRPr="007722A0">
        <w:rPr>
          <w:rFonts w:ascii="Times New Roman" w:hAnsi="Times New Roman" w:cs="Times New Roman"/>
          <w:sz w:val="28"/>
          <w:szCs w:val="28"/>
        </w:rPr>
        <w:t xml:space="preserve"> в АТР сыграл состоявшийся во Владивостоке (сентябрь) второй </w:t>
      </w:r>
      <w:r w:rsidR="005F6BCB" w:rsidRPr="007722A0">
        <w:rPr>
          <w:rFonts w:ascii="Times New Roman" w:hAnsi="Times New Roman" w:cs="Times New Roman"/>
          <w:b/>
          <w:sz w:val="28"/>
          <w:szCs w:val="28"/>
        </w:rPr>
        <w:t>Восточный экономический форум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5F6BCB" w:rsidRPr="007722A0">
        <w:rPr>
          <w:rFonts w:ascii="Times New Roman" w:hAnsi="Times New Roman" w:cs="Times New Roman"/>
          <w:b/>
          <w:sz w:val="28"/>
          <w:szCs w:val="28"/>
        </w:rPr>
        <w:t>(ВЭФ-2)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, главными гостями которого стали Президент Республики Корея </w:t>
      </w:r>
      <w:r w:rsidR="00945931">
        <w:rPr>
          <w:rFonts w:ascii="Times New Roman" w:hAnsi="Times New Roman" w:cs="Times New Roman"/>
          <w:sz w:val="28"/>
          <w:szCs w:val="28"/>
        </w:rPr>
        <w:t>и Премьер-министр Японии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. В мероприятии приняло участие около 3,5 тыс. представителей официальных, экспертных и деловых кругов </w:t>
      </w:r>
      <w:r w:rsidRPr="007722A0">
        <w:rPr>
          <w:rFonts w:ascii="Times New Roman" w:hAnsi="Times New Roman" w:cs="Times New Roman"/>
          <w:sz w:val="28"/>
          <w:szCs w:val="28"/>
        </w:rPr>
        <w:t xml:space="preserve">из </w:t>
      </w:r>
      <w:r w:rsidR="005F6BCB" w:rsidRPr="007722A0">
        <w:rPr>
          <w:rFonts w:ascii="Times New Roman" w:hAnsi="Times New Roman" w:cs="Times New Roman"/>
          <w:sz w:val="28"/>
          <w:szCs w:val="28"/>
        </w:rPr>
        <w:t>56 стран АТР и других регионов мира. По итогам ВЭФ-2 подписано более</w:t>
      </w:r>
      <w:r w:rsidR="005F6BCB" w:rsidRPr="007722A0">
        <w:rPr>
          <w:rFonts w:ascii="Times New Roman" w:hAnsi="Times New Roman" w:cs="Times New Roman"/>
          <w:bCs/>
          <w:sz w:val="28"/>
          <w:szCs w:val="28"/>
        </w:rPr>
        <w:t xml:space="preserve"> 200</w:t>
      </w:r>
      <w:r w:rsidRPr="007722A0">
        <w:rPr>
          <w:rFonts w:ascii="Times New Roman" w:hAnsi="Times New Roman" w:cs="Times New Roman"/>
          <w:bCs/>
          <w:sz w:val="28"/>
          <w:szCs w:val="28"/>
        </w:rPr>
        <w:t xml:space="preserve"> контрактов на общую сумму 1,85 трлн.</w:t>
      </w:r>
      <w:r w:rsidR="00C852B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5F6BCB" w:rsidRPr="007722A0">
        <w:rPr>
          <w:rFonts w:ascii="Times New Roman" w:hAnsi="Times New Roman" w:cs="Times New Roman"/>
          <w:bCs/>
          <w:sz w:val="28"/>
          <w:szCs w:val="28"/>
        </w:rPr>
        <w:t>уб</w:t>
      </w:r>
      <w:r w:rsidR="00C852B4">
        <w:rPr>
          <w:rFonts w:ascii="Times New Roman" w:hAnsi="Times New Roman" w:cs="Times New Roman"/>
          <w:bCs/>
          <w:sz w:val="28"/>
          <w:szCs w:val="28"/>
        </w:rPr>
        <w:t>.</w:t>
      </w:r>
      <w:r w:rsidR="005F6BCB" w:rsidRPr="007722A0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5F6BCB" w:rsidRPr="007722A0">
        <w:rPr>
          <w:rFonts w:ascii="Times New Roman" w:hAnsi="Times New Roman" w:cs="Times New Roman"/>
          <w:sz w:val="28"/>
          <w:szCs w:val="28"/>
        </w:rPr>
        <w:t>наглядно свидетельствует о серьезной заинтересованности</w:t>
      </w:r>
      <w:r w:rsidR="00945931">
        <w:rPr>
          <w:rFonts w:ascii="Times New Roman" w:hAnsi="Times New Roman" w:cs="Times New Roman"/>
          <w:sz w:val="28"/>
          <w:szCs w:val="28"/>
        </w:rPr>
        <w:t xml:space="preserve"> партнеров в наращивании взаимодействия </w:t>
      </w:r>
      <w:r w:rsidR="005F6BCB" w:rsidRPr="007722A0">
        <w:rPr>
          <w:rFonts w:ascii="Times New Roman" w:hAnsi="Times New Roman" w:cs="Times New Roman"/>
          <w:sz w:val="28"/>
          <w:szCs w:val="28"/>
        </w:rPr>
        <w:t>и реализации масштабных взаимовыгодных проектов на российском Дальнем Востоке.</w:t>
      </w:r>
    </w:p>
    <w:p w:rsidR="005F6BCB" w:rsidRPr="007722A0" w:rsidRDefault="005F6BC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На саммите </w:t>
      </w:r>
      <w:r w:rsidRPr="007722A0">
        <w:rPr>
          <w:rFonts w:ascii="Times New Roman" w:hAnsi="Times New Roman" w:cs="Times New Roman"/>
          <w:b/>
          <w:sz w:val="28"/>
          <w:szCs w:val="28"/>
        </w:rPr>
        <w:t xml:space="preserve">форума «Азиатско-тихоокеанское экономическое сотрудничество» (АТЭС) </w:t>
      </w:r>
      <w:r w:rsidR="00D06BD3">
        <w:rPr>
          <w:rFonts w:ascii="Times New Roman" w:hAnsi="Times New Roman" w:cs="Times New Roman"/>
          <w:b/>
          <w:sz w:val="28"/>
          <w:szCs w:val="28"/>
        </w:rPr>
        <w:t>(</w:t>
      </w:r>
      <w:r w:rsidRPr="007722A0">
        <w:rPr>
          <w:rFonts w:ascii="Times New Roman" w:hAnsi="Times New Roman" w:cs="Times New Roman"/>
          <w:sz w:val="28"/>
          <w:szCs w:val="28"/>
        </w:rPr>
        <w:t>Лим</w:t>
      </w:r>
      <w:r w:rsidR="00D06BD3">
        <w:rPr>
          <w:rFonts w:ascii="Times New Roman" w:hAnsi="Times New Roman" w:cs="Times New Roman"/>
          <w:sz w:val="28"/>
          <w:szCs w:val="28"/>
        </w:rPr>
        <w:t>а,</w:t>
      </w:r>
      <w:r w:rsidRPr="007722A0">
        <w:rPr>
          <w:rFonts w:ascii="Times New Roman" w:hAnsi="Times New Roman" w:cs="Times New Roman"/>
          <w:sz w:val="28"/>
          <w:szCs w:val="28"/>
        </w:rPr>
        <w:t xml:space="preserve"> ноябрь)</w:t>
      </w:r>
      <w:r w:rsidR="00F17CC5">
        <w:rPr>
          <w:rFonts w:ascii="Times New Roman" w:hAnsi="Times New Roman" w:cs="Times New Roman"/>
          <w:sz w:val="28"/>
          <w:szCs w:val="28"/>
        </w:rPr>
        <w:t xml:space="preserve"> с </w:t>
      </w:r>
      <w:r w:rsidRPr="007722A0">
        <w:rPr>
          <w:rFonts w:ascii="Times New Roman" w:hAnsi="Times New Roman" w:cs="Times New Roman"/>
          <w:sz w:val="28"/>
          <w:szCs w:val="28"/>
        </w:rPr>
        <w:t>участие</w:t>
      </w:r>
      <w:r w:rsidR="00F17CC5">
        <w:rPr>
          <w:rFonts w:ascii="Times New Roman" w:hAnsi="Times New Roman" w:cs="Times New Roman"/>
          <w:sz w:val="28"/>
          <w:szCs w:val="28"/>
        </w:rPr>
        <w:t>м</w:t>
      </w:r>
      <w:r w:rsidR="00B50D10" w:rsidRPr="007722A0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F17CC5">
        <w:rPr>
          <w:rFonts w:ascii="Times New Roman" w:hAnsi="Times New Roman" w:cs="Times New Roman"/>
          <w:sz w:val="28"/>
          <w:szCs w:val="28"/>
        </w:rPr>
        <w:t>а</w:t>
      </w:r>
      <w:r w:rsidR="00B50D10" w:rsidRPr="007722A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B50D10" w:rsidRPr="007722A0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7722A0">
        <w:rPr>
          <w:rFonts w:ascii="Times New Roman" w:hAnsi="Times New Roman" w:cs="Times New Roman"/>
          <w:sz w:val="28"/>
          <w:szCs w:val="28"/>
        </w:rPr>
        <w:t xml:space="preserve"> поддержана </w:t>
      </w:r>
      <w:r w:rsidR="00F17CC5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7722A0">
        <w:rPr>
          <w:rFonts w:ascii="Times New Roman" w:hAnsi="Times New Roman" w:cs="Times New Roman"/>
          <w:sz w:val="28"/>
          <w:szCs w:val="28"/>
        </w:rPr>
        <w:t>позиция о необходимости продвижения к Азиатско-тихоокеанской зоне свободной торговли на основе сопряжения всех региональных интеграционных инициатив, в том числе реализуемых на евразийском пространстве.</w:t>
      </w:r>
      <w:r w:rsidR="00F17CC5">
        <w:rPr>
          <w:rFonts w:ascii="Times New Roman" w:hAnsi="Times New Roman" w:cs="Times New Roman"/>
          <w:sz w:val="28"/>
          <w:szCs w:val="28"/>
        </w:rPr>
        <w:t xml:space="preserve"> В </w:t>
      </w:r>
      <w:r w:rsidRPr="007722A0">
        <w:rPr>
          <w:rFonts w:ascii="Times New Roman" w:hAnsi="Times New Roman" w:cs="Times New Roman"/>
          <w:sz w:val="28"/>
          <w:szCs w:val="28"/>
        </w:rPr>
        <w:t>числе резул</w:t>
      </w:r>
      <w:r w:rsidR="00B50D10" w:rsidRPr="007722A0">
        <w:rPr>
          <w:rFonts w:ascii="Times New Roman" w:hAnsi="Times New Roman" w:cs="Times New Roman"/>
          <w:sz w:val="28"/>
          <w:szCs w:val="28"/>
        </w:rPr>
        <w:t xml:space="preserve">ьтатов </w:t>
      </w:r>
      <w:proofErr w:type="spellStart"/>
      <w:r w:rsidR="00B50D10" w:rsidRPr="007722A0">
        <w:rPr>
          <w:rFonts w:ascii="Times New Roman" w:hAnsi="Times New Roman" w:cs="Times New Roman"/>
          <w:sz w:val="28"/>
          <w:szCs w:val="28"/>
        </w:rPr>
        <w:t>лимских</w:t>
      </w:r>
      <w:proofErr w:type="spellEnd"/>
      <w:r w:rsidR="00B50D10" w:rsidRPr="007722A0">
        <w:rPr>
          <w:rFonts w:ascii="Times New Roman" w:hAnsi="Times New Roman" w:cs="Times New Roman"/>
          <w:sz w:val="28"/>
          <w:szCs w:val="28"/>
        </w:rPr>
        <w:t xml:space="preserve"> мероприятий АТЭС – </w:t>
      </w:r>
      <w:r w:rsidRPr="007722A0">
        <w:rPr>
          <w:rFonts w:ascii="Times New Roman" w:hAnsi="Times New Roman" w:cs="Times New Roman"/>
          <w:sz w:val="28"/>
          <w:szCs w:val="28"/>
        </w:rPr>
        <w:t>отражение в принятых решениях российских идей по таким вопросам, как поддержка глобализации малого предпринимательства, усиление гендерного равенства в экономике, поощрение инноваций во всех сферах жизнедеятельности, наращивание человеческого потенциала, укрепление региональной продовольственной безопасности. Все большее понимание встречает комплексный подход России к парированию угроз экономическому развитию в АТР, в том числе со стороны международного терроризма.</w:t>
      </w:r>
    </w:p>
    <w:p w:rsidR="005F6BCB" w:rsidRPr="007722A0" w:rsidRDefault="005F6BC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Диалог России с </w:t>
      </w:r>
      <w:r w:rsidRPr="007722A0">
        <w:rPr>
          <w:rFonts w:ascii="Times New Roman" w:hAnsi="Times New Roman" w:cs="Times New Roman"/>
          <w:b/>
          <w:sz w:val="28"/>
          <w:szCs w:val="28"/>
        </w:rPr>
        <w:t>Ассоциацией государств Юго-Восточной Азии</w:t>
      </w:r>
      <w:r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b/>
          <w:sz w:val="28"/>
          <w:szCs w:val="28"/>
        </w:rPr>
        <w:t>(АСЕАН)</w:t>
      </w:r>
      <w:r w:rsidRPr="007722A0">
        <w:rPr>
          <w:rFonts w:ascii="Times New Roman" w:hAnsi="Times New Roman" w:cs="Times New Roman"/>
          <w:sz w:val="28"/>
          <w:szCs w:val="28"/>
        </w:rPr>
        <w:t xml:space="preserve"> выстраивался под знаком его 20-летнего юбилея. Принципиально новое качество отношениям с «десяткой» придало принятое на российско-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асеановском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саммите (Сочи, май) решение о продвижении к стратегическому партнерству. В дополнение к традиционным совещаниям глав внешнеполитических и экономических ведомств (Вьентьян, июль-август) впервые прошли встречи минис</w:t>
      </w:r>
      <w:r w:rsidR="00B34DE9" w:rsidRPr="007722A0">
        <w:rPr>
          <w:rFonts w:ascii="Times New Roman" w:hAnsi="Times New Roman" w:cs="Times New Roman"/>
          <w:sz w:val="28"/>
          <w:szCs w:val="28"/>
        </w:rPr>
        <w:t xml:space="preserve">тров обороны (Москва, апрель), </w:t>
      </w:r>
      <w:r w:rsidRPr="007722A0">
        <w:rPr>
          <w:rFonts w:ascii="Times New Roman" w:hAnsi="Times New Roman" w:cs="Times New Roman"/>
          <w:sz w:val="28"/>
          <w:szCs w:val="28"/>
        </w:rPr>
        <w:t xml:space="preserve">культуры (Сочи, май) и транспорта (Москва, декабрь). В практическую плоскость перешла проработка вопросов о либерализации торговли между ЕАЭС и АСЕАН, подключении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асеановской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стороны к формированию Евразийского всеобъемлющего партнерства. С успехом проведен перекрестный Год культуры нашей страны и Ассоциации, целый ряд юбилейных мероприятий гуманитарного характера. </w:t>
      </w:r>
    </w:p>
    <w:p w:rsidR="005F6BCB" w:rsidRPr="007722A0" w:rsidRDefault="00C852B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5F6BCB" w:rsidRPr="007722A0">
        <w:rPr>
          <w:rFonts w:ascii="Times New Roman" w:hAnsi="Times New Roman" w:cs="Times New Roman"/>
          <w:b/>
          <w:sz w:val="28"/>
          <w:szCs w:val="28"/>
        </w:rPr>
        <w:t>Регионального форума АСЕАН по безопасности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5F6BCB" w:rsidRPr="007D2792">
        <w:rPr>
          <w:rFonts w:ascii="Times New Roman" w:hAnsi="Times New Roman" w:cs="Times New Roman"/>
          <w:sz w:val="28"/>
          <w:szCs w:val="28"/>
        </w:rPr>
        <w:t>(АРФ)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приоритетом оставалось противодействие </w:t>
      </w:r>
      <w:proofErr w:type="spellStart"/>
      <w:r w:rsidR="005F6BCB" w:rsidRPr="007722A0">
        <w:rPr>
          <w:rFonts w:ascii="Times New Roman" w:hAnsi="Times New Roman" w:cs="Times New Roman"/>
          <w:sz w:val="28"/>
          <w:szCs w:val="28"/>
        </w:rPr>
        <w:t>кибертерроризму</w:t>
      </w:r>
      <w:proofErr w:type="spellEnd"/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6BCB" w:rsidRPr="007722A0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="005F6BCB" w:rsidRPr="007722A0">
        <w:rPr>
          <w:rFonts w:ascii="Times New Roman" w:hAnsi="Times New Roman" w:cs="Times New Roman"/>
          <w:sz w:val="28"/>
          <w:szCs w:val="28"/>
        </w:rPr>
        <w:t xml:space="preserve">, а также обеспечение безопасности космической деятельности. Существенно активизировали работу в рамках механизма </w:t>
      </w:r>
      <w:r w:rsidR="005F6BCB" w:rsidRPr="007722A0">
        <w:rPr>
          <w:rFonts w:ascii="Times New Roman" w:hAnsi="Times New Roman" w:cs="Times New Roman"/>
          <w:b/>
          <w:sz w:val="28"/>
          <w:szCs w:val="28"/>
        </w:rPr>
        <w:t>Совещаний министров обороны государств-членов АСЕАН с диалоговыми партнерами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5F6BCB" w:rsidRPr="007D2792">
        <w:rPr>
          <w:rFonts w:ascii="Times New Roman" w:hAnsi="Times New Roman" w:cs="Times New Roman"/>
          <w:sz w:val="28"/>
          <w:szCs w:val="28"/>
        </w:rPr>
        <w:t>(«СМОА плюс»)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с упором на расширение сотрудничества в сфере военной медицины и гуманитарного разминирования. Углублению контактов по линии правоохра</w:t>
      </w:r>
      <w:r w:rsidR="00B34DE9" w:rsidRPr="007722A0">
        <w:rPr>
          <w:rFonts w:ascii="Times New Roman" w:hAnsi="Times New Roman" w:cs="Times New Roman"/>
          <w:sz w:val="28"/>
          <w:szCs w:val="28"/>
        </w:rPr>
        <w:t>нительных органов способствовали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наше участие в мероприятиях по линии </w:t>
      </w:r>
      <w:r w:rsidR="005F6BCB" w:rsidRPr="007722A0">
        <w:rPr>
          <w:rFonts w:ascii="Times New Roman" w:hAnsi="Times New Roman" w:cs="Times New Roman"/>
          <w:b/>
          <w:sz w:val="28"/>
          <w:szCs w:val="28"/>
        </w:rPr>
        <w:t>Ассоциации национальных полиций АСЕАН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5F6BCB" w:rsidRPr="007D2792">
        <w:rPr>
          <w:rFonts w:ascii="Times New Roman" w:hAnsi="Times New Roman" w:cs="Times New Roman"/>
          <w:sz w:val="28"/>
          <w:szCs w:val="28"/>
        </w:rPr>
        <w:t>(АСЕАНАПОЛ)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, в том числе на министерском уровне (Куала-Лумпур, июль), </w:t>
      </w:r>
      <w:r w:rsidR="00B34DE9" w:rsidRPr="007722A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организованные для </w:t>
      </w:r>
      <w:proofErr w:type="spellStart"/>
      <w:r w:rsidR="005F6BCB" w:rsidRPr="007722A0">
        <w:rPr>
          <w:rFonts w:ascii="Times New Roman" w:hAnsi="Times New Roman" w:cs="Times New Roman"/>
          <w:sz w:val="28"/>
          <w:szCs w:val="28"/>
        </w:rPr>
        <w:t>асеановцев</w:t>
      </w:r>
      <w:proofErr w:type="spellEnd"/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курсы по подготовке профильных кадров</w:t>
      </w:r>
      <w:r w:rsidR="00B34DE9" w:rsidRPr="007722A0">
        <w:rPr>
          <w:rFonts w:ascii="Times New Roman" w:hAnsi="Times New Roman" w:cs="Times New Roman"/>
          <w:sz w:val="28"/>
          <w:szCs w:val="28"/>
        </w:rPr>
        <w:t xml:space="preserve"> (сентябрь, ноябрь)</w:t>
      </w:r>
      <w:r w:rsidR="005F6BCB" w:rsidRPr="007722A0">
        <w:rPr>
          <w:rFonts w:ascii="Times New Roman" w:hAnsi="Times New Roman" w:cs="Times New Roman"/>
          <w:sz w:val="28"/>
          <w:szCs w:val="28"/>
        </w:rPr>
        <w:t>.</w:t>
      </w:r>
    </w:p>
    <w:p w:rsidR="005F6BCB" w:rsidRPr="007722A0" w:rsidRDefault="005F6BC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контексте возрастающей вовлеченности России в политико-экономические процессы в Евразии продуктивно работали </w:t>
      </w:r>
      <w:r w:rsidRPr="007722A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722A0">
        <w:rPr>
          <w:rFonts w:ascii="Times New Roman" w:hAnsi="Times New Roman" w:cs="Times New Roman"/>
          <w:b/>
          <w:color w:val="000000"/>
          <w:sz w:val="28"/>
          <w:szCs w:val="28"/>
        </w:rPr>
        <w:t>форуме «Азия</w:t>
      </w:r>
      <w:r w:rsidR="00177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Pr="007722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Европа» </w:t>
      </w:r>
      <w:r w:rsidRPr="007D2792">
        <w:rPr>
          <w:rFonts w:ascii="Times New Roman" w:hAnsi="Times New Roman" w:cs="Times New Roman"/>
          <w:color w:val="000000"/>
          <w:sz w:val="28"/>
          <w:szCs w:val="28"/>
        </w:rPr>
        <w:t>(АСЕМ)</w:t>
      </w:r>
      <w:r w:rsidR="000C57B4" w:rsidRPr="007722A0">
        <w:rPr>
          <w:rFonts w:ascii="Times New Roman" w:hAnsi="Times New Roman" w:cs="Times New Roman"/>
          <w:sz w:val="28"/>
          <w:szCs w:val="28"/>
        </w:rPr>
        <w:t xml:space="preserve">, в том числе в ходе </w:t>
      </w:r>
      <w:r w:rsidRPr="007722A0">
        <w:rPr>
          <w:rFonts w:ascii="Times New Roman" w:hAnsi="Times New Roman" w:cs="Times New Roman"/>
          <w:sz w:val="28"/>
          <w:szCs w:val="28"/>
        </w:rPr>
        <w:t>11-</w:t>
      </w:r>
      <w:r w:rsidR="000C57B4" w:rsidRPr="007722A0">
        <w:rPr>
          <w:rFonts w:ascii="Times New Roman" w:hAnsi="Times New Roman" w:cs="Times New Roman"/>
          <w:sz w:val="28"/>
          <w:szCs w:val="28"/>
        </w:rPr>
        <w:t>го саммита</w:t>
      </w:r>
      <w:r w:rsidRPr="007722A0">
        <w:rPr>
          <w:rFonts w:ascii="Times New Roman" w:hAnsi="Times New Roman" w:cs="Times New Roman"/>
          <w:sz w:val="28"/>
          <w:szCs w:val="28"/>
        </w:rPr>
        <w:t xml:space="preserve"> АСЕМ (Улан-Батор, и</w:t>
      </w:r>
      <w:r w:rsidR="000C57B4" w:rsidRPr="007722A0">
        <w:rPr>
          <w:rFonts w:ascii="Times New Roman" w:hAnsi="Times New Roman" w:cs="Times New Roman"/>
          <w:sz w:val="28"/>
          <w:szCs w:val="28"/>
        </w:rPr>
        <w:t xml:space="preserve">юль), где российскую делегацию возглавлял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Российской Федерации. В деятельности </w:t>
      </w:r>
      <w:r w:rsidR="007D2792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7722A0">
        <w:rPr>
          <w:rFonts w:ascii="Times New Roman" w:hAnsi="Times New Roman" w:cs="Times New Roman"/>
          <w:sz w:val="28"/>
          <w:szCs w:val="28"/>
        </w:rPr>
        <w:t>механизма делали упор на расширение практической составляющей, развитие межрегиональной взаимосвязанности по широкому спектру направлений, противос</w:t>
      </w:r>
      <w:r w:rsidR="0095214B" w:rsidRPr="007722A0">
        <w:rPr>
          <w:rFonts w:ascii="Times New Roman" w:hAnsi="Times New Roman" w:cs="Times New Roman"/>
          <w:sz w:val="28"/>
          <w:szCs w:val="28"/>
        </w:rPr>
        <w:t>тояние новым вызовам и угрозам.</w:t>
      </w:r>
    </w:p>
    <w:p w:rsidR="005F6BCB" w:rsidRPr="007722A0" w:rsidRDefault="0095214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Важным вкладом в презентацию потенциала 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российских регионов и укрепления </w:t>
      </w:r>
      <w:r w:rsidRPr="007722A0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5F6BCB" w:rsidRPr="007722A0">
        <w:rPr>
          <w:rFonts w:ascii="Times New Roman" w:hAnsi="Times New Roman" w:cs="Times New Roman"/>
          <w:sz w:val="28"/>
          <w:szCs w:val="28"/>
        </w:rPr>
        <w:t>позиций стала успешная реализация в России (Владивосток, Иркутск, Чита</w:t>
      </w:r>
      <w:r w:rsidR="00D06BD3">
        <w:rPr>
          <w:rFonts w:ascii="Times New Roman" w:hAnsi="Times New Roman" w:cs="Times New Roman"/>
          <w:sz w:val="28"/>
          <w:szCs w:val="28"/>
        </w:rPr>
        <w:t>,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D06BD3">
        <w:rPr>
          <w:rFonts w:ascii="Times New Roman" w:hAnsi="Times New Roman" w:cs="Times New Roman"/>
          <w:sz w:val="28"/>
          <w:szCs w:val="28"/>
        </w:rPr>
        <w:t>)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образовательного проекта «Летний университет АСЕМ», организованного Фондом «Азия-Европа» с участием представителей студенчества и академич</w:t>
      </w:r>
      <w:r w:rsidRPr="007722A0">
        <w:rPr>
          <w:rFonts w:ascii="Times New Roman" w:hAnsi="Times New Roman" w:cs="Times New Roman"/>
          <w:sz w:val="28"/>
          <w:szCs w:val="28"/>
        </w:rPr>
        <w:t>еских кругов стран объединения.</w:t>
      </w:r>
    </w:p>
    <w:p w:rsidR="005F6BCB" w:rsidRPr="007722A0" w:rsidRDefault="0095214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рамках усилий по повышению эффективности 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F6BCB" w:rsidRPr="007722A0">
        <w:rPr>
          <w:rFonts w:ascii="Times New Roman" w:hAnsi="Times New Roman" w:cs="Times New Roman"/>
          <w:b/>
          <w:sz w:val="28"/>
          <w:szCs w:val="28"/>
        </w:rPr>
        <w:t xml:space="preserve">Совещания по взаимодействию и мерам доверия в Азии </w:t>
      </w:r>
      <w:r w:rsidR="005F6BCB" w:rsidRPr="007D2792">
        <w:rPr>
          <w:rFonts w:ascii="Times New Roman" w:hAnsi="Times New Roman" w:cs="Times New Roman"/>
          <w:sz w:val="28"/>
          <w:szCs w:val="28"/>
        </w:rPr>
        <w:t>(СВМДА)</w:t>
      </w:r>
      <w:r w:rsidR="00A46614" w:rsidRPr="007722A0">
        <w:rPr>
          <w:rFonts w:ascii="Times New Roman" w:hAnsi="Times New Roman" w:cs="Times New Roman"/>
          <w:sz w:val="28"/>
          <w:szCs w:val="28"/>
        </w:rPr>
        <w:t xml:space="preserve"> в ходе 5-й встречи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глав внешнеполитических ведомств стран-участниц форума (Пекин, апрель) </w:t>
      </w:r>
      <w:r w:rsidR="00A46614" w:rsidRPr="007722A0">
        <w:rPr>
          <w:rFonts w:ascii="Times New Roman" w:hAnsi="Times New Roman" w:cs="Times New Roman"/>
          <w:sz w:val="28"/>
          <w:szCs w:val="28"/>
        </w:rPr>
        <w:t xml:space="preserve">российская делегация внесла существенный вклад в </w:t>
      </w:r>
      <w:r w:rsidR="005F6BCB" w:rsidRPr="007722A0">
        <w:rPr>
          <w:rFonts w:ascii="Times New Roman" w:hAnsi="Times New Roman" w:cs="Times New Roman"/>
          <w:sz w:val="28"/>
          <w:szCs w:val="28"/>
        </w:rPr>
        <w:t>разраб</w:t>
      </w:r>
      <w:r w:rsidR="007D2792">
        <w:rPr>
          <w:rFonts w:ascii="Times New Roman" w:hAnsi="Times New Roman" w:cs="Times New Roman"/>
          <w:sz w:val="28"/>
          <w:szCs w:val="28"/>
        </w:rPr>
        <w:t xml:space="preserve">отку </w:t>
      </w:r>
      <w:r w:rsidR="005F6BCB" w:rsidRPr="007722A0">
        <w:rPr>
          <w:rFonts w:ascii="Times New Roman" w:hAnsi="Times New Roman" w:cs="Times New Roman"/>
          <w:sz w:val="28"/>
          <w:szCs w:val="28"/>
        </w:rPr>
        <w:t>План</w:t>
      </w:r>
      <w:r w:rsidR="007D2792">
        <w:rPr>
          <w:rFonts w:ascii="Times New Roman" w:hAnsi="Times New Roman" w:cs="Times New Roman"/>
          <w:sz w:val="28"/>
          <w:szCs w:val="28"/>
        </w:rPr>
        <w:t>а</w:t>
      </w:r>
      <w:r w:rsidR="005F6BCB" w:rsidRPr="007722A0">
        <w:rPr>
          <w:rFonts w:ascii="Times New Roman" w:hAnsi="Times New Roman" w:cs="Times New Roman"/>
          <w:sz w:val="28"/>
          <w:szCs w:val="28"/>
        </w:rPr>
        <w:t xml:space="preserve"> действия СВМДА по реализации Глобальной контртеррористической стратегии ООН. Оказ</w:t>
      </w:r>
      <w:r w:rsidR="007D2792">
        <w:rPr>
          <w:rFonts w:ascii="Times New Roman" w:hAnsi="Times New Roman" w:cs="Times New Roman"/>
          <w:sz w:val="28"/>
          <w:szCs w:val="28"/>
        </w:rPr>
        <w:t>а</w:t>
      </w:r>
      <w:r w:rsidR="005F6BCB" w:rsidRPr="007722A0">
        <w:rPr>
          <w:rFonts w:ascii="Times New Roman" w:hAnsi="Times New Roman" w:cs="Times New Roman"/>
          <w:sz w:val="28"/>
          <w:szCs w:val="28"/>
        </w:rPr>
        <w:t>ли поддержку созданному по инициативе России Деловому совету в развитии контактов между бизнес-сообществами государств-участников форума. Представили в СВМДА План действий в области поддержки малого и среднего предпринимательства.</w:t>
      </w:r>
    </w:p>
    <w:p w:rsidR="005F6BCB" w:rsidRPr="007722A0" w:rsidRDefault="005F6BC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По итогам второго саммита </w:t>
      </w:r>
      <w:r w:rsidRPr="007722A0">
        <w:rPr>
          <w:rFonts w:ascii="Times New Roman" w:hAnsi="Times New Roman" w:cs="Times New Roman"/>
          <w:b/>
          <w:sz w:val="28"/>
          <w:szCs w:val="28"/>
        </w:rPr>
        <w:t xml:space="preserve">Диалога по сотрудничеству в Азии </w:t>
      </w:r>
      <w:r w:rsidR="0017706A" w:rsidRPr="00C852B4">
        <w:rPr>
          <w:rFonts w:ascii="Times New Roman" w:hAnsi="Times New Roman" w:cs="Times New Roman"/>
          <w:sz w:val="28"/>
          <w:szCs w:val="28"/>
        </w:rPr>
        <w:t>(ДСА)</w:t>
      </w:r>
      <w:r w:rsidR="00177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>одобрена подготовленная с российским участием концепция «ДСА: видение со</w:t>
      </w:r>
      <w:r w:rsidR="0017706A">
        <w:rPr>
          <w:rFonts w:ascii="Times New Roman" w:hAnsi="Times New Roman" w:cs="Times New Roman"/>
          <w:sz w:val="28"/>
          <w:szCs w:val="28"/>
        </w:rPr>
        <w:t>трудничества в Азии до 2030 г.</w:t>
      </w:r>
      <w:r w:rsidRPr="007722A0">
        <w:rPr>
          <w:rFonts w:ascii="Times New Roman" w:hAnsi="Times New Roman" w:cs="Times New Roman"/>
          <w:sz w:val="28"/>
          <w:szCs w:val="28"/>
        </w:rPr>
        <w:t xml:space="preserve">» с упором на финансово-экономические, инвестиционные, энергетические, образовательные и экологические аспекты кооперации в рамках объединения. </w:t>
      </w:r>
    </w:p>
    <w:p w:rsidR="00E13B0F" w:rsidRDefault="005F6BC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Активно задействовали для повышения «профиля» России в АТР механизмы </w:t>
      </w:r>
      <w:r w:rsidRPr="00C064DC">
        <w:rPr>
          <w:rFonts w:ascii="Times New Roman" w:hAnsi="Times New Roman" w:cs="Times New Roman"/>
          <w:b/>
          <w:sz w:val="28"/>
          <w:szCs w:val="28"/>
        </w:rPr>
        <w:t>межпарламентского диалога</w:t>
      </w:r>
      <w:r w:rsidRPr="007722A0">
        <w:rPr>
          <w:rFonts w:ascii="Times New Roman" w:hAnsi="Times New Roman" w:cs="Times New Roman"/>
          <w:sz w:val="28"/>
          <w:szCs w:val="28"/>
        </w:rPr>
        <w:t xml:space="preserve">. Делегации Федерального Собрания Российской Федерации участвовали в мероприятиях по линии </w:t>
      </w:r>
      <w:r w:rsidRPr="00C064DC">
        <w:rPr>
          <w:rFonts w:ascii="Times New Roman" w:hAnsi="Times New Roman" w:cs="Times New Roman"/>
          <w:sz w:val="28"/>
          <w:szCs w:val="28"/>
        </w:rPr>
        <w:t>Азиатско-Тихоокеанского парламентского форума</w:t>
      </w:r>
      <w:r w:rsidRPr="007722A0">
        <w:rPr>
          <w:rFonts w:ascii="Times New Roman" w:hAnsi="Times New Roman" w:cs="Times New Roman"/>
          <w:sz w:val="28"/>
          <w:szCs w:val="28"/>
        </w:rPr>
        <w:t xml:space="preserve"> (Ванкувер, январь), </w:t>
      </w:r>
      <w:r w:rsidRPr="00C064DC">
        <w:rPr>
          <w:rFonts w:ascii="Times New Roman" w:hAnsi="Times New Roman" w:cs="Times New Roman"/>
          <w:sz w:val="28"/>
          <w:szCs w:val="28"/>
        </w:rPr>
        <w:t>Парламентского партнерства «Азия</w:t>
      </w:r>
      <w:r w:rsidR="00140237">
        <w:rPr>
          <w:rFonts w:ascii="Times New Roman" w:hAnsi="Times New Roman" w:cs="Times New Roman"/>
          <w:sz w:val="28"/>
          <w:szCs w:val="28"/>
        </w:rPr>
        <w:t xml:space="preserve"> – </w:t>
      </w:r>
      <w:r w:rsidRPr="00C064DC">
        <w:rPr>
          <w:rFonts w:ascii="Times New Roman" w:hAnsi="Times New Roman" w:cs="Times New Roman"/>
          <w:sz w:val="28"/>
          <w:szCs w:val="28"/>
        </w:rPr>
        <w:t>Европа»</w:t>
      </w:r>
      <w:r w:rsidRPr="007722A0">
        <w:rPr>
          <w:rFonts w:ascii="Times New Roman" w:hAnsi="Times New Roman" w:cs="Times New Roman"/>
          <w:sz w:val="28"/>
          <w:szCs w:val="28"/>
        </w:rPr>
        <w:t xml:space="preserve"> (Улан-Батор, апрель) и </w:t>
      </w:r>
      <w:r w:rsidRPr="00C064DC">
        <w:rPr>
          <w:rFonts w:ascii="Times New Roman" w:hAnsi="Times New Roman" w:cs="Times New Roman"/>
          <w:sz w:val="28"/>
          <w:szCs w:val="28"/>
        </w:rPr>
        <w:t>Азиатской парламентской ассамблеи</w:t>
      </w:r>
      <w:r w:rsidRPr="007722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Сиемреап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>, Камбоджа, ноябрь). Весомым вкладом в продвижение многостороннего диалога по линии законодательных органов стало проведение первого Совещания спикеров парламентов стран Евразии (Москва, апрель).</w:t>
      </w:r>
    </w:p>
    <w:p w:rsidR="00261509" w:rsidRPr="007722A0" w:rsidRDefault="00BA164B" w:rsidP="00895C7B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Поступательное развитие взаимодействия с </w:t>
      </w:r>
      <w:r w:rsidRPr="007722A0">
        <w:rPr>
          <w:rFonts w:ascii="Times New Roman" w:hAnsi="Times New Roman" w:cs="Times New Roman"/>
          <w:b/>
          <w:sz w:val="28"/>
          <w:szCs w:val="28"/>
        </w:rPr>
        <w:t>Китаем</w:t>
      </w:r>
      <w:r w:rsidRPr="007722A0">
        <w:rPr>
          <w:rFonts w:ascii="Times New Roman" w:hAnsi="Times New Roman" w:cs="Times New Roman"/>
          <w:sz w:val="28"/>
          <w:szCs w:val="28"/>
        </w:rPr>
        <w:t xml:space="preserve"> проходило под 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знаком 20-летия провозглашения </w:t>
      </w:r>
      <w:r w:rsidR="007D2792">
        <w:rPr>
          <w:rFonts w:ascii="Times New Roman" w:hAnsi="Times New Roman" w:cs="Times New Roman"/>
          <w:snapToGrid w:val="0"/>
          <w:sz w:val="28"/>
          <w:szCs w:val="28"/>
        </w:rPr>
        <w:t xml:space="preserve">нашими 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странами 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курса на развитие отношений равноправного доверительного партнерства, направленного на стратегическое взаимодействие в </w:t>
      </w:r>
      <w:r w:rsidR="007D2792">
        <w:rPr>
          <w:rFonts w:ascii="Times New Roman" w:hAnsi="Times New Roman" w:cs="Times New Roman"/>
          <w:snapToGrid w:val="0"/>
          <w:sz w:val="28"/>
          <w:szCs w:val="28"/>
          <w:lang w:val="en-US"/>
        </w:rPr>
        <w:t>XXI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веке, и 15-летия Договора о дружбе, добрососедстве и сотрудничестве между Российской Федерацией и </w:t>
      </w:r>
      <w:r w:rsidR="00354361" w:rsidRPr="007722A0">
        <w:rPr>
          <w:rFonts w:ascii="Times New Roman" w:hAnsi="Times New Roman" w:cs="Times New Roman"/>
          <w:snapToGrid w:val="0"/>
          <w:sz w:val="28"/>
          <w:szCs w:val="28"/>
        </w:rPr>
        <w:t>Китайской Народной Республикой.</w:t>
      </w:r>
    </w:p>
    <w:p w:rsidR="00261509" w:rsidRPr="007722A0" w:rsidRDefault="00BA5961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Дополнительному у</w:t>
      </w:r>
      <w:r w:rsidR="00354361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креплению взаимопонимания и доверия послужили встречи глав государств во время официального визита Президента Российской Федерации в КНР (июнь), а также «на полях» многосторонних мероприятий: 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саммитов ШОС (Ташкент, июнь), «Группы двадцати» (Ханчжоу, сентябрь), БРИКС (Гоа, октябрь), АТЭС (Лима, ноябрь).</w:t>
      </w:r>
    </w:p>
    <w:p w:rsidR="00261509" w:rsidRPr="007722A0" w:rsidRDefault="00261509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t>Обеспечивалась четкая работа всех звеньев российско-китайского межправительственного диалога, включая ме</w:t>
      </w:r>
      <w:r w:rsidR="00AF3155" w:rsidRPr="007722A0">
        <w:rPr>
          <w:rFonts w:ascii="Times New Roman" w:hAnsi="Times New Roman" w:cs="Times New Roman"/>
          <w:snapToGrid w:val="0"/>
          <w:sz w:val="28"/>
          <w:szCs w:val="28"/>
        </w:rPr>
        <w:t>ханизм встреч глав правительств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>. Р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егулярная 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 xml:space="preserve">(21-я по счету) 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>встреча успешно прошла в начале ноября в Санкт-Петербурге.</w:t>
      </w:r>
      <w:r w:rsidR="00BA5961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Получил институциональное оформление диалог </w:t>
      </w:r>
      <w:r w:rsidR="00AA1066">
        <w:rPr>
          <w:rFonts w:ascii="Times New Roman" w:hAnsi="Times New Roman" w:cs="Times New Roman"/>
          <w:snapToGrid w:val="0"/>
          <w:sz w:val="28"/>
          <w:szCs w:val="28"/>
        </w:rPr>
        <w:t>между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</w:t>
      </w:r>
      <w:r w:rsidR="00AA1066">
        <w:rPr>
          <w:rFonts w:ascii="Times New Roman" w:hAnsi="Times New Roman" w:cs="Times New Roman"/>
          <w:snapToGrid w:val="0"/>
          <w:sz w:val="28"/>
          <w:szCs w:val="28"/>
        </w:rPr>
        <w:t>ей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A1066">
        <w:rPr>
          <w:rFonts w:ascii="Times New Roman" w:hAnsi="Times New Roman" w:cs="Times New Roman"/>
          <w:snapToGrid w:val="0"/>
          <w:sz w:val="28"/>
          <w:szCs w:val="28"/>
        </w:rPr>
        <w:t xml:space="preserve">Президента Российской Федерации и 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>аппарат</w:t>
      </w:r>
      <w:r w:rsidR="00AA1066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ЦК КПК.</w:t>
      </w:r>
    </w:p>
    <w:p w:rsidR="00261509" w:rsidRPr="007722A0" w:rsidRDefault="00BA5961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акватории Южно-Китайского моря успешно проведены очередные российско-китайские учения «Морское взаимодействие-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>2016» (сентябрь).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итайская военная делегация посетила Международный военно-технический форум «АРМИЯ-2016» (сентябрь)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>. П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о приглашению Минобороны России китайские военнослужащие приняли участие в организованных на территории Российской Федерации соревнованиях «Армейские международные игры-2016» (август).</w:t>
      </w:r>
    </w:p>
    <w:p w:rsidR="00261509" w:rsidRPr="007722A0" w:rsidRDefault="00F25730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t>Благодаря совместным усилиям стабилизирована динамика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двусторонней торговли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>. В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российском экспорте выросла доля машинно-технической продукции, увеличились поставки высокотехнологичных и инновационных товаров. Существенно активизировалась торговля сельскохозяйственной и пищевой продукцией. Согласованы 66 приоритетных проектов, призван</w:t>
      </w:r>
      <w:r w:rsidR="004303AF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4303AF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стать флагманами взаимодействия в инвестиционной сфере.</w:t>
      </w:r>
    </w:p>
    <w:p w:rsidR="00261509" w:rsidRPr="007722A0" w:rsidRDefault="00261509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Подписаны межправительственные соглашения по совместному проектированию широкофюзеляжного </w:t>
      </w:r>
      <w:proofErr w:type="spellStart"/>
      <w:r w:rsidRPr="007722A0">
        <w:rPr>
          <w:rFonts w:ascii="Times New Roman" w:hAnsi="Times New Roman" w:cs="Times New Roman"/>
          <w:snapToGrid w:val="0"/>
          <w:sz w:val="28"/>
          <w:szCs w:val="28"/>
        </w:rPr>
        <w:t>дальнемагистрального</w:t>
      </w:r>
      <w:proofErr w:type="spellEnd"/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самолета и тяжелого вертолета.</w:t>
      </w:r>
    </w:p>
    <w:p w:rsidR="00261509" w:rsidRPr="007722A0" w:rsidRDefault="00261509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t>В июне запущено финансирование китайскими кредитными организациями проекта «Ямал СПГ»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>. П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>родолжается строительство трубопровода «Сила Сибири», стабильно растут объемы поставок российской нефти в Китай.</w:t>
      </w:r>
    </w:p>
    <w:p w:rsidR="00261509" w:rsidRPr="007722A0" w:rsidRDefault="00F25730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t>В области гуманитарного сотрудничества последовательно реализовывались мероприятия крупного совместного проекта – Годов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российских и китайских СМИ (2016-2017 гг.).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Успешно завершено выполнение третьего Плана действий по реализации положений Договора о дружбе, добрососедстве и сотрудничестве между Российской Федерацией и Китайской Народн</w:t>
      </w:r>
      <w:r w:rsidR="00A3636F">
        <w:rPr>
          <w:rFonts w:ascii="Times New Roman" w:hAnsi="Times New Roman" w:cs="Times New Roman"/>
          <w:snapToGrid w:val="0"/>
          <w:sz w:val="28"/>
          <w:szCs w:val="28"/>
        </w:rPr>
        <w:t>ой Республикой на 2013-2016 гг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. Начата подготовка п</w:t>
      </w:r>
      <w:r w:rsidR="00A3636F">
        <w:rPr>
          <w:rFonts w:ascii="Times New Roman" w:hAnsi="Times New Roman" w:cs="Times New Roman"/>
          <w:snapToGrid w:val="0"/>
          <w:sz w:val="28"/>
          <w:szCs w:val="28"/>
        </w:rPr>
        <w:t>роекта плана на 2017-2020 гг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61509" w:rsidRPr="007722A0" w:rsidRDefault="00F25730" w:rsidP="00895C7B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22A0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Одной из ключевых составляющих российско-китайского стратегического партнерства стало в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>заимодействие по актуальным вопросам региона</w:t>
      </w:r>
      <w:r w:rsidRPr="007722A0">
        <w:rPr>
          <w:rFonts w:ascii="Times New Roman" w:hAnsi="Times New Roman" w:cs="Times New Roman"/>
          <w:snapToGrid w:val="0"/>
          <w:sz w:val="28"/>
          <w:szCs w:val="28"/>
        </w:rPr>
        <w:t>льной и глобальной повестки дня.</w:t>
      </w:r>
      <w:r w:rsidR="00A7043A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A7043A" w:rsidRPr="007722A0">
        <w:rPr>
          <w:rFonts w:ascii="Times New Roman" w:hAnsi="Times New Roman" w:cs="Times New Roman"/>
          <w:snapToGrid w:val="0"/>
          <w:sz w:val="28"/>
          <w:szCs w:val="28"/>
        </w:rPr>
        <w:t>контексте саммита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«Группы двадцати» подтвер</w:t>
      </w:r>
      <w:r w:rsidR="0077173B">
        <w:rPr>
          <w:rFonts w:ascii="Times New Roman" w:hAnsi="Times New Roman" w:cs="Times New Roman"/>
          <w:snapToGrid w:val="0"/>
          <w:sz w:val="28"/>
          <w:szCs w:val="28"/>
        </w:rPr>
        <w:t xml:space="preserve">ждена 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близость принципиальных подходов двух стран к вопросам глобального управления и реформы мировой экономики. Поддерживался высокий уровень взаимной координации по вопросам ситуации на Корейском полуострове, </w:t>
      </w:r>
      <w:r w:rsidR="00261509" w:rsidRPr="007722A0">
        <w:rPr>
          <w:rFonts w:ascii="Times New Roman" w:hAnsi="Times New Roman" w:cs="Times New Roman"/>
          <w:sz w:val="28"/>
          <w:szCs w:val="28"/>
        </w:rPr>
        <w:t>стабилизации обстановки в регионе Ближнего Востока и Северной Африки, борьбы с ИГИЛ, противодействия терроризму, а также по палестино-израильскому урегулированию,</w:t>
      </w:r>
      <w:r w:rsidR="00A7043A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по проблемам разоружения и нераспространения, </w:t>
      </w:r>
      <w:r w:rsidR="00261509" w:rsidRPr="007722A0">
        <w:rPr>
          <w:rFonts w:ascii="Times New Roman" w:hAnsi="Times New Roman" w:cs="Times New Roman"/>
          <w:sz w:val="28"/>
          <w:szCs w:val="28"/>
        </w:rPr>
        <w:t>безопасности космической деятельности</w:t>
      </w:r>
      <w:r w:rsidR="00261509" w:rsidRPr="007722A0">
        <w:rPr>
          <w:rFonts w:ascii="Times New Roman" w:hAnsi="Times New Roman" w:cs="Times New Roman"/>
          <w:snapToGrid w:val="0"/>
          <w:sz w:val="28"/>
          <w:szCs w:val="28"/>
        </w:rPr>
        <w:t xml:space="preserve"> и в сфере обеспечения международной информационной безопасности. Внешнеполитическая связка Москвы и Пекина энергично работала на продвижение сотрудничества в рамках БРИКС, ШОС и формата Россия-Индия-Китай.</w:t>
      </w:r>
    </w:p>
    <w:p w:rsidR="00B7727D" w:rsidRPr="007722A0" w:rsidRDefault="00B7727D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Велась планомерная работа по укреплению всеобъемлющего стратегического партнерства с </w:t>
      </w:r>
      <w:r w:rsidRPr="007722A0">
        <w:rPr>
          <w:rFonts w:ascii="Times New Roman" w:hAnsi="Times New Roman" w:cs="Times New Roman"/>
          <w:b/>
          <w:sz w:val="28"/>
          <w:szCs w:val="28"/>
        </w:rPr>
        <w:t>Вьетнамом</w:t>
      </w:r>
      <w:r w:rsidRPr="007722A0">
        <w:rPr>
          <w:rFonts w:ascii="Times New Roman" w:hAnsi="Times New Roman" w:cs="Times New Roman"/>
          <w:sz w:val="28"/>
          <w:szCs w:val="28"/>
        </w:rPr>
        <w:t xml:space="preserve">, включая поддержание динамичного политического диалога, содействие продвижению сотрудничества в торгово-экономической, научно-технологической и гуманитарной сферах. Важные договоренности </w:t>
      </w:r>
      <w:r w:rsidR="0019292D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7722A0">
        <w:rPr>
          <w:rFonts w:ascii="Times New Roman" w:hAnsi="Times New Roman" w:cs="Times New Roman"/>
          <w:sz w:val="28"/>
          <w:szCs w:val="28"/>
        </w:rPr>
        <w:t xml:space="preserve">были достигнуты в ходе официальных визитов в Российскую Федерацию Премьер-министра Правительства СРВ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Суан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Фука (май) и Вице-премьера, Министра иностранных дел Фам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Бинь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(ноябрь).</w:t>
      </w:r>
    </w:p>
    <w:p w:rsidR="0019292D" w:rsidRDefault="00B7727D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Оказывалась политико-дипломатическая поддержка усилиям по наращиванию кооперации в таких ключевых областях, как разведка и добыча нефти и газа, электроэнергетика, промышленность, транспорт, связь и телекоммуникации, аграрный сектор, оборона и безопасность. </w:t>
      </w:r>
    </w:p>
    <w:p w:rsidR="00B7727D" w:rsidRPr="007722A0" w:rsidRDefault="00B7727D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Этапным событием стало вступление в силу в октябре Соглашения о свободной торговле между Евразийским экономическим союзом и Вьетнамом и сопутствующих документов, нацеленных на увеличение взаимных потоков товаров, услуг и инвестиций.</w:t>
      </w:r>
    </w:p>
    <w:p w:rsidR="0087754D" w:rsidRPr="007722A0" w:rsidRDefault="00A7043A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В 2016 г. произошла всесторонняя активизаци</w:t>
      </w:r>
      <w:r w:rsidR="007872C7">
        <w:rPr>
          <w:rFonts w:ascii="Times New Roman" w:hAnsi="Times New Roman" w:cs="Times New Roman"/>
          <w:sz w:val="28"/>
          <w:szCs w:val="28"/>
        </w:rPr>
        <w:t>я</w:t>
      </w:r>
      <w:r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b/>
          <w:sz w:val="28"/>
          <w:szCs w:val="28"/>
        </w:rPr>
        <w:t>российско-японских</w:t>
      </w:r>
      <w:r w:rsidRPr="007722A0">
        <w:rPr>
          <w:rFonts w:ascii="Times New Roman" w:hAnsi="Times New Roman" w:cs="Times New Roman"/>
          <w:sz w:val="28"/>
          <w:szCs w:val="28"/>
        </w:rPr>
        <w:t xml:space="preserve"> отношений. </w:t>
      </w:r>
      <w:r w:rsidR="0087754D" w:rsidRPr="007722A0">
        <w:rPr>
          <w:rFonts w:ascii="Times New Roman" w:hAnsi="Times New Roman" w:cs="Times New Roman"/>
          <w:sz w:val="28"/>
          <w:szCs w:val="28"/>
        </w:rPr>
        <w:t xml:space="preserve">Укреплению двустороннего сотрудничества способствовал, прежде всего, интенсивный диалог на высшем уровне, в рамках которого состоялись </w:t>
      </w:r>
      <w:r w:rsidR="0087754D" w:rsidRPr="007722A0">
        <w:rPr>
          <w:rFonts w:ascii="Times New Roman" w:hAnsi="Times New Roman" w:cs="Times New Roman"/>
          <w:sz w:val="28"/>
          <w:szCs w:val="28"/>
          <w:lang w:eastAsia="ja-JP"/>
        </w:rPr>
        <w:t>рабочая поездка</w:t>
      </w:r>
      <w:r w:rsidRPr="007722A0">
        <w:rPr>
          <w:rFonts w:ascii="Times New Roman" w:hAnsi="Times New Roman" w:cs="Times New Roman"/>
          <w:sz w:val="28"/>
          <w:szCs w:val="28"/>
          <w:lang w:eastAsia="ja-JP"/>
        </w:rPr>
        <w:t xml:space="preserve"> Премьер-министра Японии </w:t>
      </w:r>
      <w:proofErr w:type="spellStart"/>
      <w:r w:rsidRPr="007722A0">
        <w:rPr>
          <w:rFonts w:ascii="Times New Roman" w:hAnsi="Times New Roman" w:cs="Times New Roman"/>
          <w:sz w:val="28"/>
          <w:szCs w:val="28"/>
          <w:lang w:eastAsia="ja-JP"/>
        </w:rPr>
        <w:t>С.Абэ</w:t>
      </w:r>
      <w:proofErr w:type="spellEnd"/>
      <w:r w:rsidRPr="007722A0">
        <w:rPr>
          <w:rFonts w:ascii="Times New Roman" w:hAnsi="Times New Roman" w:cs="Times New Roman"/>
          <w:sz w:val="28"/>
          <w:szCs w:val="28"/>
          <w:lang w:eastAsia="ja-JP"/>
        </w:rPr>
        <w:t xml:space="preserve"> в Сочи </w:t>
      </w:r>
      <w:r w:rsidR="0087754D" w:rsidRPr="007722A0">
        <w:rPr>
          <w:rFonts w:ascii="Times New Roman" w:hAnsi="Times New Roman" w:cs="Times New Roman"/>
          <w:sz w:val="28"/>
          <w:szCs w:val="28"/>
          <w:lang w:eastAsia="ja-JP"/>
        </w:rPr>
        <w:t>(</w:t>
      </w:r>
      <w:r w:rsidRPr="007722A0">
        <w:rPr>
          <w:rFonts w:ascii="Times New Roman" w:hAnsi="Times New Roman" w:cs="Times New Roman"/>
          <w:sz w:val="28"/>
          <w:szCs w:val="28"/>
          <w:lang w:eastAsia="ja-JP"/>
        </w:rPr>
        <w:t>ма</w:t>
      </w:r>
      <w:r w:rsidR="0087754D" w:rsidRPr="007722A0">
        <w:rPr>
          <w:rFonts w:ascii="Times New Roman" w:hAnsi="Times New Roman" w:cs="Times New Roman"/>
          <w:sz w:val="28"/>
          <w:szCs w:val="28"/>
          <w:lang w:eastAsia="ja-JP"/>
        </w:rPr>
        <w:t>й)</w:t>
      </w:r>
      <w:r w:rsidRPr="007722A0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87754D" w:rsidRPr="007722A0">
        <w:rPr>
          <w:rFonts w:ascii="Times New Roman" w:hAnsi="Times New Roman" w:cs="Times New Roman"/>
          <w:sz w:val="28"/>
          <w:szCs w:val="28"/>
        </w:rPr>
        <w:t>встреча</w:t>
      </w:r>
      <w:r w:rsidRPr="007722A0">
        <w:rPr>
          <w:rFonts w:ascii="Times New Roman" w:hAnsi="Times New Roman" w:cs="Times New Roman"/>
          <w:sz w:val="28"/>
          <w:szCs w:val="28"/>
        </w:rPr>
        <w:t xml:space="preserve"> лидеров двух стран «на полях» </w:t>
      </w:r>
      <w:r w:rsidR="0087754D" w:rsidRPr="007722A0">
        <w:rPr>
          <w:rFonts w:ascii="Times New Roman" w:hAnsi="Times New Roman" w:cs="Times New Roman"/>
          <w:sz w:val="28"/>
          <w:szCs w:val="28"/>
        </w:rPr>
        <w:t>в</w:t>
      </w:r>
      <w:r w:rsidRPr="007722A0">
        <w:rPr>
          <w:rFonts w:ascii="Times New Roman" w:hAnsi="Times New Roman" w:cs="Times New Roman"/>
          <w:sz w:val="28"/>
          <w:szCs w:val="28"/>
        </w:rPr>
        <w:t xml:space="preserve">торого Восточного экономического форума </w:t>
      </w:r>
      <w:r w:rsidR="0087754D" w:rsidRPr="007722A0">
        <w:rPr>
          <w:rFonts w:ascii="Times New Roman" w:hAnsi="Times New Roman" w:cs="Times New Roman"/>
          <w:sz w:val="28"/>
          <w:szCs w:val="28"/>
        </w:rPr>
        <w:t>(Владивосток, сентябрь)</w:t>
      </w:r>
      <w:r w:rsidRPr="007722A0">
        <w:rPr>
          <w:rFonts w:ascii="Times New Roman" w:hAnsi="Times New Roman" w:cs="Times New Roman"/>
          <w:sz w:val="28"/>
          <w:szCs w:val="28"/>
        </w:rPr>
        <w:t xml:space="preserve"> и саммита АТЭС </w:t>
      </w:r>
      <w:r w:rsidR="0087754D" w:rsidRPr="007722A0">
        <w:rPr>
          <w:rFonts w:ascii="Times New Roman" w:hAnsi="Times New Roman" w:cs="Times New Roman"/>
          <w:sz w:val="28"/>
          <w:szCs w:val="28"/>
        </w:rPr>
        <w:t>(Лима, ноябрь)</w:t>
      </w:r>
      <w:r w:rsidRPr="007722A0">
        <w:rPr>
          <w:rFonts w:ascii="Times New Roman" w:hAnsi="Times New Roman" w:cs="Times New Roman"/>
          <w:sz w:val="28"/>
          <w:szCs w:val="28"/>
          <w:lang w:eastAsia="ja-JP"/>
        </w:rPr>
        <w:t xml:space="preserve">, а также </w:t>
      </w:r>
      <w:r w:rsidRPr="007722A0">
        <w:rPr>
          <w:rFonts w:ascii="Times New Roman" w:hAnsi="Times New Roman" w:cs="Times New Roman"/>
          <w:sz w:val="28"/>
          <w:szCs w:val="28"/>
        </w:rPr>
        <w:t>первый за одиннадцать лет официальный визит Президента Рос</w:t>
      </w:r>
      <w:r w:rsidR="00A2063D">
        <w:rPr>
          <w:rFonts w:ascii="Times New Roman" w:hAnsi="Times New Roman" w:cs="Times New Roman"/>
          <w:sz w:val="28"/>
          <w:szCs w:val="28"/>
        </w:rPr>
        <w:t>сийской Федерации в Японию (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Нагато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и Токио</w:t>
      </w:r>
      <w:r w:rsidR="0087754D" w:rsidRPr="007722A0">
        <w:rPr>
          <w:rFonts w:ascii="Times New Roman" w:hAnsi="Times New Roman" w:cs="Times New Roman"/>
          <w:sz w:val="28"/>
          <w:szCs w:val="28"/>
        </w:rPr>
        <w:t>, декабрь</w:t>
      </w:r>
      <w:r w:rsidRPr="007722A0">
        <w:rPr>
          <w:rFonts w:ascii="Times New Roman" w:hAnsi="Times New Roman" w:cs="Times New Roman"/>
          <w:sz w:val="28"/>
          <w:szCs w:val="28"/>
        </w:rPr>
        <w:t>)</w:t>
      </w:r>
      <w:r w:rsidR="0019292D">
        <w:rPr>
          <w:rFonts w:ascii="Times New Roman" w:hAnsi="Times New Roman" w:cs="Times New Roman"/>
          <w:sz w:val="28"/>
          <w:szCs w:val="28"/>
        </w:rPr>
        <w:t>. П</w:t>
      </w:r>
      <w:r w:rsidR="0087754D" w:rsidRPr="007722A0">
        <w:rPr>
          <w:rFonts w:ascii="Times New Roman" w:hAnsi="Times New Roman" w:cs="Times New Roman"/>
          <w:sz w:val="28"/>
          <w:szCs w:val="28"/>
        </w:rPr>
        <w:t xml:space="preserve">о </w:t>
      </w:r>
      <w:r w:rsidR="0019292D">
        <w:rPr>
          <w:rFonts w:ascii="Times New Roman" w:hAnsi="Times New Roman" w:cs="Times New Roman"/>
          <w:sz w:val="28"/>
          <w:szCs w:val="28"/>
        </w:rPr>
        <w:t xml:space="preserve">его </w:t>
      </w:r>
      <w:r w:rsidR="0087754D" w:rsidRPr="007722A0"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FA75BD">
        <w:rPr>
          <w:rFonts w:ascii="Times New Roman" w:hAnsi="Times New Roman" w:cs="Times New Roman"/>
          <w:sz w:val="28"/>
          <w:szCs w:val="28"/>
        </w:rPr>
        <w:br/>
      </w:r>
      <w:r w:rsidRPr="007722A0">
        <w:rPr>
          <w:rFonts w:ascii="Times New Roman" w:hAnsi="Times New Roman" w:cs="Times New Roman"/>
          <w:sz w:val="28"/>
          <w:szCs w:val="28"/>
        </w:rPr>
        <w:lastRenderedPageBreak/>
        <w:t>12 межправительственных и межведомственных</w:t>
      </w:r>
      <w:r w:rsidRPr="007722A0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 xml:space="preserve">соглашений и </w:t>
      </w:r>
      <w:r w:rsidRPr="007722A0">
        <w:rPr>
          <w:rFonts w:ascii="Times New Roman" w:hAnsi="Times New Roman" w:cs="Times New Roman"/>
          <w:sz w:val="28"/>
          <w:szCs w:val="28"/>
          <w:lang w:eastAsia="ja-JP"/>
        </w:rPr>
        <w:t>меморандумов</w:t>
      </w:r>
      <w:r w:rsidRPr="007722A0">
        <w:rPr>
          <w:rFonts w:ascii="Times New Roman" w:hAnsi="Times New Roman" w:cs="Times New Roman"/>
          <w:sz w:val="28"/>
          <w:szCs w:val="28"/>
        </w:rPr>
        <w:t>, а также 68 коммерческих контрактов в области энергетики, промышленности, сельского хозяйст</w:t>
      </w:r>
      <w:r w:rsidR="0019292D">
        <w:rPr>
          <w:rFonts w:ascii="Times New Roman" w:hAnsi="Times New Roman" w:cs="Times New Roman"/>
          <w:sz w:val="28"/>
          <w:szCs w:val="28"/>
        </w:rPr>
        <w:t>ва, медицины, городской среды</w:t>
      </w:r>
      <w:r w:rsidRPr="007722A0">
        <w:rPr>
          <w:rFonts w:ascii="Times New Roman" w:hAnsi="Times New Roman" w:cs="Times New Roman"/>
          <w:sz w:val="28"/>
          <w:szCs w:val="28"/>
        </w:rPr>
        <w:t>.</w:t>
      </w:r>
    </w:p>
    <w:p w:rsidR="00A7043A" w:rsidRPr="007722A0" w:rsidRDefault="00520BCE" w:rsidP="00895C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В области экономики знаковыми мероприятиями стали </w:t>
      </w:r>
      <w:r w:rsidR="00A7043A" w:rsidRPr="007722A0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5509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043A" w:rsidRPr="0077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043A" w:rsidRPr="007722A0">
        <w:rPr>
          <w:rFonts w:ascii="Times New Roman" w:hAnsi="Times New Roman" w:cs="Times New Roman"/>
          <w:sz w:val="28"/>
          <w:szCs w:val="28"/>
        </w:rPr>
        <w:t>Межправкомиссии</w:t>
      </w:r>
      <w:proofErr w:type="spellEnd"/>
      <w:r w:rsidR="00A7043A" w:rsidRPr="007722A0">
        <w:rPr>
          <w:rFonts w:ascii="Times New Roman" w:hAnsi="Times New Roman" w:cs="Times New Roman"/>
          <w:sz w:val="28"/>
          <w:szCs w:val="28"/>
        </w:rPr>
        <w:t xml:space="preserve"> по торгово-экономическим вопросам </w:t>
      </w:r>
      <w:r w:rsidRPr="007722A0">
        <w:rPr>
          <w:rFonts w:ascii="Times New Roman" w:hAnsi="Times New Roman" w:cs="Times New Roman"/>
          <w:sz w:val="28"/>
          <w:szCs w:val="28"/>
        </w:rPr>
        <w:t>(Токио, ноябрь) и</w:t>
      </w:r>
      <w:r w:rsidR="00A7043A" w:rsidRPr="007722A0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модернизации экономики России </w:t>
      </w:r>
      <w:r w:rsidRPr="007722A0">
        <w:rPr>
          <w:rFonts w:ascii="Times New Roman" w:hAnsi="Times New Roman" w:cs="Times New Roman"/>
          <w:sz w:val="28"/>
          <w:szCs w:val="28"/>
        </w:rPr>
        <w:t xml:space="preserve">(Казань, сентябрь). </w:t>
      </w:r>
      <w:r w:rsidR="00550912">
        <w:rPr>
          <w:rFonts w:ascii="Times New Roman" w:hAnsi="Times New Roman" w:cs="Times New Roman"/>
          <w:sz w:val="28"/>
          <w:szCs w:val="28"/>
        </w:rPr>
        <w:t>С</w:t>
      </w:r>
      <w:r w:rsidR="00A7043A" w:rsidRPr="007722A0">
        <w:rPr>
          <w:rFonts w:ascii="Times New Roman" w:hAnsi="Times New Roman" w:cs="Times New Roman"/>
          <w:sz w:val="28"/>
          <w:szCs w:val="28"/>
        </w:rPr>
        <w:t xml:space="preserve">озданы два новых формата </w:t>
      </w:r>
      <w:r w:rsidRPr="007722A0">
        <w:rPr>
          <w:rFonts w:ascii="Times New Roman" w:hAnsi="Times New Roman" w:cs="Times New Roman"/>
          <w:sz w:val="28"/>
          <w:szCs w:val="28"/>
        </w:rPr>
        <w:t xml:space="preserve">взаимодействия: </w:t>
      </w:r>
      <w:r w:rsidR="00A7043A" w:rsidRPr="007722A0">
        <w:rPr>
          <w:rFonts w:ascii="Times New Roman" w:hAnsi="Times New Roman" w:cs="Times New Roman"/>
          <w:sz w:val="28"/>
          <w:szCs w:val="28"/>
        </w:rPr>
        <w:t xml:space="preserve">Рабочая группа высокого уровня по конкретизации представленного Премьер-министром Японии </w:t>
      </w:r>
      <w:proofErr w:type="spellStart"/>
      <w:r w:rsidR="00A7043A" w:rsidRPr="007722A0">
        <w:rPr>
          <w:rFonts w:ascii="Times New Roman" w:hAnsi="Times New Roman" w:cs="Times New Roman"/>
          <w:sz w:val="28"/>
          <w:szCs w:val="28"/>
        </w:rPr>
        <w:t>С.Абэ</w:t>
      </w:r>
      <w:proofErr w:type="spellEnd"/>
      <w:r w:rsidR="00A7043A" w:rsidRPr="007722A0">
        <w:rPr>
          <w:rFonts w:ascii="Times New Roman" w:hAnsi="Times New Roman" w:cs="Times New Roman"/>
          <w:sz w:val="28"/>
          <w:szCs w:val="28"/>
        </w:rPr>
        <w:t xml:space="preserve"> в ходе поездки в Сочи в мае «Плана сотрудничества» из восьми пунктов и Консультационный энергетический совет. Активно развивались межпарламентские обмены: состоялись визиты в Японию председателей обеих палат Федерального Собрания. </w:t>
      </w:r>
    </w:p>
    <w:p w:rsidR="00A7043A" w:rsidRPr="007722A0" w:rsidRDefault="0019292D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941BD" w:rsidRPr="007722A0">
        <w:rPr>
          <w:rFonts w:ascii="Times New Roman" w:hAnsi="Times New Roman" w:cs="Times New Roman"/>
          <w:sz w:val="28"/>
          <w:szCs w:val="28"/>
          <w:lang w:eastAsia="ru-RU"/>
        </w:rPr>
        <w:t xml:space="preserve">еизменный успех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сопутстовал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43A" w:rsidRPr="007722A0">
        <w:rPr>
          <w:rFonts w:ascii="Times New Roman" w:hAnsi="Times New Roman" w:cs="Times New Roman"/>
          <w:sz w:val="28"/>
          <w:szCs w:val="28"/>
          <w:lang w:eastAsia="ru-RU"/>
        </w:rPr>
        <w:t>ежегодн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A7043A" w:rsidRPr="0077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043A" w:rsidRPr="007722A0">
        <w:rPr>
          <w:rFonts w:ascii="Times New Roman" w:hAnsi="Times New Roman" w:cs="Times New Roman"/>
          <w:sz w:val="28"/>
          <w:szCs w:val="28"/>
          <w:lang w:eastAsia="ar-SA"/>
        </w:rPr>
        <w:t>Фестивал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A7043A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культуры в Японии. </w:t>
      </w:r>
      <w:r w:rsidR="00A7043A" w:rsidRPr="007722A0">
        <w:rPr>
          <w:rFonts w:ascii="Times New Roman" w:hAnsi="Times New Roman" w:cs="Times New Roman"/>
          <w:sz w:val="28"/>
          <w:szCs w:val="28"/>
        </w:rPr>
        <w:t>Достигнута договоренность о проведении «Р</w:t>
      </w:r>
      <w:r w:rsidR="00E941BD" w:rsidRPr="007722A0">
        <w:rPr>
          <w:rFonts w:ascii="Times New Roman" w:hAnsi="Times New Roman" w:cs="Times New Roman"/>
          <w:sz w:val="28"/>
          <w:szCs w:val="28"/>
        </w:rPr>
        <w:t>усских сезонов» в Японии в 2017 </w:t>
      </w:r>
      <w:r w:rsidR="00A7043A" w:rsidRPr="007722A0">
        <w:rPr>
          <w:rFonts w:ascii="Times New Roman" w:hAnsi="Times New Roman" w:cs="Times New Roman"/>
          <w:sz w:val="28"/>
          <w:szCs w:val="28"/>
        </w:rPr>
        <w:t xml:space="preserve">г., подписан межправительственный меморандум об организации «перекрестных» годов России в </w:t>
      </w:r>
      <w:r w:rsidR="00E941BD" w:rsidRPr="007722A0">
        <w:rPr>
          <w:rFonts w:ascii="Times New Roman" w:hAnsi="Times New Roman" w:cs="Times New Roman"/>
          <w:sz w:val="28"/>
          <w:szCs w:val="28"/>
        </w:rPr>
        <w:t>Японии и Японии в России в 2018 </w:t>
      </w:r>
      <w:r w:rsidR="00A7043A" w:rsidRPr="007722A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7043A" w:rsidRPr="007722A0" w:rsidRDefault="0019292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E941BD" w:rsidRPr="007722A0">
        <w:rPr>
          <w:rFonts w:ascii="Times New Roman" w:hAnsi="Times New Roman" w:cs="Times New Roman"/>
          <w:sz w:val="28"/>
          <w:szCs w:val="28"/>
          <w:lang w:eastAsia="ar-SA"/>
        </w:rPr>
        <w:t>ыл продолжен поиск взаимоприемлемого решения</w:t>
      </w:r>
      <w:r w:rsidRPr="001929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  <w:lang w:eastAsia="ar-SA"/>
        </w:rPr>
        <w:t>проблемы мирного договора</w:t>
      </w:r>
      <w:r w:rsidR="00E941BD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, которое должно базироваться на </w:t>
      </w:r>
      <w:r w:rsidR="00A7043A" w:rsidRPr="007722A0">
        <w:rPr>
          <w:rFonts w:ascii="Times New Roman" w:hAnsi="Times New Roman" w:cs="Times New Roman"/>
          <w:sz w:val="28"/>
          <w:szCs w:val="28"/>
          <w:lang w:eastAsia="ar-SA"/>
        </w:rPr>
        <w:t>безусловном признании Токио сложившихся по итогам Второй мировой войны</w:t>
      </w:r>
      <w:r w:rsidR="009C69E0" w:rsidRPr="009C69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C69E0" w:rsidRPr="007722A0">
        <w:rPr>
          <w:rFonts w:ascii="Times New Roman" w:hAnsi="Times New Roman" w:cs="Times New Roman"/>
          <w:sz w:val="28"/>
          <w:szCs w:val="28"/>
          <w:lang w:eastAsia="ar-SA"/>
        </w:rPr>
        <w:t>исторических реалий</w:t>
      </w:r>
      <w:r w:rsidR="00A7043A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. В ходе визита </w:t>
      </w:r>
      <w:r w:rsidR="00E941BD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Президента Российской Федерации </w:t>
      </w:r>
      <w:r w:rsidR="00A7043A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в Японию </w:t>
      </w:r>
      <w:r w:rsidR="00E941BD" w:rsidRPr="007722A0">
        <w:rPr>
          <w:rFonts w:ascii="Times New Roman" w:hAnsi="Times New Roman" w:cs="Times New Roman"/>
          <w:sz w:val="28"/>
          <w:szCs w:val="28"/>
          <w:lang w:eastAsia="ar-SA"/>
        </w:rPr>
        <w:t>согласовано заявление</w:t>
      </w:r>
      <w:r w:rsidR="00A7043A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41BD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глав государств </w:t>
      </w:r>
      <w:r w:rsidR="00A7043A" w:rsidRPr="007722A0">
        <w:rPr>
          <w:rFonts w:ascii="Times New Roman" w:hAnsi="Times New Roman" w:cs="Times New Roman"/>
          <w:sz w:val="28"/>
          <w:szCs w:val="28"/>
          <w:lang w:eastAsia="ar-SA"/>
        </w:rPr>
        <w:t xml:space="preserve">для прессы о начале </w:t>
      </w:r>
      <w:r w:rsidR="00A7043A" w:rsidRPr="007722A0">
        <w:rPr>
          <w:rFonts w:ascii="Times New Roman" w:hAnsi="Times New Roman" w:cs="Times New Roman"/>
          <w:sz w:val="28"/>
          <w:szCs w:val="28"/>
        </w:rPr>
        <w:t>полноформатных переговоров о налаживании на южных Курильских островах совместной хозяйственной деятельности, а также об упрощении процедур посещения гражданами Японии могил их предков на южных Курилах.</w:t>
      </w:r>
    </w:p>
    <w:p w:rsidR="00520E16" w:rsidRPr="007722A0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Укреплялись</w:t>
      </w:r>
      <w:r w:rsidR="008C4174" w:rsidRPr="007722A0">
        <w:rPr>
          <w:rFonts w:ascii="Times New Roman" w:hAnsi="Times New Roman" w:cs="Times New Roman"/>
          <w:sz w:val="28"/>
          <w:szCs w:val="28"/>
        </w:rPr>
        <w:t xml:space="preserve"> разноплановые связи с </w:t>
      </w:r>
      <w:r w:rsidR="008C4174" w:rsidRPr="007722A0">
        <w:rPr>
          <w:rFonts w:ascii="Times New Roman" w:hAnsi="Times New Roman" w:cs="Times New Roman"/>
          <w:b/>
          <w:sz w:val="28"/>
          <w:szCs w:val="28"/>
        </w:rPr>
        <w:t>Индонезией</w:t>
      </w:r>
      <w:r w:rsidR="008C4174" w:rsidRPr="007722A0">
        <w:rPr>
          <w:rFonts w:ascii="Times New Roman" w:hAnsi="Times New Roman" w:cs="Times New Roman"/>
          <w:sz w:val="28"/>
          <w:szCs w:val="28"/>
        </w:rPr>
        <w:t xml:space="preserve">. </w:t>
      </w:r>
      <w:r w:rsidR="00E92524" w:rsidRPr="007722A0">
        <w:rPr>
          <w:rFonts w:ascii="Times New Roman" w:hAnsi="Times New Roman" w:cs="Times New Roman"/>
          <w:sz w:val="28"/>
          <w:szCs w:val="28"/>
        </w:rPr>
        <w:t xml:space="preserve">В ходе рабочего визита в Россию (май) президента страны </w:t>
      </w:r>
      <w:proofErr w:type="spellStart"/>
      <w:r w:rsidR="00E92524" w:rsidRPr="007722A0">
        <w:rPr>
          <w:rFonts w:ascii="Times New Roman" w:hAnsi="Times New Roman" w:cs="Times New Roman"/>
          <w:sz w:val="28"/>
          <w:szCs w:val="28"/>
        </w:rPr>
        <w:t>Дж.Видодо</w:t>
      </w:r>
      <w:proofErr w:type="spellEnd"/>
      <w:r w:rsidR="009C69E0">
        <w:rPr>
          <w:rFonts w:ascii="Times New Roman" w:hAnsi="Times New Roman" w:cs="Times New Roman"/>
          <w:sz w:val="28"/>
          <w:szCs w:val="28"/>
        </w:rPr>
        <w:t xml:space="preserve"> (</w:t>
      </w:r>
      <w:r w:rsidR="00E92524" w:rsidRPr="007722A0">
        <w:rPr>
          <w:rFonts w:ascii="Times New Roman" w:hAnsi="Times New Roman" w:cs="Times New Roman"/>
          <w:sz w:val="28"/>
          <w:szCs w:val="28"/>
        </w:rPr>
        <w:t xml:space="preserve">в том числе для участия в </w:t>
      </w:r>
      <w:r w:rsidR="008C4174" w:rsidRPr="007722A0">
        <w:rPr>
          <w:rFonts w:ascii="Times New Roman" w:hAnsi="Times New Roman" w:cs="Times New Roman"/>
          <w:sz w:val="28"/>
          <w:szCs w:val="28"/>
        </w:rPr>
        <w:t>сочинском саммите Россия-АСЕАН</w:t>
      </w:r>
      <w:r w:rsidR="009C69E0">
        <w:rPr>
          <w:rFonts w:ascii="Times New Roman" w:hAnsi="Times New Roman" w:cs="Times New Roman"/>
          <w:sz w:val="28"/>
          <w:szCs w:val="28"/>
        </w:rPr>
        <w:t xml:space="preserve">) </w:t>
      </w:r>
      <w:r w:rsidR="008C4174" w:rsidRPr="007722A0">
        <w:rPr>
          <w:rFonts w:ascii="Times New Roman" w:hAnsi="Times New Roman" w:cs="Times New Roman"/>
          <w:sz w:val="28"/>
          <w:szCs w:val="28"/>
        </w:rPr>
        <w:t xml:space="preserve">подтверждена обоюдная заинтересованность в наращивании сотрудничества по всем приоритетным направлениям. </w:t>
      </w:r>
      <w:r w:rsidR="00520E16" w:rsidRPr="007722A0">
        <w:rPr>
          <w:rFonts w:ascii="Times New Roman" w:hAnsi="Times New Roman" w:cs="Times New Roman"/>
          <w:sz w:val="28"/>
          <w:szCs w:val="28"/>
        </w:rPr>
        <w:t xml:space="preserve">Успешно прошли </w:t>
      </w:r>
      <w:r w:rsidR="008C4174" w:rsidRPr="007722A0">
        <w:rPr>
          <w:rFonts w:ascii="Times New Roman" w:hAnsi="Times New Roman" w:cs="Times New Roman"/>
          <w:sz w:val="28"/>
          <w:szCs w:val="28"/>
        </w:rPr>
        <w:t xml:space="preserve">переговоры заместителя Председателя Совета Федерации Федерального Собрания Российской Федерации </w:t>
      </w:r>
      <w:proofErr w:type="spellStart"/>
      <w:r w:rsidR="008C4174" w:rsidRPr="007722A0">
        <w:rPr>
          <w:rFonts w:ascii="Times New Roman" w:hAnsi="Times New Roman" w:cs="Times New Roman"/>
          <w:sz w:val="28"/>
          <w:szCs w:val="28"/>
        </w:rPr>
        <w:t>Н.В.Федорова</w:t>
      </w:r>
      <w:proofErr w:type="spellEnd"/>
      <w:r w:rsidR="008C4174" w:rsidRPr="007722A0">
        <w:rPr>
          <w:rFonts w:ascii="Times New Roman" w:hAnsi="Times New Roman" w:cs="Times New Roman"/>
          <w:sz w:val="28"/>
          <w:szCs w:val="28"/>
        </w:rPr>
        <w:t xml:space="preserve"> с руководством индонезийского законодательного органа</w:t>
      </w:r>
      <w:r w:rsidR="00520E16" w:rsidRPr="007722A0">
        <w:rPr>
          <w:rFonts w:ascii="Times New Roman" w:hAnsi="Times New Roman" w:cs="Times New Roman"/>
          <w:sz w:val="28"/>
          <w:szCs w:val="28"/>
        </w:rPr>
        <w:t xml:space="preserve"> (Джакарта, март).</w:t>
      </w:r>
    </w:p>
    <w:p w:rsidR="008C4174" w:rsidRPr="007722A0" w:rsidRDefault="008C417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Новый импульс получило взаимодействие в сфере реагирования на современные вызовы и угрозы национальной безопасности. </w:t>
      </w:r>
      <w:r w:rsidR="00520E16" w:rsidRPr="007722A0">
        <w:rPr>
          <w:rFonts w:ascii="Times New Roman" w:hAnsi="Times New Roman" w:cs="Times New Roman"/>
          <w:sz w:val="28"/>
          <w:szCs w:val="28"/>
        </w:rPr>
        <w:t>С</w:t>
      </w:r>
      <w:r w:rsidRPr="007722A0">
        <w:rPr>
          <w:rFonts w:ascii="Times New Roman" w:hAnsi="Times New Roman" w:cs="Times New Roman"/>
          <w:sz w:val="28"/>
          <w:szCs w:val="28"/>
        </w:rPr>
        <w:t xml:space="preserve">остоялись </w:t>
      </w:r>
      <w:r w:rsidR="00C649FB">
        <w:rPr>
          <w:rFonts w:ascii="Times New Roman" w:hAnsi="Times New Roman" w:cs="Times New Roman"/>
          <w:sz w:val="28"/>
          <w:szCs w:val="28"/>
        </w:rPr>
        <w:br/>
      </w:r>
      <w:r w:rsidR="00291283" w:rsidRPr="007722A0">
        <w:rPr>
          <w:rFonts w:ascii="Times New Roman" w:hAnsi="Times New Roman" w:cs="Times New Roman"/>
          <w:sz w:val="28"/>
          <w:szCs w:val="28"/>
        </w:rPr>
        <w:t>3-е заседание двусторонней Рабочей группы по противодействию международному терроризму (Москва, январь)</w:t>
      </w:r>
      <w:r w:rsidR="00291283">
        <w:rPr>
          <w:rFonts w:ascii="Times New Roman" w:hAnsi="Times New Roman" w:cs="Times New Roman"/>
          <w:sz w:val="28"/>
          <w:szCs w:val="28"/>
        </w:rPr>
        <w:t xml:space="preserve"> и </w:t>
      </w:r>
      <w:r w:rsidRPr="007722A0">
        <w:rPr>
          <w:rFonts w:ascii="Times New Roman" w:hAnsi="Times New Roman" w:cs="Times New Roman"/>
          <w:sz w:val="28"/>
          <w:szCs w:val="28"/>
        </w:rPr>
        <w:t xml:space="preserve">консультации Секретаря Совета Безопасности Российской Федерации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Н.П.Патрушева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с Министром-</w:t>
      </w:r>
      <w:r w:rsidRPr="007722A0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координатором по вопросам политики, права и безопасности Индонезии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Л.Панджаитаном</w:t>
      </w:r>
      <w:proofErr w:type="spellEnd"/>
      <w:r w:rsidR="00520E16" w:rsidRPr="007722A0">
        <w:rPr>
          <w:rFonts w:ascii="Times New Roman" w:hAnsi="Times New Roman" w:cs="Times New Roman"/>
          <w:sz w:val="28"/>
          <w:szCs w:val="28"/>
        </w:rPr>
        <w:t xml:space="preserve"> (Джакарта, февраль)</w:t>
      </w:r>
      <w:r w:rsidRPr="007722A0">
        <w:rPr>
          <w:rFonts w:ascii="Times New Roman" w:hAnsi="Times New Roman" w:cs="Times New Roman"/>
          <w:sz w:val="28"/>
          <w:szCs w:val="28"/>
        </w:rPr>
        <w:t>.</w:t>
      </w:r>
    </w:p>
    <w:p w:rsidR="008C4174" w:rsidRDefault="008C417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Дан старт новым совместным инвестиционным инициативам в энергетической и транспортной сферах. </w:t>
      </w:r>
    </w:p>
    <w:p w:rsidR="00320F4E" w:rsidRPr="007722A0" w:rsidRDefault="00CF05BA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З</w:t>
      </w:r>
      <w:r w:rsidR="00320F4E" w:rsidRPr="007722A0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аметно осложнилась ситуация на </w:t>
      </w:r>
      <w:r w:rsidR="00320F4E" w:rsidRPr="007722A0">
        <w:rPr>
          <w:rFonts w:ascii="Times New Roman" w:eastAsia="Malgun Gothic" w:hAnsi="Times New Roman" w:cs="Times New Roman"/>
          <w:b/>
          <w:spacing w:val="-6"/>
          <w:sz w:val="28"/>
          <w:szCs w:val="28"/>
          <w:lang w:eastAsia="ko-KR"/>
        </w:rPr>
        <w:t>Корейском полуострове</w:t>
      </w:r>
      <w:r w:rsidR="00320F4E" w:rsidRPr="00320F4E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.</w:t>
      </w:r>
      <w:r w:rsidR="00320F4E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 w:rsidR="00320F4E" w:rsidRPr="007722A0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Негативная реакция мирового сообщества на проведени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е</w:t>
      </w:r>
      <w:r w:rsidR="00320F4E" w:rsidRPr="007722A0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КНДР двух ядерных испытаний (январь и сентябрь) и серии ракетных пусков нашла выражение в принятых </w:t>
      </w:r>
      <w:r w:rsidR="00832EFA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br/>
      </w:r>
      <w:r w:rsidR="00320F4E" w:rsidRPr="007722A0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СБ ООН резолюциях 2270 (март) и 2321 (ноябрь), предусматривающих ужесточение политических и финансово-экономических санкций в отношении Пхеньяна.</w:t>
      </w:r>
    </w:p>
    <w:p w:rsidR="00320F4E" w:rsidRPr="007722A0" w:rsidRDefault="00320F4E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 w:rsidRPr="007722A0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Под предлогом противодействия северокорейской ракетно-ядерной угрозе США и Республика Корея провели серию беспрецедентных по размаху военных маневров, ускорили реализацию совместных планов по размещению аме</w:t>
      </w:r>
      <w:r w:rsidR="00CF05BA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риканской системы ПРО THAAD на ю</w:t>
      </w:r>
      <w:r w:rsidRPr="007722A0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ге Республики Корея, углубляли военно-политическое взаимодействие, в том числе в тройственном (с участием Японии) формате. Одновременно Вашингтон и Сеул усилили давление на Пхеньян, ввели дополнительные санкции в отношении ряда юридических и физических лиц Северной Кореи, вкл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ючая высшее руководство страны.</w:t>
      </w:r>
    </w:p>
    <w:p w:rsidR="00320F4E" w:rsidRPr="007722A0" w:rsidRDefault="00320F4E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 w:rsidRPr="007722A0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Неготовность сторон к достижению принципиальных договоренностей по урегулированию двусторонних и региональных проблем не позволила приступить к поиску путей разблокирования ситуации в русле продвигаемой Россией концепции общей военно-политической разрядки и демонтажа конфронтационной архит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ектуры в Северо-Восточной Азии.</w:t>
      </w:r>
    </w:p>
    <w:p w:rsidR="00CF05BA" w:rsidRDefault="00320F4E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усилиях по сдерживанию сторон от эскалации конфликта важную роль играло взаимодействие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России </w:t>
      </w:r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 Китаем.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</w:t>
      </w:r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рамках регулярного двустороннего диалога по безопасности в Северо-Восточной Азии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была </w:t>
      </w:r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достигнута договоренность о наращивании совместных усилий в интересах вывода ситуации в </w:t>
      </w:r>
      <w:proofErr w:type="spellStart"/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>суб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регионе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из тупика.</w:t>
      </w:r>
    </w:p>
    <w:p w:rsidR="00320F4E" w:rsidRPr="007722A0" w:rsidRDefault="00320F4E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контактах с партнерами по шестисторонним переговорам и во взаимодействии с китайской стороной вели линию на создание условий для возобновления деятельности этого многостороннего механизма, работа которого была фактически остановлена ввиду неконструктивных подходов со стороны </w:t>
      </w:r>
      <w:r w:rsidR="00CF05BA"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как </w:t>
      </w:r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>Северной Кореи, так и США, Республики Корея и Японии.</w:t>
      </w:r>
    </w:p>
    <w:p w:rsidR="00320F4E" w:rsidRPr="007722A0" w:rsidRDefault="00320F4E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Наряду с этим призывали США и их союзников к отказу от ставки на методы силового и </w:t>
      </w:r>
      <w:proofErr w:type="spellStart"/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>санкционного</w:t>
      </w:r>
      <w:proofErr w:type="spellEnd"/>
      <w:r w:rsidRPr="007722A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давления, подчеркивая необходимость комплексного подхода к урегулированию проблем Корейского полуострова политико-дипломатическими средствами.</w:t>
      </w:r>
    </w:p>
    <w:p w:rsidR="00320F4E" w:rsidRPr="001922A4" w:rsidRDefault="00320F4E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П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осле ужесточения СБ ООН </w:t>
      </w:r>
      <w:proofErr w:type="spellStart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санкционных</w:t>
      </w:r>
      <w:proofErr w:type="spellEnd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мер в ответ на проведение КНДР ядерных испытаний и ракетных пусков 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в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отношениях с </w:t>
      </w:r>
      <w:r w:rsidRPr="001922A4">
        <w:rPr>
          <w:rFonts w:ascii="Times New Roman" w:eastAsia="Malgun Gothic" w:hAnsi="Times New Roman" w:cs="Times New Roman"/>
          <w:b/>
          <w:spacing w:val="-6"/>
          <w:sz w:val="28"/>
          <w:szCs w:val="28"/>
          <w:lang w:eastAsia="ko-KR"/>
        </w:rPr>
        <w:t>Корейской Народно-</w:t>
      </w:r>
      <w:r w:rsidRPr="001922A4">
        <w:rPr>
          <w:rFonts w:ascii="Times New Roman" w:eastAsia="Malgun Gothic" w:hAnsi="Times New Roman" w:cs="Times New Roman"/>
          <w:b/>
          <w:spacing w:val="-6"/>
          <w:sz w:val="28"/>
          <w:szCs w:val="28"/>
          <w:lang w:eastAsia="ko-KR"/>
        </w:rPr>
        <w:lastRenderedPageBreak/>
        <w:t>Демократической Республикой</w:t>
      </w:r>
      <w:r w:rsidRPr="00320F4E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наблюдался спад. Объемы торгово-экономического взаимодействия существенно сократились. Осложнились условия для реализации транспортно-логистического проекта «Хасан-</w:t>
      </w:r>
      <w:proofErr w:type="spellStart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Раджин</w:t>
      </w:r>
      <w:proofErr w:type="spellEnd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» в связи с отказом от участия в нем Республики Корея.</w:t>
      </w:r>
    </w:p>
    <w:p w:rsidR="00320F4E" w:rsidRPr="001922A4" w:rsidRDefault="00320F4E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Тем не менее, контакты и обмены в сферах, незатронутых </w:t>
      </w:r>
      <w:proofErr w:type="spellStart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санкционными</w:t>
      </w:r>
      <w:proofErr w:type="spellEnd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ограничениями, включая образование, науку и культуру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,</w:t>
      </w:r>
      <w:r w:rsidRPr="00320F4E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продолжались. Министр культуры КНДР Пак </w:t>
      </w:r>
      <w:proofErr w:type="spellStart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Чун</w:t>
      </w:r>
      <w:proofErr w:type="spellEnd"/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Нам принял участие в 5-м Санкт-Петербургском международном ку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льтурном форуме (декабрь).</w:t>
      </w:r>
    </w:p>
    <w:p w:rsidR="00320F4E" w:rsidRPr="001922A4" w:rsidRDefault="00CF05BA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В 2016 г.</w:t>
      </w:r>
      <w:r w:rsidR="00320F4E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Россия по линии ВПП ООН предоставила КНДР около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 w:rsidR="00320F4E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8,5 тыс. т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онн</w:t>
      </w:r>
      <w:r w:rsidR="00320F4E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зерна и муки, а также оказала экстренную гуманитарную помощь населению этой страны, пострадавшему в результате разрушительного тайфуна «</w:t>
      </w:r>
      <w:proofErr w:type="spellStart"/>
      <w:r w:rsidR="00320F4E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Лайонрок</w:t>
      </w:r>
      <w:proofErr w:type="spellEnd"/>
      <w:r w:rsidR="00320F4E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» (ноябрь).</w:t>
      </w:r>
    </w:p>
    <w:p w:rsidR="001922A4" w:rsidRPr="001922A4" w:rsidRDefault="00320F4E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 w:rsidRPr="00320F4E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Н</w:t>
      </w:r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есмотря на непростую международную обстановку</w:t>
      </w:r>
      <w:r w:rsid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и</w:t>
      </w:r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ухудшение мировой экономической конъюнктуры, удалось сохранить динамику политического диалога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и</w:t>
      </w:r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практического сотрудничества</w:t>
      </w:r>
      <w:r w:rsidRPr="00320F4E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с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 w:rsidRPr="001922A4">
        <w:rPr>
          <w:rFonts w:ascii="Times New Roman" w:eastAsia="Malgun Gothic" w:hAnsi="Times New Roman" w:cs="Times New Roman"/>
          <w:b/>
          <w:spacing w:val="-6"/>
          <w:sz w:val="28"/>
          <w:szCs w:val="28"/>
          <w:lang w:eastAsia="ko-KR"/>
        </w:rPr>
        <w:t>Республикой Корея</w:t>
      </w:r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.</w:t>
      </w:r>
    </w:p>
    <w:p w:rsidR="001922A4" w:rsidRPr="001922A4" w:rsidRDefault="00320F4E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С</w:t>
      </w:r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остоявшиеся во Владивостоке 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«на полях» второго Восточного экономического форума (сентябрь)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переговоры Президента Российской Федера</w:t>
      </w:r>
      <w:r w:rsidR="00003958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ции с Президентом РК Пак Кын </w:t>
      </w:r>
      <w:proofErr w:type="spellStart"/>
      <w:r w:rsidR="00003958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Хе</w:t>
      </w:r>
      <w:proofErr w:type="spellEnd"/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придали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н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овый импул</w:t>
      </w:r>
      <w:r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ьс двусторонним связям. </w:t>
      </w:r>
      <w:r w:rsidR="001922A4"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Подтверждена приверженность сторон курсу на дальнейшее развитие разнопланового сотрудничества, включая продвижение совместных проектов в Сибири и на Дальнем Востоке России. </w:t>
      </w:r>
    </w:p>
    <w:p w:rsidR="001922A4" w:rsidRPr="001922A4" w:rsidRDefault="001922A4" w:rsidP="00895C7B">
      <w:pPr>
        <w:spacing w:after="0"/>
        <w:ind w:firstLine="709"/>
        <w:jc w:val="both"/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</w:pP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 xml:space="preserve">Интенсификации взаимодействия в области торговли и инвестиций способствовало проведение 15-го заседания Российско-Корейской Совместной комиссии по экономическому и научно-техническому сотрудничеству </w:t>
      </w:r>
      <w:r w:rsidR="00CF05BA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(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Сеул</w:t>
      </w:r>
      <w:r w:rsidR="00CF05BA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, август)</w:t>
      </w:r>
      <w:r w:rsidRPr="001922A4">
        <w:rPr>
          <w:rFonts w:ascii="Times New Roman" w:eastAsia="Malgun Gothic" w:hAnsi="Times New Roman" w:cs="Times New Roman"/>
          <w:spacing w:val="-6"/>
          <w:sz w:val="28"/>
          <w:szCs w:val="28"/>
          <w:lang w:eastAsia="ko-KR"/>
        </w:rPr>
        <w:t>.</w:t>
      </w:r>
    </w:p>
    <w:p w:rsidR="00624030" w:rsidRPr="007722A0" w:rsidRDefault="00262A9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Значимым событием в </w:t>
      </w:r>
      <w:r w:rsidR="00624030" w:rsidRPr="001922A4">
        <w:rPr>
          <w:rFonts w:ascii="Times New Roman" w:hAnsi="Times New Roman" w:cs="Times New Roman"/>
          <w:b/>
          <w:sz w:val="28"/>
          <w:szCs w:val="28"/>
        </w:rPr>
        <w:t>российско-</w:t>
      </w:r>
      <w:proofErr w:type="spellStart"/>
      <w:r w:rsidRPr="007722A0">
        <w:rPr>
          <w:rFonts w:ascii="Times New Roman" w:hAnsi="Times New Roman" w:cs="Times New Roman"/>
          <w:b/>
          <w:sz w:val="28"/>
          <w:szCs w:val="28"/>
        </w:rPr>
        <w:t>брунейских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 xml:space="preserve">отношениях </w:t>
      </w:r>
      <w:r w:rsidR="00624030" w:rsidRPr="007722A0">
        <w:rPr>
          <w:rFonts w:ascii="Times New Roman" w:hAnsi="Times New Roman" w:cs="Times New Roman"/>
          <w:sz w:val="28"/>
          <w:szCs w:val="28"/>
        </w:rPr>
        <w:t>стало подписание меморандум</w:t>
      </w:r>
      <w:r w:rsidR="006D0EB6">
        <w:rPr>
          <w:rFonts w:ascii="Times New Roman" w:hAnsi="Times New Roman" w:cs="Times New Roman"/>
          <w:sz w:val="28"/>
          <w:szCs w:val="28"/>
        </w:rPr>
        <w:t>ов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о взаимопонимании </w:t>
      </w:r>
      <w:r w:rsidR="006D0EB6">
        <w:rPr>
          <w:rFonts w:ascii="Times New Roman" w:hAnsi="Times New Roman" w:cs="Times New Roman"/>
          <w:sz w:val="28"/>
          <w:szCs w:val="28"/>
        </w:rPr>
        <w:t>п</w:t>
      </w:r>
      <w:r w:rsidR="00624030" w:rsidRPr="007722A0">
        <w:rPr>
          <w:rFonts w:ascii="Times New Roman" w:hAnsi="Times New Roman" w:cs="Times New Roman"/>
          <w:sz w:val="28"/>
          <w:szCs w:val="28"/>
        </w:rPr>
        <w:t>о</w:t>
      </w:r>
      <w:r w:rsidR="006D0EB6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военно-техническо</w:t>
      </w:r>
      <w:r w:rsidR="006D0EB6">
        <w:rPr>
          <w:rFonts w:ascii="Times New Roman" w:hAnsi="Times New Roman" w:cs="Times New Roman"/>
          <w:sz w:val="28"/>
          <w:szCs w:val="28"/>
        </w:rPr>
        <w:t>го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6D0EB6">
        <w:rPr>
          <w:rFonts w:ascii="Times New Roman" w:hAnsi="Times New Roman" w:cs="Times New Roman"/>
          <w:sz w:val="28"/>
          <w:szCs w:val="28"/>
        </w:rPr>
        <w:t>а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r w:rsidR="006D0EB6">
        <w:rPr>
          <w:rFonts w:ascii="Times New Roman" w:hAnsi="Times New Roman" w:cs="Times New Roman"/>
          <w:sz w:val="28"/>
          <w:szCs w:val="28"/>
        </w:rPr>
        <w:t xml:space="preserve">сотрудничества в области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культуры. В ходе министерских мероприятий по линии АСЕАН </w:t>
      </w:r>
      <w:r w:rsidRPr="007722A0">
        <w:rPr>
          <w:rFonts w:ascii="Times New Roman" w:hAnsi="Times New Roman" w:cs="Times New Roman"/>
          <w:sz w:val="28"/>
          <w:szCs w:val="28"/>
        </w:rPr>
        <w:t xml:space="preserve">(Вьентьян, июль)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состоялась беседа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С.В.Лаврова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со Вторым министром иностранных дел и торговли Брунея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Л.Дж.Сенгом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. В октябре Россию с рабочим визитом посетил Председатель Законодательного совета Брунея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А.Р.Таиб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>.</w:t>
      </w:r>
    </w:p>
    <w:p w:rsidR="00624030" w:rsidRPr="007722A0" w:rsidRDefault="00320F4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8B6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</w:t>
      </w:r>
      <w:r w:rsidR="006B78B6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сотрудничества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624030" w:rsidRPr="0077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Камбоджей</w:t>
      </w:r>
      <w:proofErr w:type="spellEnd"/>
      <w:r w:rsidR="006B78B6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торгово-экономической, инвестиционной, гуманитарной областях и в сфере безопасности были намечены в рамках рабочего визита в Россию Премьер-министра </w:t>
      </w:r>
      <w:proofErr w:type="spellStart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</w:t>
      </w:r>
      <w:proofErr w:type="spellEnd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 (май). Ход выполнения достигнутых договоренностей, а также алгоритм взаимодействия в региональных и международных делах рассмотрены в ходе поездки в Россию Министра иностранных дел и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международного сотрудничества Камбоджи </w:t>
      </w:r>
      <w:proofErr w:type="spellStart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proofErr w:type="spellEnd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Сокхона</w:t>
      </w:r>
      <w:proofErr w:type="spellEnd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(октябрь). По случаю 60-летия установления дипотношений с </w:t>
      </w:r>
      <w:proofErr w:type="spellStart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Камбоджей</w:t>
      </w:r>
      <w:proofErr w:type="spellEnd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Пномпене прошли Дни российской культуры (октябрь).</w:t>
      </w:r>
    </w:p>
    <w:p w:rsidR="00624030" w:rsidRPr="007722A0" w:rsidRDefault="006B78B6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 р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азвивалось стратегическое партнерство с </w:t>
      </w:r>
      <w:r w:rsidR="00624030" w:rsidRPr="0077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Лаосом.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полях» Восточноазиатского саммита (Вьентьян, сентябрь) состоялись п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ереговоры Председателя Правительства Российской Федерации с Президентом ЛНДР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Б.Ворачитом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и Премьер-министром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Т.Сисулитом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.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визита в Москву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заместителя Премьер-министра ЛНДР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С.Ленгсавата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(апрель) оп</w:t>
      </w:r>
      <w:r w:rsidRPr="007722A0">
        <w:rPr>
          <w:rFonts w:ascii="Times New Roman" w:hAnsi="Times New Roman" w:cs="Times New Roman"/>
          <w:sz w:val="28"/>
          <w:szCs w:val="28"/>
        </w:rPr>
        <w:t xml:space="preserve">ределены перспективы сотрудничества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в энергетике и атомной сфере. </w:t>
      </w:r>
      <w:r w:rsidR="00E8419E" w:rsidRPr="007722A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министерских встреч АСЕАН </w:t>
      </w:r>
      <w:r w:rsidR="00E8419E" w:rsidRPr="007722A0">
        <w:rPr>
          <w:rFonts w:ascii="Times New Roman" w:hAnsi="Times New Roman" w:cs="Times New Roman"/>
          <w:sz w:val="28"/>
          <w:szCs w:val="28"/>
        </w:rPr>
        <w:t>(Вьентьян,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июль) Министр иностранных дел России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встретился с Премьер-министром ЛНДР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Т.Сисулитом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и Министром иностранных дел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С.Коммаситом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.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 ряд важных двусторонних документов, включая </w:t>
      </w:r>
      <w:proofErr w:type="spellStart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межправсоглашение</w:t>
      </w:r>
      <w:proofErr w:type="spellEnd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отмене визовых требований для обладателей общегражданских паспортов и дорожную карту сотрудничества в области «мирного» атома. Во Вьентьяне </w:t>
      </w:r>
      <w:r w:rsidR="00E8419E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Дни российской культуры (ноябрь).</w:t>
      </w:r>
    </w:p>
    <w:p w:rsidR="00624030" w:rsidRPr="007722A0" w:rsidRDefault="00E8419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Дальнейшему развитию сотрудничества с </w:t>
      </w:r>
      <w:r w:rsidR="00624030" w:rsidRPr="007722A0">
        <w:rPr>
          <w:rFonts w:ascii="Times New Roman" w:hAnsi="Times New Roman" w:cs="Times New Roman"/>
          <w:b/>
          <w:sz w:val="28"/>
          <w:szCs w:val="28"/>
        </w:rPr>
        <w:t>Малайзией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способствовал визит в Россию Председателя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Сената Парламента Малайзии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С.А.Вигнесваран</w:t>
      </w:r>
      <w:r w:rsidRPr="007722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(сентябрь)</w:t>
      </w:r>
      <w:r w:rsidR="00624030" w:rsidRPr="007722A0">
        <w:rPr>
          <w:rFonts w:ascii="Times New Roman" w:hAnsi="Times New Roman" w:cs="Times New Roman"/>
          <w:sz w:val="28"/>
          <w:szCs w:val="28"/>
        </w:rPr>
        <w:t>.</w:t>
      </w:r>
    </w:p>
    <w:p w:rsidR="00624030" w:rsidRPr="007722A0" w:rsidRDefault="00DB5ADF" w:rsidP="00895C7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Диалог с </w:t>
      </w:r>
      <w:r w:rsidRPr="007722A0">
        <w:rPr>
          <w:rFonts w:ascii="Times New Roman" w:hAnsi="Times New Roman" w:cs="Times New Roman"/>
          <w:b/>
          <w:sz w:val="28"/>
          <w:szCs w:val="28"/>
        </w:rPr>
        <w:t>Мьянмой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был сфокусирован на актуальных вопросах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сотрудничества с упором на торгово-экономическую и инвестиционную составляющие и реализацию совместных проектов</w:t>
      </w:r>
      <w:r w:rsidRPr="007722A0">
        <w:rPr>
          <w:rFonts w:ascii="Times New Roman" w:hAnsi="Times New Roman" w:cs="Times New Roman"/>
          <w:sz w:val="28"/>
          <w:szCs w:val="28"/>
        </w:rPr>
        <w:t xml:space="preserve">. </w:t>
      </w:r>
      <w:r w:rsidR="008C523D">
        <w:rPr>
          <w:rFonts w:ascii="Times New Roman" w:hAnsi="Times New Roman" w:cs="Times New Roman"/>
          <w:sz w:val="28"/>
          <w:szCs w:val="28"/>
        </w:rPr>
        <w:t xml:space="preserve">Эта </w:t>
      </w:r>
      <w:r w:rsidRPr="007722A0">
        <w:rPr>
          <w:rFonts w:ascii="Times New Roman" w:hAnsi="Times New Roman" w:cs="Times New Roman"/>
          <w:sz w:val="28"/>
          <w:szCs w:val="28"/>
        </w:rPr>
        <w:t>тематика находила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сь в центре </w:t>
      </w:r>
      <w:r w:rsidRPr="007722A0">
        <w:rPr>
          <w:rFonts w:ascii="Times New Roman" w:hAnsi="Times New Roman" w:cs="Times New Roman"/>
          <w:sz w:val="28"/>
          <w:szCs w:val="28"/>
        </w:rPr>
        <w:t xml:space="preserve">внимания в ходе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встречи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С.В.Лаврова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 Госсоветником, Министром иностранных дел Мьянмы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Аун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Сан Су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Чжи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«на полях» министерских встреч АСЕАН во Вьентьяне (июль). </w:t>
      </w:r>
    </w:p>
    <w:p w:rsidR="00624030" w:rsidRPr="007722A0" w:rsidRDefault="0062403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 развивались отношения с </w:t>
      </w:r>
      <w:r w:rsidRPr="0077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Таиландом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Настрой на углубление сотрудничества по всему спектру двусторонних связей подтвержден в ходе переговоров Председателя Правительства </w:t>
      </w:r>
      <w:r w:rsidR="006D0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Премьер-министром Таиланда 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П.Чан-очой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его официального визита в Россию (май). Подписан пакет двусторонних документов, включая соглашение о военном сотрудничестве. Перспективы партнерства в области безопасности, торговли и инвестиций предметно обсуждены в рамках совместной поездки в Москву двух таиландских вице-премьеров, курирующих силовой и экономический блоки (февраль), визита в Таиланд Секретаря Совета Безопасности Российской Федерации 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Н.П.Патрушева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2-го заседания Рабочей группы по вопросам безопасности (февраль), встреч по линии руководства министерств обороны (апрель).</w:t>
      </w:r>
    </w:p>
    <w:p w:rsidR="00624030" w:rsidRPr="007722A0" w:rsidRDefault="00BE0148" w:rsidP="00895C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Позитивная динамика отмечена в д</w:t>
      </w:r>
      <w:r w:rsidR="00624030" w:rsidRPr="007722A0">
        <w:rPr>
          <w:rFonts w:ascii="Times New Roman" w:hAnsi="Times New Roman" w:cs="Times New Roman"/>
          <w:sz w:val="28"/>
          <w:szCs w:val="28"/>
        </w:rPr>
        <w:t>вусторонни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 </w:t>
      </w:r>
      <w:r w:rsidR="00624030" w:rsidRPr="007722A0">
        <w:rPr>
          <w:rFonts w:ascii="Times New Roman" w:hAnsi="Times New Roman" w:cs="Times New Roman"/>
          <w:b/>
          <w:sz w:val="28"/>
          <w:szCs w:val="28"/>
        </w:rPr>
        <w:t>Филиппинами</w:t>
      </w:r>
      <w:r w:rsidR="00624030" w:rsidRPr="007722A0">
        <w:rPr>
          <w:rFonts w:ascii="Times New Roman" w:hAnsi="Times New Roman" w:cs="Times New Roman"/>
          <w:sz w:val="28"/>
          <w:szCs w:val="28"/>
        </w:rPr>
        <w:t>. Активизировался политический диалог на высшем и высоком уровнях, пр</w:t>
      </w:r>
      <w:r>
        <w:rPr>
          <w:rFonts w:ascii="Times New Roman" w:hAnsi="Times New Roman" w:cs="Times New Roman"/>
          <w:sz w:val="28"/>
          <w:szCs w:val="28"/>
        </w:rPr>
        <w:t xml:space="preserve">едприняты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меры с целью расширения торгово-экономического, военного, военно-технического и гуманитарного сотрудничества. </w:t>
      </w:r>
      <w:r w:rsidR="00863744" w:rsidRPr="007722A0">
        <w:rPr>
          <w:rFonts w:ascii="Times New Roman" w:hAnsi="Times New Roman" w:cs="Times New Roman"/>
          <w:sz w:val="28"/>
          <w:szCs w:val="28"/>
        </w:rPr>
        <w:t xml:space="preserve">Этим темам была посвящена встреча глав двух государств «на полях»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форума АТЭС (ноябрь) и </w:t>
      </w:r>
      <w:r w:rsidR="00863744" w:rsidRPr="007722A0">
        <w:rPr>
          <w:rFonts w:ascii="Times New Roman" w:hAnsi="Times New Roman" w:cs="Times New Roman"/>
          <w:sz w:val="28"/>
          <w:szCs w:val="28"/>
        </w:rPr>
        <w:t xml:space="preserve">переговоры </w:t>
      </w:r>
      <w:r w:rsidR="006D0EB6" w:rsidRPr="007722A0">
        <w:rPr>
          <w:rFonts w:ascii="Times New Roman" w:hAnsi="Times New Roman" w:cs="Times New Roman"/>
          <w:sz w:val="28"/>
          <w:szCs w:val="28"/>
        </w:rPr>
        <w:t>Председател</w:t>
      </w:r>
      <w:r w:rsidR="006D0EB6">
        <w:rPr>
          <w:rFonts w:ascii="Times New Roman" w:hAnsi="Times New Roman" w:cs="Times New Roman"/>
          <w:sz w:val="28"/>
          <w:szCs w:val="28"/>
        </w:rPr>
        <w:t>я</w:t>
      </w:r>
      <w:r w:rsidR="006D0EB6" w:rsidRPr="007722A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D0EB6">
        <w:rPr>
          <w:rFonts w:ascii="Times New Roman" w:hAnsi="Times New Roman" w:cs="Times New Roman"/>
          <w:sz w:val="28"/>
          <w:szCs w:val="28"/>
        </w:rPr>
        <w:t xml:space="preserve">Российской Федерации с </w:t>
      </w:r>
      <w:r w:rsidR="00863744" w:rsidRPr="007722A0">
        <w:rPr>
          <w:rFonts w:ascii="Times New Roman" w:hAnsi="Times New Roman" w:cs="Times New Roman"/>
          <w:sz w:val="28"/>
          <w:szCs w:val="28"/>
        </w:rPr>
        <w:t>Президент</w:t>
      </w:r>
      <w:r w:rsidR="006D0EB6">
        <w:rPr>
          <w:rFonts w:ascii="Times New Roman" w:hAnsi="Times New Roman" w:cs="Times New Roman"/>
          <w:sz w:val="28"/>
          <w:szCs w:val="28"/>
        </w:rPr>
        <w:t>ом</w:t>
      </w:r>
      <w:r w:rsidR="00863744" w:rsidRPr="007722A0">
        <w:rPr>
          <w:rFonts w:ascii="Times New Roman" w:hAnsi="Times New Roman" w:cs="Times New Roman"/>
          <w:sz w:val="28"/>
          <w:szCs w:val="28"/>
        </w:rPr>
        <w:t xml:space="preserve"> Филиппин </w:t>
      </w:r>
      <w:proofErr w:type="spellStart"/>
      <w:r w:rsidR="00863744" w:rsidRPr="007722A0">
        <w:rPr>
          <w:rFonts w:ascii="Times New Roman" w:hAnsi="Times New Roman" w:cs="Times New Roman"/>
          <w:sz w:val="28"/>
          <w:szCs w:val="28"/>
        </w:rPr>
        <w:t>Р.Дутерте</w:t>
      </w:r>
      <w:proofErr w:type="spellEnd"/>
      <w:r w:rsidR="00863744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«на полях» Восточноазиатского саммита во Вьентьяне (сентябрь). Россию посетил Министр иностранных дел Филиппин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П.Ясай</w:t>
      </w:r>
      <w:proofErr w:type="spellEnd"/>
      <w:r w:rsidR="00863744" w:rsidRPr="007722A0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030" w:rsidRPr="007722A0" w:rsidRDefault="0086374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рамках взаимодействия по </w:t>
      </w:r>
      <w:r w:rsidR="00624030" w:rsidRPr="007722A0">
        <w:rPr>
          <w:rFonts w:ascii="Times New Roman" w:hAnsi="Times New Roman" w:cs="Times New Roman"/>
          <w:sz w:val="28"/>
          <w:szCs w:val="28"/>
        </w:rPr>
        <w:t>военной и военно-технической линии</w:t>
      </w:r>
      <w:r w:rsidRPr="007722A0">
        <w:rPr>
          <w:rFonts w:ascii="Times New Roman" w:hAnsi="Times New Roman" w:cs="Times New Roman"/>
          <w:sz w:val="28"/>
          <w:szCs w:val="28"/>
        </w:rPr>
        <w:t xml:space="preserve"> состоялись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переговоры главы оборонного ведомства Филиппин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Д.Лорензаны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с руководством Минобороны и ФСВТС России</w:t>
      </w:r>
      <w:r w:rsidRPr="007722A0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="00624030" w:rsidRPr="007722A0">
        <w:rPr>
          <w:rFonts w:ascii="Times New Roman" w:hAnsi="Times New Roman" w:cs="Times New Roman"/>
          <w:sz w:val="28"/>
          <w:szCs w:val="28"/>
        </w:rPr>
        <w:t>.</w:t>
      </w:r>
    </w:p>
    <w:p w:rsidR="00624030" w:rsidRPr="007722A0" w:rsidRDefault="00F07EC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рамках политического диалога с </w:t>
      </w:r>
      <w:r w:rsidR="00624030" w:rsidRPr="007722A0">
        <w:rPr>
          <w:rFonts w:ascii="Times New Roman" w:hAnsi="Times New Roman" w:cs="Times New Roman"/>
          <w:b/>
          <w:sz w:val="28"/>
          <w:szCs w:val="28"/>
        </w:rPr>
        <w:t>Сингапуром</w:t>
      </w:r>
      <w:r w:rsidRPr="007722A0">
        <w:rPr>
          <w:rFonts w:ascii="Times New Roman" w:hAnsi="Times New Roman" w:cs="Times New Roman"/>
          <w:sz w:val="28"/>
          <w:szCs w:val="28"/>
        </w:rPr>
        <w:t xml:space="preserve"> состоялся рабочий визит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Премьер-министра Сингапура Ли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Сянь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Луна</w:t>
      </w:r>
      <w:r w:rsidRPr="007722A0">
        <w:rPr>
          <w:rFonts w:ascii="Times New Roman" w:hAnsi="Times New Roman" w:cs="Times New Roman"/>
          <w:sz w:val="28"/>
          <w:szCs w:val="28"/>
        </w:rPr>
        <w:t xml:space="preserve"> в Россию (май). </w:t>
      </w:r>
      <w:r w:rsidR="00BE0148">
        <w:rPr>
          <w:rFonts w:ascii="Times New Roman" w:hAnsi="Times New Roman" w:cs="Times New Roman"/>
          <w:sz w:val="28"/>
          <w:szCs w:val="28"/>
        </w:rPr>
        <w:t>С</w:t>
      </w:r>
      <w:r w:rsidRPr="007722A0">
        <w:rPr>
          <w:rFonts w:ascii="Times New Roman" w:hAnsi="Times New Roman" w:cs="Times New Roman"/>
          <w:sz w:val="28"/>
          <w:szCs w:val="28"/>
        </w:rPr>
        <w:t xml:space="preserve">ингапур посетили Секретарь Совета Безопасности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Н.П.Патрушев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(март) и заместитель Председателя Правительства – полномочный представитель Президента в Дальневосточном Федеральном округе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Ю.П.Трутнев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(май). Успешно прошел визит делегации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Комитета Совета Федерации по конституционному законодательству и государственному строительству</w:t>
      </w:r>
      <w:r w:rsidRPr="007722A0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="00624030" w:rsidRPr="007722A0">
        <w:rPr>
          <w:rFonts w:ascii="Times New Roman" w:hAnsi="Times New Roman" w:cs="Times New Roman"/>
          <w:sz w:val="28"/>
          <w:szCs w:val="28"/>
        </w:rPr>
        <w:t>.</w:t>
      </w:r>
    </w:p>
    <w:p w:rsidR="00F07EC4" w:rsidRPr="007722A0" w:rsidRDefault="0062403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Значимым событием в </w:t>
      </w:r>
      <w:r w:rsidR="006D0EB6">
        <w:rPr>
          <w:rFonts w:ascii="Times New Roman" w:hAnsi="Times New Roman" w:cs="Times New Roman"/>
          <w:sz w:val="28"/>
          <w:szCs w:val="28"/>
        </w:rPr>
        <w:t>плане</w:t>
      </w:r>
      <w:r w:rsidRPr="007722A0">
        <w:rPr>
          <w:rFonts w:ascii="Times New Roman" w:hAnsi="Times New Roman" w:cs="Times New Roman"/>
          <w:sz w:val="28"/>
          <w:szCs w:val="28"/>
        </w:rPr>
        <w:t xml:space="preserve"> наращивания торгово-экономической кооперации стало проведение 7-го заседания Межправительственной Российско-Сингапурской комиссии высокого уровня</w:t>
      </w:r>
      <w:r w:rsidR="00F07EC4" w:rsidRPr="007722A0">
        <w:rPr>
          <w:rFonts w:ascii="Times New Roman" w:hAnsi="Times New Roman" w:cs="Times New Roman"/>
          <w:sz w:val="28"/>
          <w:szCs w:val="28"/>
        </w:rPr>
        <w:t xml:space="preserve"> (Сингапур, ноябрь)</w:t>
      </w:r>
      <w:r w:rsidRPr="007722A0">
        <w:rPr>
          <w:rFonts w:ascii="Times New Roman" w:hAnsi="Times New Roman" w:cs="Times New Roman"/>
          <w:sz w:val="28"/>
          <w:szCs w:val="28"/>
        </w:rPr>
        <w:t xml:space="preserve">. </w:t>
      </w:r>
      <w:r w:rsidR="00F07EC4" w:rsidRPr="007722A0">
        <w:rPr>
          <w:rFonts w:ascii="Times New Roman" w:hAnsi="Times New Roman" w:cs="Times New Roman"/>
          <w:sz w:val="28"/>
          <w:szCs w:val="28"/>
        </w:rPr>
        <w:t>В области культурного сотрудничества впервые в истории двусторонних отношений были проведены Дни Москвы в Сингапуре.</w:t>
      </w:r>
    </w:p>
    <w:p w:rsidR="00624030" w:rsidRPr="007722A0" w:rsidRDefault="00624030" w:rsidP="00895C7B">
      <w:pPr>
        <w:pStyle w:val="a7"/>
        <w:spacing w:after="0" w:line="276" w:lineRule="auto"/>
        <w:ind w:firstLine="709"/>
        <w:jc w:val="both"/>
        <w:rPr>
          <w:spacing w:val="-4"/>
          <w:sz w:val="28"/>
          <w:szCs w:val="28"/>
        </w:rPr>
      </w:pPr>
      <w:r w:rsidRPr="007722A0">
        <w:rPr>
          <w:sz w:val="28"/>
          <w:szCs w:val="28"/>
        </w:rPr>
        <w:t>Развитие</w:t>
      </w:r>
      <w:r w:rsidRPr="007722A0">
        <w:rPr>
          <w:b/>
          <w:sz w:val="28"/>
          <w:szCs w:val="28"/>
        </w:rPr>
        <w:t xml:space="preserve"> российско</w:t>
      </w:r>
      <w:r w:rsidRPr="007722A0">
        <w:rPr>
          <w:sz w:val="28"/>
          <w:szCs w:val="28"/>
        </w:rPr>
        <w:t>-</w:t>
      </w:r>
      <w:r w:rsidRPr="007722A0">
        <w:rPr>
          <w:b/>
          <w:sz w:val="28"/>
          <w:szCs w:val="28"/>
        </w:rPr>
        <w:t>австралийских</w:t>
      </w:r>
      <w:r w:rsidRPr="007722A0">
        <w:rPr>
          <w:sz w:val="28"/>
          <w:szCs w:val="28"/>
        </w:rPr>
        <w:t xml:space="preserve"> связей сдерживалось приверженностью Канберры </w:t>
      </w:r>
      <w:proofErr w:type="spellStart"/>
      <w:r w:rsidRPr="007722A0">
        <w:rPr>
          <w:sz w:val="28"/>
          <w:szCs w:val="28"/>
        </w:rPr>
        <w:t>санкционной</w:t>
      </w:r>
      <w:proofErr w:type="spellEnd"/>
      <w:r w:rsidRPr="007722A0">
        <w:rPr>
          <w:sz w:val="28"/>
          <w:szCs w:val="28"/>
        </w:rPr>
        <w:t xml:space="preserve"> линии в отношении нашей страны. </w:t>
      </w:r>
      <w:r w:rsidR="004E13EC" w:rsidRPr="007722A0">
        <w:rPr>
          <w:sz w:val="28"/>
          <w:szCs w:val="28"/>
        </w:rPr>
        <w:t xml:space="preserve">В рамках политического диалога состоялись две встречи </w:t>
      </w:r>
      <w:r w:rsidRPr="007722A0">
        <w:rPr>
          <w:sz w:val="28"/>
          <w:szCs w:val="28"/>
        </w:rPr>
        <w:t>Президент</w:t>
      </w:r>
      <w:r w:rsidR="004E13EC" w:rsidRPr="007722A0">
        <w:rPr>
          <w:sz w:val="28"/>
          <w:szCs w:val="28"/>
        </w:rPr>
        <w:t xml:space="preserve">а Российской Федерации </w:t>
      </w:r>
      <w:r w:rsidRPr="007722A0">
        <w:rPr>
          <w:sz w:val="28"/>
          <w:szCs w:val="28"/>
        </w:rPr>
        <w:t xml:space="preserve">с </w:t>
      </w:r>
      <w:r w:rsidRPr="007722A0">
        <w:rPr>
          <w:spacing w:val="-4"/>
          <w:sz w:val="28"/>
          <w:szCs w:val="28"/>
        </w:rPr>
        <w:t xml:space="preserve">Премьер-министром Австралии </w:t>
      </w:r>
      <w:proofErr w:type="spellStart"/>
      <w:r w:rsidR="006D0EB6">
        <w:rPr>
          <w:spacing w:val="-4"/>
          <w:sz w:val="28"/>
          <w:szCs w:val="28"/>
        </w:rPr>
        <w:t>М.Тернбуллом</w:t>
      </w:r>
      <w:proofErr w:type="spellEnd"/>
      <w:r w:rsidR="006D0EB6" w:rsidRPr="007722A0">
        <w:rPr>
          <w:sz w:val="28"/>
          <w:szCs w:val="28"/>
        </w:rPr>
        <w:t xml:space="preserve"> </w:t>
      </w:r>
      <w:r w:rsidRPr="007722A0">
        <w:rPr>
          <w:sz w:val="28"/>
          <w:szCs w:val="28"/>
        </w:rPr>
        <w:t>«на полях» саммитов «Группы двадцати» (</w:t>
      </w:r>
      <w:r w:rsidR="004E13EC" w:rsidRPr="007722A0">
        <w:rPr>
          <w:sz w:val="28"/>
          <w:szCs w:val="28"/>
        </w:rPr>
        <w:t xml:space="preserve">Ханчжоу, </w:t>
      </w:r>
      <w:r w:rsidRPr="007722A0">
        <w:rPr>
          <w:sz w:val="28"/>
          <w:szCs w:val="28"/>
        </w:rPr>
        <w:t>сентябрь) и АТЭС (</w:t>
      </w:r>
      <w:r w:rsidR="004E13EC" w:rsidRPr="007722A0">
        <w:rPr>
          <w:sz w:val="28"/>
          <w:szCs w:val="28"/>
        </w:rPr>
        <w:t xml:space="preserve">Лима, </w:t>
      </w:r>
      <w:r w:rsidRPr="007722A0">
        <w:rPr>
          <w:sz w:val="28"/>
          <w:szCs w:val="28"/>
        </w:rPr>
        <w:t>ноябрь).</w:t>
      </w:r>
    </w:p>
    <w:p w:rsidR="00624030" w:rsidRPr="007722A0" w:rsidRDefault="00BD469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4706" w:rsidRPr="007722A0">
        <w:rPr>
          <w:rFonts w:ascii="Times New Roman" w:hAnsi="Times New Roman" w:cs="Times New Roman"/>
          <w:sz w:val="28"/>
          <w:szCs w:val="28"/>
        </w:rPr>
        <w:t xml:space="preserve">мпульс </w:t>
      </w:r>
      <w:r w:rsidR="00174706" w:rsidRPr="007722A0">
        <w:rPr>
          <w:rFonts w:ascii="Times New Roman" w:hAnsi="Times New Roman" w:cs="Times New Roman"/>
          <w:b/>
          <w:sz w:val="28"/>
          <w:szCs w:val="28"/>
        </w:rPr>
        <w:t>российско-новозеландскому</w:t>
      </w:r>
      <w:r w:rsidR="00521A6C" w:rsidRPr="007722A0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174706" w:rsidRPr="007722A0">
        <w:rPr>
          <w:rFonts w:ascii="Times New Roman" w:hAnsi="Times New Roman" w:cs="Times New Roman"/>
          <w:sz w:val="28"/>
          <w:szCs w:val="28"/>
        </w:rPr>
        <w:t xml:space="preserve">у </w:t>
      </w:r>
      <w:r w:rsidR="007125B9" w:rsidRPr="007722A0">
        <w:rPr>
          <w:rFonts w:ascii="Times New Roman" w:hAnsi="Times New Roman" w:cs="Times New Roman"/>
          <w:sz w:val="28"/>
          <w:szCs w:val="28"/>
        </w:rPr>
        <w:t xml:space="preserve">был придан в ходе встреч с Премьер-министром Новой Зеландии </w:t>
      </w:r>
      <w:proofErr w:type="spellStart"/>
      <w:r w:rsidR="007125B9" w:rsidRPr="007722A0">
        <w:rPr>
          <w:rFonts w:ascii="Times New Roman" w:hAnsi="Times New Roman" w:cs="Times New Roman"/>
          <w:sz w:val="28"/>
          <w:szCs w:val="28"/>
        </w:rPr>
        <w:t>Дж.Ки</w:t>
      </w:r>
      <w:proofErr w:type="spellEnd"/>
      <w:r w:rsidR="007125B9" w:rsidRPr="007722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 ходе саммита АТЭС </w:t>
      </w:r>
      <w:r w:rsidR="00174706" w:rsidRPr="007722A0">
        <w:rPr>
          <w:rFonts w:ascii="Times New Roman" w:hAnsi="Times New Roman" w:cs="Times New Roman"/>
          <w:sz w:val="28"/>
          <w:szCs w:val="28"/>
        </w:rPr>
        <w:t xml:space="preserve">(Лима, ноябрь) </w:t>
      </w:r>
      <w:r w:rsidR="007767BE" w:rsidRPr="007722A0">
        <w:rPr>
          <w:rFonts w:ascii="Times New Roman" w:hAnsi="Times New Roman" w:cs="Times New Roman"/>
          <w:sz w:val="28"/>
          <w:szCs w:val="28"/>
        </w:rPr>
        <w:t xml:space="preserve">и Председателя Правительства Российской Федерации в рамках мероприятий </w:t>
      </w:r>
      <w:r w:rsidR="00624030" w:rsidRPr="00772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11-го Восточноазиатского саммита </w:t>
      </w:r>
      <w:r w:rsidR="007767BE" w:rsidRPr="00772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(Вьентьян, сентябрь)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030" w:rsidRPr="007722A0" w:rsidRDefault="00A80415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Продолжался курс на поступательное расширение связей с </w:t>
      </w:r>
      <w:r w:rsidR="00624030" w:rsidRPr="0077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государствами южной части Тихого океана </w:t>
      </w:r>
      <w:r w:rsidR="00624030" w:rsidRPr="00C852B4">
        <w:rPr>
          <w:rFonts w:ascii="Times New Roman" w:eastAsia="Times New Roman" w:hAnsi="Times New Roman" w:cs="Times New Roman"/>
          <w:sz w:val="28"/>
          <w:szCs w:val="28"/>
          <w:lang w:eastAsia="ru-RU"/>
        </w:rPr>
        <w:t>(ЮЧТО)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полях» 71-й Генассамблеи ООН (Нью-Йорк, сентябрь) </w:t>
      </w:r>
      <w:proofErr w:type="spellStart"/>
      <w:r w:rsidR="006D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С.В.Лавров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7-ю встречу с </w:t>
      </w:r>
      <w:r w:rsidR="00624030" w:rsidRPr="007722A0">
        <w:rPr>
          <w:rFonts w:ascii="Times New Roman" w:hAnsi="Times New Roman" w:cs="Times New Roman"/>
          <w:spacing w:val="-4"/>
          <w:sz w:val="28"/>
          <w:szCs w:val="28"/>
        </w:rPr>
        <w:t>высокими представителями малых островных государств ЮЧТО</w:t>
      </w:r>
      <w:r w:rsidRPr="007722A0">
        <w:rPr>
          <w:rFonts w:ascii="Times New Roman" w:hAnsi="Times New Roman" w:cs="Times New Roman"/>
          <w:spacing w:val="-4"/>
          <w:sz w:val="28"/>
          <w:szCs w:val="28"/>
        </w:rPr>
        <w:t xml:space="preserve">, по итогам которой были </w:t>
      </w:r>
      <w:r w:rsidR="00624030" w:rsidRPr="007722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подписаны </w:t>
      </w:r>
      <w:proofErr w:type="spellStart"/>
      <w:r w:rsidR="00624030" w:rsidRPr="007722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межправсоглашение</w:t>
      </w:r>
      <w:proofErr w:type="spellEnd"/>
      <w:r w:rsidR="00624030" w:rsidRPr="007722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взаимной отмене визовых требований и 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межмидовских</w:t>
      </w:r>
      <w:proofErr w:type="spellEnd"/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на 2017-2018 гг.</w:t>
      </w:r>
      <w:r w:rsidR="00624030" w:rsidRPr="007722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</w:t>
      </w:r>
      <w:r w:rsidR="00624030" w:rsidRPr="007722A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Вануату</w:t>
      </w:r>
      <w:r w:rsidR="0062403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030" w:rsidRPr="007722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 также межведомственный меморандум о сотрудничестве в области рыболовства с </w:t>
      </w:r>
      <w:r w:rsidR="00624030" w:rsidRPr="007722A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Науру</w:t>
      </w:r>
      <w:r w:rsidR="00624030" w:rsidRPr="007722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24030" w:rsidRPr="007722A0" w:rsidRDefault="00A80415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Вануату, Науру и Фиджи прошли стажировку в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Дипакадемии</w:t>
      </w:r>
      <w:proofErr w:type="spellEnd"/>
      <w:r w:rsidR="00624030" w:rsidRPr="007722A0">
        <w:rPr>
          <w:rFonts w:ascii="Times New Roman" w:hAnsi="Times New Roman" w:cs="Times New Roman"/>
          <w:sz w:val="28"/>
          <w:szCs w:val="28"/>
        </w:rPr>
        <w:t xml:space="preserve"> МИД России по курсу «Международные отношения. Внешняя политика России»</w:t>
      </w:r>
      <w:r w:rsidRPr="007722A0">
        <w:rPr>
          <w:rFonts w:ascii="Times New Roman" w:hAnsi="Times New Roman" w:cs="Times New Roman"/>
          <w:sz w:val="28"/>
          <w:szCs w:val="28"/>
        </w:rPr>
        <w:t xml:space="preserve"> (июнь)</w:t>
      </w:r>
      <w:r w:rsidR="00624030" w:rsidRPr="007722A0">
        <w:rPr>
          <w:rFonts w:ascii="Times New Roman" w:hAnsi="Times New Roman" w:cs="Times New Roman"/>
          <w:sz w:val="28"/>
          <w:szCs w:val="28"/>
        </w:rPr>
        <w:t>.</w:t>
      </w:r>
    </w:p>
    <w:p w:rsidR="00624030" w:rsidRPr="007722A0" w:rsidRDefault="00BD469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остоялся первый в истории двусторонних связей визит в Россию спикера Парламента </w:t>
      </w:r>
      <w:r w:rsidR="00624030" w:rsidRPr="00BD4694">
        <w:rPr>
          <w:rFonts w:ascii="Times New Roman" w:hAnsi="Times New Roman" w:cs="Times New Roman"/>
          <w:b/>
          <w:sz w:val="28"/>
          <w:szCs w:val="28"/>
        </w:rPr>
        <w:t>Фиджи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030" w:rsidRPr="007722A0">
        <w:rPr>
          <w:rFonts w:ascii="Times New Roman" w:hAnsi="Times New Roman" w:cs="Times New Roman"/>
          <w:sz w:val="28"/>
          <w:szCs w:val="28"/>
        </w:rPr>
        <w:t>Дж.Лувени</w:t>
      </w:r>
      <w:proofErr w:type="spellEnd"/>
      <w:r w:rsidR="00F46765" w:rsidRPr="007722A0">
        <w:rPr>
          <w:rFonts w:ascii="Times New Roman" w:hAnsi="Times New Roman" w:cs="Times New Roman"/>
          <w:sz w:val="28"/>
          <w:szCs w:val="28"/>
        </w:rPr>
        <w:t xml:space="preserve"> (октябрь)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, в </w:t>
      </w:r>
      <w:r w:rsidR="00F46765" w:rsidRPr="007722A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F46765" w:rsidRPr="007722A0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624030" w:rsidRPr="007722A0">
        <w:rPr>
          <w:rFonts w:ascii="Times New Roman" w:hAnsi="Times New Roman" w:cs="Times New Roman"/>
          <w:sz w:val="28"/>
          <w:szCs w:val="28"/>
        </w:rPr>
        <w:t>ее переговоры с Председателем</w:t>
      </w:r>
      <w:r w:rsidR="00F46765" w:rsidRPr="007722A0">
        <w:rPr>
          <w:rFonts w:ascii="Times New Roman" w:hAnsi="Times New Roman" w:cs="Times New Roman"/>
          <w:sz w:val="28"/>
          <w:szCs w:val="28"/>
        </w:rPr>
        <w:t xml:space="preserve"> Совета Федерации </w:t>
      </w:r>
      <w:proofErr w:type="spellStart"/>
      <w:r w:rsidR="00F46765" w:rsidRPr="007722A0">
        <w:rPr>
          <w:rFonts w:ascii="Times New Roman" w:hAnsi="Times New Roman" w:cs="Times New Roman"/>
          <w:sz w:val="28"/>
          <w:szCs w:val="28"/>
        </w:rPr>
        <w:t>В.И.Матвиенко</w:t>
      </w:r>
      <w:proofErr w:type="spellEnd"/>
      <w:r w:rsidR="00F46765" w:rsidRPr="007722A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4030" w:rsidRPr="007722A0">
        <w:rPr>
          <w:rFonts w:ascii="Times New Roman" w:hAnsi="Times New Roman" w:cs="Times New Roman"/>
          <w:sz w:val="28"/>
          <w:szCs w:val="28"/>
        </w:rPr>
        <w:t>ряд межведомственных встреч</w:t>
      </w:r>
      <w:r w:rsidR="00F46765" w:rsidRPr="007722A0">
        <w:rPr>
          <w:rFonts w:ascii="Times New Roman" w:hAnsi="Times New Roman" w:cs="Times New Roman"/>
          <w:sz w:val="28"/>
          <w:szCs w:val="28"/>
        </w:rPr>
        <w:t>. П</w:t>
      </w:r>
      <w:r w:rsidR="00624030" w:rsidRPr="007722A0">
        <w:rPr>
          <w:rFonts w:ascii="Times New Roman" w:hAnsi="Times New Roman" w:cs="Times New Roman"/>
          <w:sz w:val="28"/>
          <w:szCs w:val="28"/>
        </w:rPr>
        <w:t xml:space="preserve">одписаны меморандумы о развитии межпарламентского сотрудничества и о сотрудничестве в области выборов, а также протокол о </w:t>
      </w:r>
      <w:r w:rsidR="00F46765" w:rsidRPr="007722A0">
        <w:rPr>
          <w:rFonts w:ascii="Times New Roman" w:hAnsi="Times New Roman" w:cs="Times New Roman"/>
          <w:sz w:val="28"/>
          <w:szCs w:val="28"/>
        </w:rPr>
        <w:t>намерениях по линии МЧС России.</w:t>
      </w:r>
    </w:p>
    <w:p w:rsidR="003E3C68" w:rsidRDefault="0062403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рамках оказания безвозмездной военно-технической помощи Фиджи в феврале была осуществлена передача отечественной продукции военного назначения для оснащения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фиджийского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миротворческого подразделения, входящего в Силы ООН по наблюдению за разъединением и дислоцированного на Голанских высотах. </w:t>
      </w:r>
    </w:p>
    <w:p w:rsidR="003E3C68" w:rsidRDefault="003E3C6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B8" w:rsidRPr="00842217" w:rsidRDefault="007572B8" w:rsidP="00ED0797">
      <w:pPr>
        <w:pStyle w:val="3"/>
      </w:pPr>
      <w:r w:rsidRPr="00842217">
        <w:t>Южная Азия</w:t>
      </w:r>
    </w:p>
    <w:p w:rsidR="00410481" w:rsidRPr="007722A0" w:rsidRDefault="00690C4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8">
        <w:rPr>
          <w:rFonts w:ascii="Times New Roman" w:hAnsi="Times New Roman" w:cs="Times New Roman"/>
          <w:sz w:val="28"/>
          <w:szCs w:val="28"/>
        </w:rPr>
        <w:t>П</w:t>
      </w:r>
      <w:r w:rsidR="00410481" w:rsidRPr="003E3C68">
        <w:rPr>
          <w:rFonts w:ascii="Times New Roman" w:hAnsi="Times New Roman" w:cs="Times New Roman"/>
          <w:sz w:val="28"/>
          <w:szCs w:val="28"/>
        </w:rPr>
        <w:t>оступа</w:t>
      </w:r>
      <w:r w:rsidR="00944FA3" w:rsidRPr="003E3C68">
        <w:rPr>
          <w:rFonts w:ascii="Times New Roman" w:hAnsi="Times New Roman" w:cs="Times New Roman"/>
          <w:sz w:val="28"/>
          <w:szCs w:val="28"/>
        </w:rPr>
        <w:t>т</w:t>
      </w:r>
      <w:r w:rsidR="00410481" w:rsidRPr="003E3C68">
        <w:rPr>
          <w:rFonts w:ascii="Times New Roman" w:hAnsi="Times New Roman" w:cs="Times New Roman"/>
          <w:sz w:val="28"/>
          <w:szCs w:val="28"/>
        </w:rPr>
        <w:t>ельное развитие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особо привилегированного стратегического партнерства с </w:t>
      </w:r>
      <w:r w:rsidR="00410481" w:rsidRPr="007722A0">
        <w:rPr>
          <w:rFonts w:ascii="Times New Roman" w:hAnsi="Times New Roman" w:cs="Times New Roman"/>
          <w:b/>
          <w:sz w:val="28"/>
          <w:szCs w:val="28"/>
        </w:rPr>
        <w:t>Индией</w:t>
      </w:r>
      <w:r w:rsidRPr="00690C4B">
        <w:rPr>
          <w:rFonts w:ascii="Times New Roman" w:hAnsi="Times New Roman" w:cs="Times New Roman"/>
          <w:sz w:val="28"/>
          <w:szCs w:val="28"/>
        </w:rPr>
        <w:t xml:space="preserve"> </w:t>
      </w:r>
      <w:r w:rsidR="0044799A" w:rsidRPr="007722A0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ывалось </w:t>
      </w:r>
      <w:r w:rsidR="0044799A" w:rsidRPr="007722A0">
        <w:rPr>
          <w:rFonts w:ascii="Times New Roman" w:hAnsi="Times New Roman" w:cs="Times New Roman"/>
          <w:sz w:val="28"/>
          <w:szCs w:val="28"/>
        </w:rPr>
        <w:t>на высоком уров</w:t>
      </w:r>
      <w:r w:rsidR="00410481" w:rsidRPr="007722A0">
        <w:rPr>
          <w:rFonts w:ascii="Times New Roman" w:hAnsi="Times New Roman" w:cs="Times New Roman"/>
          <w:sz w:val="28"/>
          <w:szCs w:val="28"/>
        </w:rPr>
        <w:t>н</w:t>
      </w:r>
      <w:r w:rsidR="0044799A" w:rsidRPr="007722A0">
        <w:rPr>
          <w:rFonts w:ascii="Times New Roman" w:hAnsi="Times New Roman" w:cs="Times New Roman"/>
          <w:sz w:val="28"/>
          <w:szCs w:val="28"/>
        </w:rPr>
        <w:t>е взаимного доверия, схожести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приоритетов во внутрен</w:t>
      </w:r>
      <w:r w:rsidR="0044799A" w:rsidRPr="007722A0">
        <w:rPr>
          <w:rFonts w:ascii="Times New Roman" w:hAnsi="Times New Roman" w:cs="Times New Roman"/>
          <w:sz w:val="28"/>
          <w:szCs w:val="28"/>
        </w:rPr>
        <w:t>ней и внешней политике, созвучии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подходов к формированию современной глобальной архитектуры безопасности и позиций по наиболее актуальным проблемам современности.</w:t>
      </w:r>
    </w:p>
    <w:p w:rsidR="004A2ACC" w:rsidRPr="007722A0" w:rsidRDefault="00690C4B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интенсивность и </w:t>
      </w:r>
      <w:r w:rsidR="00410481" w:rsidRPr="007722A0">
        <w:rPr>
          <w:rFonts w:ascii="Times New Roman" w:hAnsi="Times New Roman" w:cs="Times New Roman"/>
          <w:sz w:val="28"/>
          <w:szCs w:val="28"/>
        </w:rPr>
        <w:t>содержа</w:t>
      </w:r>
      <w:r w:rsidR="004A2ACC" w:rsidRPr="007722A0">
        <w:rPr>
          <w:rFonts w:ascii="Times New Roman" w:hAnsi="Times New Roman" w:cs="Times New Roman"/>
          <w:sz w:val="28"/>
          <w:szCs w:val="28"/>
        </w:rPr>
        <w:t xml:space="preserve">тельность </w:t>
      </w:r>
      <w:r>
        <w:rPr>
          <w:rFonts w:ascii="Times New Roman" w:hAnsi="Times New Roman" w:cs="Times New Roman"/>
          <w:sz w:val="28"/>
          <w:szCs w:val="28"/>
        </w:rPr>
        <w:t xml:space="preserve">отличала </w:t>
      </w:r>
      <w:r w:rsidR="004A2ACC" w:rsidRPr="007722A0">
        <w:rPr>
          <w:rFonts w:ascii="Times New Roman" w:hAnsi="Times New Roman" w:cs="Times New Roman"/>
          <w:sz w:val="28"/>
          <w:szCs w:val="28"/>
        </w:rPr>
        <w:t>политическ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A2ACC" w:rsidRPr="007722A0">
        <w:rPr>
          <w:rFonts w:ascii="Times New Roman" w:hAnsi="Times New Roman" w:cs="Times New Roman"/>
          <w:sz w:val="28"/>
          <w:szCs w:val="28"/>
        </w:rPr>
        <w:t xml:space="preserve"> диалог, в том числе тесное </w:t>
      </w:r>
      <w:proofErr w:type="spellStart"/>
      <w:r w:rsidR="004A2ACC" w:rsidRPr="007722A0">
        <w:rPr>
          <w:rFonts w:ascii="Times New Roman" w:hAnsi="Times New Roman" w:cs="Times New Roman"/>
          <w:sz w:val="28"/>
          <w:szCs w:val="28"/>
        </w:rPr>
        <w:t>взаимодействовие</w:t>
      </w:r>
      <w:proofErr w:type="spellEnd"/>
      <w:r w:rsidR="00410481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4A2ACC" w:rsidRPr="007722A0">
        <w:rPr>
          <w:rFonts w:ascii="Times New Roman" w:hAnsi="Times New Roman" w:cs="Times New Roman"/>
          <w:sz w:val="28"/>
          <w:szCs w:val="28"/>
        </w:rPr>
        <w:t>на площадках ООН, «Группы</w:t>
      </w:r>
      <w:r w:rsidR="002C6C63" w:rsidRPr="007722A0">
        <w:rPr>
          <w:rFonts w:ascii="Times New Roman" w:hAnsi="Times New Roman" w:cs="Times New Roman"/>
          <w:sz w:val="28"/>
          <w:szCs w:val="28"/>
        </w:rPr>
        <w:t xml:space="preserve"> двадцати», БРИКС, РИК, </w:t>
      </w:r>
      <w:r w:rsidR="00410481" w:rsidRPr="007722A0">
        <w:rPr>
          <w:rFonts w:ascii="Times New Roman" w:hAnsi="Times New Roman" w:cs="Times New Roman"/>
          <w:sz w:val="28"/>
          <w:szCs w:val="28"/>
        </w:rPr>
        <w:t>ШОС</w:t>
      </w:r>
      <w:r w:rsidR="004A2ACC" w:rsidRPr="007722A0">
        <w:rPr>
          <w:rFonts w:ascii="Times New Roman" w:hAnsi="Times New Roman" w:cs="Times New Roman"/>
          <w:sz w:val="28"/>
          <w:szCs w:val="28"/>
        </w:rPr>
        <w:t xml:space="preserve"> и других многосторонних форматов.</w:t>
      </w:r>
    </w:p>
    <w:p w:rsidR="00410481" w:rsidRPr="007722A0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 ходе очередного раунда ежегодных российско-индийских переговоров на высшем уровне, состоявшегося встык с саммитом БРИКС (Гоа, октябрь), </w:t>
      </w:r>
      <w:r w:rsidR="00690C4B">
        <w:rPr>
          <w:rFonts w:ascii="Times New Roman" w:hAnsi="Times New Roman" w:cs="Times New Roman"/>
          <w:sz w:val="28"/>
          <w:szCs w:val="28"/>
        </w:rPr>
        <w:t xml:space="preserve">был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принят пакет из 20 документов, направленных на дальнейшее развитие сотрудничества по широкому спектру направлений, включая ядерную и углеводородную энергетику, ВТС, космические исследования, авиастроение, наукоемкую и высокотехнологичную промышленность, информационную безопасность. Успешно прошли </w:t>
      </w:r>
      <w:r w:rsidR="00690C4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722A0">
        <w:rPr>
          <w:rFonts w:ascii="Times New Roman" w:hAnsi="Times New Roman" w:cs="Times New Roman"/>
          <w:sz w:val="28"/>
          <w:szCs w:val="28"/>
        </w:rPr>
        <w:t>встречи глав государств «на полях» саммитов ШОС (Ташкент, июнь) и «Группы двадцати» (Ханчжоу, сентябрь).</w:t>
      </w:r>
    </w:p>
    <w:p w:rsidR="00410481" w:rsidRPr="007722A0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Поддерживалась высокая интенсивность взаимодействия по линии правительств, советов безопасности, МИД, других министерств и ведомств. Эффективно функционировали механизмы двустороннего практического </w:t>
      </w:r>
      <w:r w:rsidR="007C258D" w:rsidRPr="007722A0">
        <w:rPr>
          <w:rFonts w:ascii="Times New Roman" w:hAnsi="Times New Roman" w:cs="Times New Roman"/>
          <w:sz w:val="28"/>
          <w:szCs w:val="28"/>
        </w:rPr>
        <w:lastRenderedPageBreak/>
        <w:t>сотрудничества</w:t>
      </w:r>
      <w:r w:rsidRPr="007722A0">
        <w:rPr>
          <w:rFonts w:ascii="Times New Roman" w:hAnsi="Times New Roman" w:cs="Times New Roman"/>
          <w:sz w:val="28"/>
          <w:szCs w:val="28"/>
        </w:rPr>
        <w:t>.</w:t>
      </w:r>
      <w:r w:rsidR="00825355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7722A0">
        <w:rPr>
          <w:rFonts w:ascii="Times New Roman" w:hAnsi="Times New Roman" w:cs="Times New Roman"/>
          <w:sz w:val="28"/>
          <w:szCs w:val="28"/>
        </w:rPr>
        <w:t>заседани</w:t>
      </w:r>
      <w:r w:rsidR="00825355">
        <w:rPr>
          <w:rFonts w:ascii="Times New Roman" w:hAnsi="Times New Roman" w:cs="Times New Roman"/>
          <w:sz w:val="28"/>
          <w:szCs w:val="28"/>
        </w:rPr>
        <w:t>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Межправительственн</w:t>
      </w:r>
      <w:r w:rsidR="00825355">
        <w:rPr>
          <w:rFonts w:ascii="Times New Roman" w:hAnsi="Times New Roman" w:cs="Times New Roman"/>
          <w:sz w:val="28"/>
          <w:szCs w:val="28"/>
        </w:rPr>
        <w:t>ых</w:t>
      </w:r>
      <w:r w:rsidRPr="007722A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25355">
        <w:rPr>
          <w:rFonts w:ascii="Times New Roman" w:hAnsi="Times New Roman" w:cs="Times New Roman"/>
          <w:sz w:val="28"/>
          <w:szCs w:val="28"/>
        </w:rPr>
        <w:t>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по торгово-экономическому, научно-техническому и культурному сотрудничеству (Нью-Дели, сентябрь) и военно-техническому сотрудничеству (Нью-Дели, октябрь)</w:t>
      </w:r>
      <w:r w:rsidR="00825355">
        <w:rPr>
          <w:rFonts w:ascii="Times New Roman" w:hAnsi="Times New Roman" w:cs="Times New Roman"/>
          <w:sz w:val="28"/>
          <w:szCs w:val="28"/>
        </w:rPr>
        <w:t xml:space="preserve"> о</w:t>
      </w:r>
      <w:r w:rsidRPr="007722A0">
        <w:rPr>
          <w:rFonts w:ascii="Times New Roman" w:hAnsi="Times New Roman" w:cs="Times New Roman"/>
          <w:sz w:val="28"/>
          <w:szCs w:val="28"/>
        </w:rPr>
        <w:t>собое внимание уделялось разработке и применению комплекса мер по стимулированию торгово-экономических связей, в частности, по улучшению условий для взаимных инвестиций и предпринимательской деятельности.</w:t>
      </w:r>
    </w:p>
    <w:p w:rsidR="00410481" w:rsidRPr="007722A0" w:rsidRDefault="0082535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55">
        <w:rPr>
          <w:rFonts w:ascii="Times New Roman" w:hAnsi="Times New Roman" w:cs="Times New Roman"/>
          <w:sz w:val="28"/>
          <w:szCs w:val="28"/>
        </w:rPr>
        <w:t>З</w:t>
      </w:r>
      <w:r w:rsidR="00410481" w:rsidRPr="00825355">
        <w:rPr>
          <w:rFonts w:ascii="Times New Roman" w:hAnsi="Times New Roman" w:cs="Times New Roman"/>
          <w:sz w:val="28"/>
          <w:szCs w:val="28"/>
        </w:rPr>
        <w:t>афиксирована положительная динамика в развитии контактов между представителями малого и среднего бизнеса, в том числе по линии регионов.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DE">
        <w:rPr>
          <w:rFonts w:ascii="Times New Roman" w:hAnsi="Times New Roman" w:cs="Times New Roman"/>
          <w:sz w:val="28"/>
          <w:szCs w:val="28"/>
        </w:rPr>
        <w:t>И</w:t>
      </w:r>
      <w:r w:rsidR="001B1AC9" w:rsidRPr="00825355">
        <w:rPr>
          <w:rFonts w:ascii="Times New Roman" w:hAnsi="Times New Roman" w:cs="Times New Roman"/>
          <w:sz w:val="28"/>
          <w:szCs w:val="28"/>
        </w:rPr>
        <w:t>ндийской стороне переданы первый и второй блоки построенной при российском содействии АЭС «</w:t>
      </w:r>
      <w:proofErr w:type="spellStart"/>
      <w:r w:rsidR="001B1AC9" w:rsidRPr="00825355">
        <w:rPr>
          <w:rFonts w:ascii="Times New Roman" w:hAnsi="Times New Roman" w:cs="Times New Roman"/>
          <w:sz w:val="28"/>
          <w:szCs w:val="28"/>
        </w:rPr>
        <w:t>Куданкулам</w:t>
      </w:r>
      <w:proofErr w:type="spellEnd"/>
      <w:r w:rsidR="001B1AC9" w:rsidRPr="0082535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81" w:rsidRPr="007722A0">
        <w:rPr>
          <w:rFonts w:ascii="Times New Roman" w:hAnsi="Times New Roman" w:cs="Times New Roman"/>
          <w:sz w:val="28"/>
          <w:szCs w:val="28"/>
        </w:rPr>
        <w:t>Серьезные результаты достигнуты в нефтегазовом секторе, на который приходится наиболее весомая часть взаимных инвестиций</w:t>
      </w:r>
      <w:r w:rsidR="00D84EE8" w:rsidRPr="007722A0">
        <w:rPr>
          <w:rFonts w:ascii="Times New Roman" w:hAnsi="Times New Roman" w:cs="Times New Roman"/>
          <w:sz w:val="28"/>
          <w:szCs w:val="28"/>
        </w:rPr>
        <w:t>. В</w:t>
      </w:r>
      <w:r w:rsidR="003123B9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D84EE8" w:rsidRPr="007722A0">
        <w:rPr>
          <w:rFonts w:ascii="Times New Roman" w:hAnsi="Times New Roman" w:cs="Times New Roman"/>
          <w:sz w:val="28"/>
          <w:szCs w:val="28"/>
        </w:rPr>
        <w:t>их</w:t>
      </w:r>
      <w:r w:rsidR="003123B9" w:rsidRPr="007722A0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D84EE8" w:rsidRPr="007722A0">
        <w:rPr>
          <w:rFonts w:ascii="Times New Roman" w:hAnsi="Times New Roman" w:cs="Times New Roman"/>
          <w:sz w:val="28"/>
          <w:szCs w:val="28"/>
        </w:rPr>
        <w:t> – </w:t>
      </w:r>
      <w:r w:rsidR="00410481" w:rsidRPr="007722A0">
        <w:rPr>
          <w:rFonts w:ascii="Times New Roman" w:hAnsi="Times New Roman" w:cs="Times New Roman"/>
          <w:sz w:val="28"/>
          <w:szCs w:val="28"/>
        </w:rPr>
        <w:t>увеличение доли индийских государственных компаний в АО «</w:t>
      </w:r>
      <w:proofErr w:type="spellStart"/>
      <w:r w:rsidR="00410481" w:rsidRPr="007722A0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410481" w:rsidRPr="007722A0">
        <w:rPr>
          <w:rFonts w:ascii="Times New Roman" w:hAnsi="Times New Roman" w:cs="Times New Roman"/>
          <w:sz w:val="28"/>
          <w:szCs w:val="28"/>
        </w:rPr>
        <w:t>» до 49,9%.</w:t>
      </w:r>
    </w:p>
    <w:p w:rsidR="00410481" w:rsidRPr="007722A0" w:rsidRDefault="00D84EE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Продолжалось изучение </w:t>
      </w:r>
      <w:r w:rsidR="003123B9" w:rsidRPr="007722A0">
        <w:rPr>
          <w:rFonts w:ascii="Times New Roman" w:hAnsi="Times New Roman" w:cs="Times New Roman"/>
          <w:sz w:val="28"/>
          <w:szCs w:val="28"/>
        </w:rPr>
        <w:t>возможностей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 xml:space="preserve">для </w:t>
      </w:r>
      <w:r w:rsidR="00410481" w:rsidRPr="007722A0">
        <w:rPr>
          <w:rFonts w:ascii="Times New Roman" w:hAnsi="Times New Roman" w:cs="Times New Roman"/>
          <w:sz w:val="28"/>
          <w:szCs w:val="28"/>
        </w:rPr>
        <w:t>участия индийских фирм в реализации проектов совместного поиска и разработки углеводородов на арктическом шельфе России, сотрудничест</w:t>
      </w:r>
      <w:r w:rsidRPr="007722A0">
        <w:rPr>
          <w:rFonts w:ascii="Times New Roman" w:hAnsi="Times New Roman" w:cs="Times New Roman"/>
          <w:sz w:val="28"/>
          <w:szCs w:val="28"/>
        </w:rPr>
        <w:t>ва в сфере солнечной энергетики, перспектив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создания эффективной инфраструктуры междунаро</w:t>
      </w:r>
      <w:r w:rsidR="003123B9" w:rsidRPr="007722A0">
        <w:rPr>
          <w:rFonts w:ascii="Times New Roman" w:hAnsi="Times New Roman" w:cs="Times New Roman"/>
          <w:sz w:val="28"/>
          <w:szCs w:val="28"/>
        </w:rPr>
        <w:t>дного транспортного коридора «Севе</w:t>
      </w:r>
      <w:r w:rsidR="00410481" w:rsidRPr="007722A0">
        <w:rPr>
          <w:rFonts w:ascii="Times New Roman" w:hAnsi="Times New Roman" w:cs="Times New Roman"/>
          <w:sz w:val="28"/>
          <w:szCs w:val="28"/>
        </w:rPr>
        <w:t>р-Юг».</w:t>
      </w:r>
    </w:p>
    <w:p w:rsidR="00410481" w:rsidRPr="007722A0" w:rsidRDefault="005E4E87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410481" w:rsidRPr="007722A0">
        <w:rPr>
          <w:rFonts w:ascii="Times New Roman" w:hAnsi="Times New Roman" w:cs="Times New Roman"/>
          <w:sz w:val="28"/>
          <w:szCs w:val="28"/>
        </w:rPr>
        <w:t>разработка механизма использования национальных валют во взаимных расчетах. Стороны договорились начать переговоры о создании зоны свободной торговли между ЕАЭС и Индией.</w:t>
      </w:r>
    </w:p>
    <w:p w:rsidR="00410481" w:rsidRPr="007722A0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Россия зан</w:t>
      </w:r>
      <w:r w:rsidR="00825355">
        <w:rPr>
          <w:rFonts w:ascii="Times New Roman" w:hAnsi="Times New Roman" w:cs="Times New Roman"/>
          <w:sz w:val="28"/>
          <w:szCs w:val="28"/>
        </w:rPr>
        <w:t xml:space="preserve">яла </w:t>
      </w:r>
      <w:r w:rsidRPr="007722A0">
        <w:rPr>
          <w:rFonts w:ascii="Times New Roman" w:hAnsi="Times New Roman" w:cs="Times New Roman"/>
          <w:sz w:val="28"/>
          <w:szCs w:val="28"/>
        </w:rPr>
        <w:t xml:space="preserve">уникальное место в </w:t>
      </w:r>
      <w:r w:rsidR="00825355">
        <w:rPr>
          <w:rFonts w:ascii="Times New Roman" w:hAnsi="Times New Roman" w:cs="Times New Roman"/>
          <w:sz w:val="28"/>
          <w:szCs w:val="28"/>
        </w:rPr>
        <w:t xml:space="preserve">плане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прямых поставок и совместного производства с Индией вооружений и военной техники. В ходе саммита в Гоа подписано рекордное число двусторонних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межправсогла</w:t>
      </w:r>
      <w:r w:rsidR="00336E7D" w:rsidRPr="007722A0">
        <w:rPr>
          <w:rFonts w:ascii="Times New Roman" w:hAnsi="Times New Roman" w:cs="Times New Roman"/>
          <w:sz w:val="28"/>
          <w:szCs w:val="28"/>
        </w:rPr>
        <w:t>шений</w:t>
      </w:r>
      <w:proofErr w:type="spellEnd"/>
      <w:r w:rsidR="00336E7D" w:rsidRPr="007722A0">
        <w:rPr>
          <w:rFonts w:ascii="Times New Roman" w:hAnsi="Times New Roman" w:cs="Times New Roman"/>
          <w:sz w:val="28"/>
          <w:szCs w:val="28"/>
        </w:rPr>
        <w:t xml:space="preserve"> в сфере ВТС, в том числе</w:t>
      </w:r>
      <w:r w:rsidRPr="007722A0">
        <w:rPr>
          <w:rFonts w:ascii="Times New Roman" w:hAnsi="Times New Roman" w:cs="Times New Roman"/>
          <w:sz w:val="28"/>
          <w:szCs w:val="28"/>
        </w:rPr>
        <w:t xml:space="preserve"> о строительстве в России и Индии кораблей проекта 11356, о поставках Республике Инди</w:t>
      </w:r>
      <w:r w:rsidR="005E4E87">
        <w:rPr>
          <w:rFonts w:ascii="Times New Roman" w:hAnsi="Times New Roman" w:cs="Times New Roman"/>
          <w:sz w:val="28"/>
          <w:szCs w:val="28"/>
        </w:rPr>
        <w:t>я</w:t>
      </w:r>
      <w:r w:rsidRPr="007722A0">
        <w:rPr>
          <w:rFonts w:ascii="Times New Roman" w:hAnsi="Times New Roman" w:cs="Times New Roman"/>
          <w:sz w:val="28"/>
          <w:szCs w:val="28"/>
        </w:rPr>
        <w:t xml:space="preserve"> зенитных ракетных систем С-400 «Триумф».</w:t>
      </w:r>
    </w:p>
    <w:p w:rsidR="00410481" w:rsidRPr="007722A0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Успешно прошли российско-индийские учения: сухопутных войск</w:t>
      </w:r>
      <w:r w:rsidR="00D84EE8" w:rsidRPr="007722A0">
        <w:rPr>
          <w:rFonts w:ascii="Times New Roman" w:hAnsi="Times New Roman" w:cs="Times New Roman"/>
          <w:sz w:val="28"/>
          <w:szCs w:val="28"/>
        </w:rPr>
        <w:t> – </w:t>
      </w:r>
      <w:r w:rsidRPr="007722A0">
        <w:rPr>
          <w:rFonts w:ascii="Times New Roman" w:hAnsi="Times New Roman" w:cs="Times New Roman"/>
          <w:sz w:val="28"/>
          <w:szCs w:val="28"/>
        </w:rPr>
        <w:t>«Индра-2016» в Приморском крае (сентябрь-октябрь) и военно-морских сил</w:t>
      </w:r>
      <w:r w:rsidR="00D84EE8" w:rsidRPr="007722A0">
        <w:rPr>
          <w:rFonts w:ascii="Times New Roman" w:hAnsi="Times New Roman" w:cs="Times New Roman"/>
          <w:sz w:val="28"/>
          <w:szCs w:val="28"/>
        </w:rPr>
        <w:t> – </w:t>
      </w:r>
      <w:r w:rsidRPr="007722A0">
        <w:rPr>
          <w:rFonts w:ascii="Times New Roman" w:hAnsi="Times New Roman" w:cs="Times New Roman"/>
          <w:sz w:val="28"/>
          <w:szCs w:val="28"/>
        </w:rPr>
        <w:t>«Индра Нэйви-2016» в акватории Бенгальского залива (декабрь).</w:t>
      </w:r>
    </w:p>
    <w:p w:rsidR="00410481" w:rsidRPr="007722A0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В сентябре в Индии состоялся очередной Фестиваль российской культуры. Утвержден План мероприятий, посвящённы</w:t>
      </w:r>
      <w:r w:rsidR="00D84EE8" w:rsidRPr="007722A0">
        <w:rPr>
          <w:rFonts w:ascii="Times New Roman" w:hAnsi="Times New Roman" w:cs="Times New Roman"/>
          <w:sz w:val="28"/>
          <w:szCs w:val="28"/>
        </w:rPr>
        <w:t>х празднованию в 2017 </w:t>
      </w:r>
      <w:r w:rsidRPr="007722A0">
        <w:rPr>
          <w:rFonts w:ascii="Times New Roman" w:hAnsi="Times New Roman" w:cs="Times New Roman"/>
          <w:sz w:val="28"/>
          <w:szCs w:val="28"/>
        </w:rPr>
        <w:t>г. 70-летия установления дипломатических отношений с Индией.</w:t>
      </w:r>
    </w:p>
    <w:p w:rsidR="00410481" w:rsidRPr="007722A0" w:rsidRDefault="0082535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410481" w:rsidRPr="007722A0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с </w:t>
      </w:r>
      <w:r w:rsidR="00E575FD" w:rsidRPr="007722A0">
        <w:rPr>
          <w:rFonts w:ascii="Times New Roman" w:hAnsi="Times New Roman" w:cs="Times New Roman"/>
          <w:b/>
          <w:sz w:val="28"/>
          <w:szCs w:val="28"/>
        </w:rPr>
        <w:t>Пакистаном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355">
        <w:rPr>
          <w:rFonts w:ascii="Times New Roman" w:hAnsi="Times New Roman" w:cs="Times New Roman"/>
          <w:sz w:val="28"/>
          <w:szCs w:val="28"/>
        </w:rPr>
        <w:t>о</w:t>
      </w:r>
      <w:r w:rsidR="00410481" w:rsidRPr="007722A0">
        <w:rPr>
          <w:rFonts w:ascii="Times New Roman" w:hAnsi="Times New Roman" w:cs="Times New Roman"/>
          <w:sz w:val="28"/>
          <w:szCs w:val="28"/>
        </w:rPr>
        <w:t>сновной упор был сделан на углублени</w:t>
      </w:r>
      <w:r w:rsidR="002729CE">
        <w:rPr>
          <w:rFonts w:ascii="Times New Roman" w:hAnsi="Times New Roman" w:cs="Times New Roman"/>
          <w:sz w:val="28"/>
          <w:szCs w:val="28"/>
        </w:rPr>
        <w:t>е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торгово-экономических отношений, расширени</w:t>
      </w:r>
      <w:r w:rsidR="002729CE">
        <w:rPr>
          <w:rFonts w:ascii="Times New Roman" w:hAnsi="Times New Roman" w:cs="Times New Roman"/>
          <w:sz w:val="28"/>
          <w:szCs w:val="28"/>
        </w:rPr>
        <w:t>е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совместных усилий в сфере противодействия новым вызовам и угрозам, а также интенсификаци</w:t>
      </w:r>
      <w:r w:rsidR="002729CE">
        <w:rPr>
          <w:rFonts w:ascii="Times New Roman" w:hAnsi="Times New Roman" w:cs="Times New Roman"/>
          <w:sz w:val="28"/>
          <w:szCs w:val="28"/>
        </w:rPr>
        <w:t>ю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работы двусторонних дипломатических и политических механизмов.</w:t>
      </w:r>
    </w:p>
    <w:p w:rsidR="00410481" w:rsidRPr="007722A0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Состоялись очередные консультации по двусторонней, региональной и международной проблематике (Москва, апрель), заседания российско-</w:t>
      </w:r>
      <w:r w:rsidRPr="007722A0">
        <w:rPr>
          <w:rFonts w:ascii="Times New Roman" w:hAnsi="Times New Roman" w:cs="Times New Roman"/>
          <w:sz w:val="28"/>
          <w:szCs w:val="28"/>
        </w:rPr>
        <w:lastRenderedPageBreak/>
        <w:t>пакистанской Консультативной группы по стратег</w:t>
      </w:r>
      <w:r w:rsidR="00336E7D" w:rsidRPr="007722A0">
        <w:rPr>
          <w:rFonts w:ascii="Times New Roman" w:hAnsi="Times New Roman" w:cs="Times New Roman"/>
          <w:sz w:val="28"/>
          <w:szCs w:val="28"/>
        </w:rPr>
        <w:t>ической стабиль</w:t>
      </w:r>
      <w:r w:rsidR="006F71DE">
        <w:rPr>
          <w:rFonts w:ascii="Times New Roman" w:hAnsi="Times New Roman" w:cs="Times New Roman"/>
          <w:sz w:val="28"/>
          <w:szCs w:val="28"/>
        </w:rPr>
        <w:t xml:space="preserve">ности (Исламабад, </w:t>
      </w:r>
      <w:r w:rsidRPr="007722A0">
        <w:rPr>
          <w:rFonts w:ascii="Times New Roman" w:hAnsi="Times New Roman" w:cs="Times New Roman"/>
          <w:sz w:val="28"/>
          <w:szCs w:val="28"/>
        </w:rPr>
        <w:t>апрель</w:t>
      </w:r>
      <w:r w:rsidR="006F71DE">
        <w:rPr>
          <w:rFonts w:ascii="Times New Roman" w:hAnsi="Times New Roman" w:cs="Times New Roman"/>
          <w:sz w:val="28"/>
          <w:szCs w:val="28"/>
        </w:rPr>
        <w:t>;</w:t>
      </w:r>
      <w:r w:rsidRPr="007722A0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6F71DE">
        <w:rPr>
          <w:rFonts w:ascii="Times New Roman" w:hAnsi="Times New Roman" w:cs="Times New Roman"/>
          <w:sz w:val="28"/>
          <w:szCs w:val="28"/>
        </w:rPr>
        <w:t xml:space="preserve">, </w:t>
      </w:r>
      <w:r w:rsidRPr="007722A0">
        <w:rPr>
          <w:rFonts w:ascii="Times New Roman" w:hAnsi="Times New Roman" w:cs="Times New Roman"/>
          <w:sz w:val="28"/>
          <w:szCs w:val="28"/>
        </w:rPr>
        <w:t>ноябрь) и двусторонней Рабочей группы по противодействию международному терроризму и другим новым вызовам международной безопасности (Москва, ноябрь).</w:t>
      </w:r>
      <w:r w:rsidR="00805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81" w:rsidRPr="007722A0" w:rsidRDefault="00E57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В рамках сотрудничества по линии законодательных органов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>г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лава Национальной ассамблеи Пакистана </w:t>
      </w:r>
      <w:proofErr w:type="spellStart"/>
      <w:r w:rsidR="00410481" w:rsidRPr="007722A0">
        <w:rPr>
          <w:rFonts w:ascii="Times New Roman" w:hAnsi="Times New Roman" w:cs="Times New Roman"/>
          <w:sz w:val="28"/>
          <w:szCs w:val="28"/>
        </w:rPr>
        <w:t>С.А.Садик</w:t>
      </w:r>
      <w:proofErr w:type="spellEnd"/>
      <w:r w:rsidR="00410481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410481" w:rsidRPr="007722A0">
        <w:rPr>
          <w:rFonts w:ascii="Times New Roman" w:hAnsi="Times New Roman" w:cs="Times New Roman"/>
          <w:sz w:val="28"/>
          <w:szCs w:val="28"/>
        </w:rPr>
        <w:t>в первом совещании спикеров парламентов стран Евразии (Москва, апрель) и в девятом пленарном заседании ПА ОДКБ (Санкт-Петербург, ноябрь).</w:t>
      </w:r>
    </w:p>
    <w:p w:rsidR="00410481" w:rsidRPr="007722A0" w:rsidRDefault="00E575F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Успешно прошло </w:t>
      </w:r>
      <w:r w:rsidR="00410481" w:rsidRPr="007722A0">
        <w:rPr>
          <w:rFonts w:ascii="Times New Roman" w:hAnsi="Times New Roman" w:cs="Times New Roman"/>
          <w:sz w:val="28"/>
          <w:szCs w:val="28"/>
        </w:rPr>
        <w:t>первое в истории двусторонних военных связей тактическое учение «Дружба-2016», в котором приняли уча</w:t>
      </w:r>
      <w:r w:rsidRPr="007722A0">
        <w:rPr>
          <w:rFonts w:ascii="Times New Roman" w:hAnsi="Times New Roman" w:cs="Times New Roman"/>
          <w:sz w:val="28"/>
          <w:szCs w:val="28"/>
        </w:rPr>
        <w:t xml:space="preserve">стие порядка </w:t>
      </w:r>
      <w:r w:rsidR="00553979">
        <w:rPr>
          <w:rFonts w:ascii="Times New Roman" w:hAnsi="Times New Roman" w:cs="Times New Roman"/>
          <w:sz w:val="28"/>
          <w:szCs w:val="28"/>
        </w:rPr>
        <w:br/>
      </w:r>
      <w:r w:rsidRPr="007722A0">
        <w:rPr>
          <w:rFonts w:ascii="Times New Roman" w:hAnsi="Times New Roman" w:cs="Times New Roman"/>
          <w:sz w:val="28"/>
          <w:szCs w:val="28"/>
        </w:rPr>
        <w:t>200 военнослужащих</w:t>
      </w:r>
      <w:r w:rsidR="00410481" w:rsidRPr="007722A0">
        <w:rPr>
          <w:rFonts w:ascii="Times New Roman" w:hAnsi="Times New Roman" w:cs="Times New Roman"/>
          <w:sz w:val="28"/>
          <w:szCs w:val="28"/>
        </w:rPr>
        <w:t>.</w:t>
      </w:r>
    </w:p>
    <w:p w:rsidR="001E1110" w:rsidRPr="007722A0" w:rsidRDefault="001E111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Россия продолжала вносить значительный вклад в международное содействие </w:t>
      </w:r>
      <w:r w:rsidRPr="007722A0">
        <w:rPr>
          <w:rFonts w:ascii="Times New Roman" w:hAnsi="Times New Roman" w:cs="Times New Roman"/>
          <w:b/>
          <w:sz w:val="28"/>
          <w:szCs w:val="28"/>
        </w:rPr>
        <w:t>Афганистан</w:t>
      </w:r>
      <w:r w:rsidR="008056FC">
        <w:rPr>
          <w:rFonts w:ascii="Times New Roman" w:hAnsi="Times New Roman" w:cs="Times New Roman"/>
          <w:b/>
          <w:sz w:val="28"/>
          <w:szCs w:val="28"/>
        </w:rPr>
        <w:t>у</w:t>
      </w:r>
      <w:r w:rsidRPr="007722A0">
        <w:rPr>
          <w:rFonts w:ascii="Times New Roman" w:hAnsi="Times New Roman" w:cs="Times New Roman"/>
          <w:sz w:val="28"/>
          <w:szCs w:val="28"/>
        </w:rPr>
        <w:t xml:space="preserve">, в том числе в виде проектов по обучению и повышению квалификации сотрудников правоохранительных органов ИРА, реализуемых как на двусторонней основе, так и </w:t>
      </w:r>
      <w:r w:rsidR="008056FC">
        <w:rPr>
          <w:rFonts w:ascii="Times New Roman" w:hAnsi="Times New Roman" w:cs="Times New Roman"/>
          <w:sz w:val="28"/>
          <w:szCs w:val="28"/>
        </w:rPr>
        <w:t>во взаимодействии с ООН и ОБСЕ.</w:t>
      </w:r>
    </w:p>
    <w:p w:rsidR="001E1110" w:rsidRPr="007722A0" w:rsidRDefault="001E111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Кабулу осуществлена безвозмездная поставка 10 тыс. АК-47 и свыше </w:t>
      </w:r>
      <w:r w:rsidR="000969EA">
        <w:rPr>
          <w:rFonts w:ascii="Times New Roman" w:hAnsi="Times New Roman" w:cs="Times New Roman"/>
          <w:sz w:val="28"/>
          <w:szCs w:val="28"/>
        </w:rPr>
        <w:br/>
      </w:r>
      <w:r w:rsidRPr="007722A0">
        <w:rPr>
          <w:rFonts w:ascii="Times New Roman" w:hAnsi="Times New Roman" w:cs="Times New Roman"/>
          <w:sz w:val="28"/>
          <w:szCs w:val="28"/>
        </w:rPr>
        <w:t xml:space="preserve">2 млн. патронов к ним. Дополнительный импульс работе на данном направлении должно придать вступившее в силу в ноябре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межправсоглашение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об оказании Афганистану военно-технической помощи.</w:t>
      </w:r>
    </w:p>
    <w:p w:rsidR="001E1110" w:rsidRPr="007722A0" w:rsidRDefault="001E111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«На полях» заседания Совета глав правительств ШОС (Бишкек, ноябрь) прошла беседа Председателя Правительства России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Д.А.Медведева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с Главным исполнительным лицом ИРА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А.Абдуллой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. Делегация афганских парламентариев во главе с Председателем Нижней палаты Парламента ИРА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А.Р.Ибрагими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приняла участие в первом совещании спикеров парламентов стран Евразии (Москва, апрель), в рамках которого состоялась их встреча с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С.Е.Нарышкиным</w:t>
      </w:r>
      <w:proofErr w:type="spellEnd"/>
      <w:r w:rsidR="008056FC">
        <w:rPr>
          <w:rFonts w:ascii="Times New Roman" w:hAnsi="Times New Roman" w:cs="Times New Roman"/>
          <w:sz w:val="28"/>
          <w:szCs w:val="28"/>
        </w:rPr>
        <w:t xml:space="preserve">.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Думы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В.В.Володин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встретился с возглавляемой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А.Р.Ибрагими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делегацией «на полях» ПА ОДКБ (Санкт-Петербург, ноябрь).</w:t>
      </w:r>
    </w:p>
    <w:p w:rsidR="001E1110" w:rsidRDefault="001E111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Важным событием стало третье заседание Российско-Афганской межправительственной комиссии по торгово-экономическому сотрудничеству (Кабул, март), в ходе которого </w:t>
      </w:r>
      <w:r w:rsidR="008056FC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7722A0">
        <w:rPr>
          <w:rFonts w:ascii="Times New Roman" w:hAnsi="Times New Roman" w:cs="Times New Roman"/>
          <w:sz w:val="28"/>
          <w:szCs w:val="28"/>
        </w:rPr>
        <w:t>встречи отраслевых групп по энергетике, транспорту и образованию.</w:t>
      </w:r>
    </w:p>
    <w:p w:rsidR="008056FC" w:rsidRPr="007722A0" w:rsidRDefault="006F71DE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Полезным</w:t>
      </w:r>
      <w:r w:rsidR="008056FC" w:rsidRPr="007722A0">
        <w:rPr>
          <w:rFonts w:ascii="Times New Roman" w:hAnsi="Times New Roman"/>
          <w:sz w:val="28"/>
          <w:szCs w:val="28"/>
        </w:rPr>
        <w:t xml:space="preserve"> начинанием в </w:t>
      </w:r>
      <w:r>
        <w:rPr>
          <w:rFonts w:ascii="Times New Roman" w:hAnsi="Times New Roman"/>
          <w:sz w:val="28"/>
          <w:szCs w:val="28"/>
        </w:rPr>
        <w:t>области</w:t>
      </w:r>
      <w:r w:rsidR="008056FC">
        <w:rPr>
          <w:rFonts w:ascii="Times New Roman" w:hAnsi="Times New Roman"/>
          <w:sz w:val="28"/>
          <w:szCs w:val="28"/>
        </w:rPr>
        <w:t xml:space="preserve"> </w:t>
      </w:r>
      <w:r w:rsidR="008056FC" w:rsidRPr="00345884">
        <w:rPr>
          <w:rFonts w:ascii="Times New Roman" w:hAnsi="Times New Roman"/>
          <w:sz w:val="28"/>
          <w:szCs w:val="28"/>
        </w:rPr>
        <w:t>афганского урегулирования</w:t>
      </w:r>
      <w:r w:rsidR="008056FC" w:rsidRPr="007722A0">
        <w:rPr>
          <w:rFonts w:ascii="Times New Roman" w:hAnsi="Times New Roman"/>
          <w:sz w:val="28"/>
          <w:szCs w:val="28"/>
        </w:rPr>
        <w:t xml:space="preserve"> стали профильные консультации спецпредставителей и старших должностных лиц России, Китая и Пакистана. Приняты решения о расширении этого формата за счет других государств региона, в первую очередь самого Афганистана, а также о подключении к усилиям по достижению национального примирения в ИРА Шанхайской организации сотрудничества (ШОС).</w:t>
      </w:r>
    </w:p>
    <w:p w:rsidR="008056FC" w:rsidRPr="007722A0" w:rsidRDefault="008056FC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22A0">
        <w:rPr>
          <w:rFonts w:ascii="Times New Roman" w:hAnsi="Times New Roman"/>
          <w:sz w:val="28"/>
          <w:szCs w:val="28"/>
        </w:rPr>
        <w:lastRenderedPageBreak/>
        <w:t xml:space="preserve">По инициативе России в тексте Ташкентской декларации по случаю </w:t>
      </w:r>
      <w:r w:rsidR="00EC1467">
        <w:rPr>
          <w:rFonts w:ascii="Times New Roman" w:hAnsi="Times New Roman"/>
          <w:sz w:val="28"/>
          <w:szCs w:val="28"/>
        </w:rPr>
        <w:br/>
      </w:r>
      <w:r w:rsidRPr="007722A0">
        <w:rPr>
          <w:rFonts w:ascii="Times New Roman" w:hAnsi="Times New Roman"/>
          <w:sz w:val="28"/>
          <w:szCs w:val="28"/>
        </w:rPr>
        <w:t xml:space="preserve">15-летия ШОС (июнь) отражен тезис о необходимости поддержки урегулирования </w:t>
      </w:r>
      <w:proofErr w:type="spellStart"/>
      <w:r w:rsidRPr="007722A0">
        <w:rPr>
          <w:rFonts w:ascii="Times New Roman" w:hAnsi="Times New Roman"/>
          <w:sz w:val="28"/>
          <w:szCs w:val="28"/>
        </w:rPr>
        <w:t>внутриафганского</w:t>
      </w:r>
      <w:proofErr w:type="spellEnd"/>
      <w:r w:rsidRPr="007722A0">
        <w:rPr>
          <w:rFonts w:ascii="Times New Roman" w:hAnsi="Times New Roman"/>
          <w:sz w:val="28"/>
          <w:szCs w:val="28"/>
        </w:rPr>
        <w:t xml:space="preserve"> конфликта через продвижение инклюзивного процесса национального примирения, исходя из того, что эти усилия должны предприниматься под руководством афганцев и самими афганцами, при центральной координирующей роли ООН. Поддержали заявку Кабула на членство в ШОС, побуждали афганские власти к большей активности в качестве наблюдателя при Организации, подключению к ее Региональной антитеррористической структуре.</w:t>
      </w:r>
    </w:p>
    <w:p w:rsidR="00E817D0" w:rsidRPr="007722A0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Активизировался политический диалог с </w:t>
      </w:r>
      <w:r w:rsidRPr="007722A0">
        <w:rPr>
          <w:rFonts w:ascii="Times New Roman" w:hAnsi="Times New Roman" w:cs="Times New Roman"/>
          <w:b/>
          <w:sz w:val="28"/>
          <w:szCs w:val="28"/>
        </w:rPr>
        <w:t>Бангладеш</w:t>
      </w:r>
      <w:r w:rsidRPr="007722A0">
        <w:rPr>
          <w:rFonts w:ascii="Times New Roman" w:hAnsi="Times New Roman" w:cs="Times New Roman"/>
          <w:sz w:val="28"/>
          <w:szCs w:val="28"/>
        </w:rPr>
        <w:t xml:space="preserve">. </w:t>
      </w:r>
      <w:r w:rsidR="00E817D0" w:rsidRPr="007722A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A75BD">
        <w:rPr>
          <w:rFonts w:ascii="Times New Roman" w:hAnsi="Times New Roman" w:cs="Times New Roman"/>
          <w:sz w:val="28"/>
          <w:szCs w:val="28"/>
        </w:rPr>
        <w:br/>
      </w:r>
      <w:r w:rsidR="00E817D0" w:rsidRPr="007722A0">
        <w:rPr>
          <w:rFonts w:ascii="Times New Roman" w:hAnsi="Times New Roman" w:cs="Times New Roman"/>
          <w:sz w:val="28"/>
          <w:szCs w:val="28"/>
        </w:rPr>
        <w:t>11-го саммита АСЕМ (Улан-Батор, июль) состоялась встреча Председателя</w:t>
      </w:r>
      <w:r w:rsidRPr="007722A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817D0" w:rsidRPr="007722A0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proofErr w:type="spellStart"/>
      <w:r w:rsidR="00E817D0" w:rsidRPr="007722A0">
        <w:rPr>
          <w:rFonts w:ascii="Times New Roman" w:hAnsi="Times New Roman" w:cs="Times New Roman"/>
          <w:sz w:val="28"/>
          <w:szCs w:val="28"/>
        </w:rPr>
        <w:t>Д.А.Медведева</w:t>
      </w:r>
      <w:proofErr w:type="spellEnd"/>
      <w:r w:rsidR="00E817D0"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 xml:space="preserve">с Премьер-министром </w:t>
      </w:r>
      <w:r w:rsidR="00E817D0" w:rsidRPr="007722A0">
        <w:rPr>
          <w:rFonts w:ascii="Times New Roman" w:hAnsi="Times New Roman" w:cs="Times New Roman"/>
          <w:sz w:val="28"/>
          <w:szCs w:val="28"/>
        </w:rPr>
        <w:t xml:space="preserve">Бангладеш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Ш.Хасиной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, </w:t>
      </w:r>
      <w:r w:rsidR="00E817D0" w:rsidRPr="007722A0">
        <w:rPr>
          <w:rFonts w:ascii="Times New Roman" w:hAnsi="Times New Roman" w:cs="Times New Roman"/>
          <w:sz w:val="28"/>
          <w:szCs w:val="28"/>
        </w:rPr>
        <w:t xml:space="preserve">«на полях» 71-й сессии ГА ООН провели беседу </w:t>
      </w:r>
      <w:proofErr w:type="spellStart"/>
      <w:r w:rsidR="00E817D0" w:rsidRPr="007722A0">
        <w:rPr>
          <w:rFonts w:ascii="Times New Roman" w:hAnsi="Times New Roman" w:cs="Times New Roman"/>
          <w:sz w:val="28"/>
          <w:szCs w:val="28"/>
        </w:rPr>
        <w:t>мининдел</w:t>
      </w:r>
      <w:proofErr w:type="spellEnd"/>
      <w:r w:rsidR="00E817D0" w:rsidRPr="007722A0">
        <w:rPr>
          <w:rFonts w:ascii="Times New Roman" w:hAnsi="Times New Roman" w:cs="Times New Roman"/>
          <w:sz w:val="28"/>
          <w:szCs w:val="28"/>
        </w:rPr>
        <w:t xml:space="preserve"> двух стран.</w:t>
      </w:r>
    </w:p>
    <w:p w:rsidR="00410481" w:rsidRPr="007722A0" w:rsidRDefault="00C3657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Россия продолжала оказывать содействие строительству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первой в Бангладеш АЭС «</w:t>
      </w:r>
      <w:proofErr w:type="spellStart"/>
      <w:r w:rsidR="00410481" w:rsidRPr="007722A0">
        <w:rPr>
          <w:rFonts w:ascii="Times New Roman" w:hAnsi="Times New Roman" w:cs="Times New Roman"/>
          <w:sz w:val="28"/>
          <w:szCs w:val="28"/>
        </w:rPr>
        <w:t>Руппур</w:t>
      </w:r>
      <w:proofErr w:type="spellEnd"/>
      <w:r w:rsidR="00410481" w:rsidRPr="007722A0">
        <w:rPr>
          <w:rFonts w:ascii="Times New Roman" w:hAnsi="Times New Roman" w:cs="Times New Roman"/>
          <w:sz w:val="28"/>
          <w:szCs w:val="28"/>
        </w:rPr>
        <w:t>». Вступило в силу (декабрь) межправительственное соглашение о предоставлении бангладешской стороне государственного экспортного кредита дл</w:t>
      </w:r>
      <w:r w:rsidRPr="007722A0">
        <w:rPr>
          <w:rFonts w:ascii="Times New Roman" w:hAnsi="Times New Roman" w:cs="Times New Roman"/>
          <w:sz w:val="28"/>
          <w:szCs w:val="28"/>
        </w:rPr>
        <w:t>я финансирования этого проекта.</w:t>
      </w:r>
    </w:p>
    <w:p w:rsidR="00410481" w:rsidRPr="007722A0" w:rsidRDefault="001E111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В рамках межпарламентских контактов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с </w:t>
      </w:r>
      <w:r w:rsidR="00410481" w:rsidRPr="007722A0">
        <w:rPr>
          <w:rFonts w:ascii="Times New Roman" w:hAnsi="Times New Roman" w:cs="Times New Roman"/>
          <w:b/>
          <w:sz w:val="28"/>
          <w:szCs w:val="28"/>
        </w:rPr>
        <w:t>Непалом</w:t>
      </w:r>
      <w:r w:rsidRPr="007722A0">
        <w:rPr>
          <w:rFonts w:ascii="Times New Roman" w:hAnsi="Times New Roman" w:cs="Times New Roman"/>
          <w:sz w:val="28"/>
          <w:szCs w:val="28"/>
        </w:rPr>
        <w:t xml:space="preserve"> с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остоялся официальный визит в Россию </w:t>
      </w:r>
      <w:r w:rsidR="00E87F62">
        <w:rPr>
          <w:rFonts w:ascii="Times New Roman" w:hAnsi="Times New Roman" w:cs="Times New Roman"/>
          <w:sz w:val="28"/>
          <w:szCs w:val="28"/>
        </w:rPr>
        <w:t>с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пикера </w:t>
      </w:r>
      <w:r w:rsidR="00E87F62">
        <w:rPr>
          <w:rFonts w:ascii="Times New Roman" w:hAnsi="Times New Roman" w:cs="Times New Roman"/>
          <w:sz w:val="28"/>
          <w:szCs w:val="28"/>
        </w:rPr>
        <w:t>п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арламента </w:t>
      </w:r>
      <w:r w:rsidRPr="007722A0">
        <w:rPr>
          <w:rFonts w:ascii="Times New Roman" w:hAnsi="Times New Roman" w:cs="Times New Roman"/>
          <w:sz w:val="28"/>
          <w:szCs w:val="28"/>
        </w:rPr>
        <w:t>страны</w:t>
      </w:r>
      <w:r w:rsidR="00410481"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481" w:rsidRPr="007722A0">
        <w:rPr>
          <w:rFonts w:ascii="Times New Roman" w:hAnsi="Times New Roman" w:cs="Times New Roman"/>
          <w:sz w:val="28"/>
          <w:szCs w:val="28"/>
        </w:rPr>
        <w:t>О.Г.Магар</w:t>
      </w:r>
      <w:proofErr w:type="spellEnd"/>
      <w:r w:rsidR="00410481" w:rsidRPr="007722A0">
        <w:rPr>
          <w:rFonts w:ascii="Times New Roman" w:hAnsi="Times New Roman" w:cs="Times New Roman"/>
          <w:sz w:val="28"/>
          <w:szCs w:val="28"/>
        </w:rPr>
        <w:t xml:space="preserve"> (ноябрь), в ходе которого прошли переговоры с Председателем Совета Федерации Федерального Собрания Российской Федерации </w:t>
      </w:r>
      <w:proofErr w:type="spellStart"/>
      <w:r w:rsidR="00410481" w:rsidRPr="007722A0">
        <w:rPr>
          <w:rFonts w:ascii="Times New Roman" w:hAnsi="Times New Roman" w:cs="Times New Roman"/>
          <w:sz w:val="28"/>
          <w:szCs w:val="28"/>
        </w:rPr>
        <w:t>В.И.Матвиенко</w:t>
      </w:r>
      <w:proofErr w:type="spellEnd"/>
      <w:r w:rsidR="00410481" w:rsidRPr="007722A0">
        <w:rPr>
          <w:rFonts w:ascii="Times New Roman" w:hAnsi="Times New Roman" w:cs="Times New Roman"/>
          <w:sz w:val="28"/>
          <w:szCs w:val="28"/>
        </w:rPr>
        <w:t>.</w:t>
      </w:r>
    </w:p>
    <w:p w:rsidR="00BD0143" w:rsidRDefault="0041048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Знаковым событием в современных двусторонних отношениях со </w:t>
      </w:r>
      <w:r w:rsidRPr="007722A0">
        <w:rPr>
          <w:rFonts w:ascii="Times New Roman" w:hAnsi="Times New Roman" w:cs="Times New Roman"/>
          <w:b/>
          <w:sz w:val="28"/>
          <w:szCs w:val="28"/>
        </w:rPr>
        <w:t>Шри-Ланкой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стало первое заседание </w:t>
      </w:r>
      <w:r w:rsidR="00E87F62">
        <w:rPr>
          <w:rFonts w:ascii="Times New Roman" w:hAnsi="Times New Roman" w:cs="Times New Roman"/>
          <w:sz w:val="28"/>
          <w:szCs w:val="28"/>
        </w:rPr>
        <w:t>Межправительственной Российско-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Ланкийской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Комиссии по торгово-экономическому и научно-техническому сотрудничеству</w:t>
      </w:r>
      <w:r w:rsidR="00345884">
        <w:rPr>
          <w:rFonts w:ascii="Times New Roman" w:hAnsi="Times New Roman" w:cs="Times New Roman"/>
          <w:sz w:val="28"/>
          <w:szCs w:val="28"/>
        </w:rPr>
        <w:t xml:space="preserve"> (</w:t>
      </w:r>
      <w:r w:rsidR="00431118">
        <w:rPr>
          <w:rFonts w:ascii="Times New Roman" w:hAnsi="Times New Roman" w:cs="Times New Roman"/>
          <w:sz w:val="28"/>
          <w:szCs w:val="28"/>
        </w:rPr>
        <w:t>Москва, февраль</w:t>
      </w:r>
      <w:r w:rsidR="00345884">
        <w:rPr>
          <w:rFonts w:ascii="Times New Roman" w:hAnsi="Times New Roman" w:cs="Times New Roman"/>
          <w:sz w:val="28"/>
          <w:szCs w:val="28"/>
        </w:rPr>
        <w:t>)</w:t>
      </w:r>
      <w:r w:rsidR="00BD0143">
        <w:rPr>
          <w:rFonts w:ascii="Times New Roman" w:hAnsi="Times New Roman" w:cs="Times New Roman"/>
          <w:sz w:val="28"/>
          <w:szCs w:val="28"/>
        </w:rPr>
        <w:t>.</w:t>
      </w:r>
    </w:p>
    <w:p w:rsidR="00BD0143" w:rsidRDefault="00BD014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AB8" w:rsidRPr="00842217" w:rsidRDefault="00912AB8" w:rsidP="00ED0797">
      <w:pPr>
        <w:pStyle w:val="3"/>
      </w:pPr>
      <w:r w:rsidRPr="00842217">
        <w:t>Европа</w:t>
      </w:r>
    </w:p>
    <w:p w:rsidR="00FA30EF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с </w:t>
      </w:r>
      <w:r>
        <w:rPr>
          <w:rFonts w:ascii="Times New Roman" w:hAnsi="Times New Roman" w:cs="Times New Roman"/>
          <w:b/>
          <w:sz w:val="28"/>
          <w:szCs w:val="28"/>
        </w:rPr>
        <w:t>Европейским союзом</w:t>
      </w:r>
      <w:r>
        <w:rPr>
          <w:rFonts w:ascii="Times New Roman" w:hAnsi="Times New Roman" w:cs="Times New Roman"/>
          <w:sz w:val="28"/>
          <w:szCs w:val="28"/>
        </w:rPr>
        <w:t xml:space="preserve"> оставались в заложниках антироссийской линии ЕС, главным выражением которой служило продолжавшееся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давление на нашу страну. 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ЕС продлены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секториальные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экономические санкции против России (до 31 июля 2017 г.), санкции в отношении Крыма и Севастополя </w:t>
      </w:r>
      <w:r w:rsidR="00D36B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(до 23 июня 2017 г.), в том числе визовые рестрикции в отношении жителей полуострова, а также ограничительные меры в отношении конкретных физических и юридических лиц России и Юго-Востока Украины (до 15 марта, а затем до 15 сентября 2017 г.). В «черный список» добавлены шесть депутатов Государственной Думы нового созыва от Крыма и Севастополя.</w:t>
      </w:r>
    </w:p>
    <w:p w:rsidR="003F33D2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свою очередь Россия сохраняла ограничительные меры в отношении ряда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евроинститутов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стран-членов ЕС, которым запрещен въезд на территорию страны, а также продлила до конца 2017 г. запрет на импорт отдельных видов сельхозпродукции из государств ЕС. В этой связи продолжалось снижение объемов торговли между Россией и ЕС.</w:t>
      </w:r>
      <w:r w:rsidR="00ED6265">
        <w:rPr>
          <w:rFonts w:ascii="Times New Roman" w:hAnsi="Times New Roman" w:cs="Times New Roman"/>
          <w:sz w:val="28"/>
          <w:szCs w:val="28"/>
        </w:rPr>
        <w:t xml:space="preserve"> По сравнению с рекордным 2013 г. (товарооборот – 417,7 </w:t>
      </w:r>
      <w:proofErr w:type="spellStart"/>
      <w:r w:rsidR="00ED6265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="00ED6265">
        <w:rPr>
          <w:rFonts w:ascii="Times New Roman" w:hAnsi="Times New Roman" w:cs="Times New Roman"/>
          <w:sz w:val="28"/>
          <w:szCs w:val="28"/>
        </w:rPr>
        <w:t xml:space="preserve">.) в 2016 г. взаимная торговля сократилась более чем на 200 </w:t>
      </w:r>
      <w:proofErr w:type="spellStart"/>
      <w:r w:rsidR="00ED6265">
        <w:rPr>
          <w:rFonts w:ascii="Times New Roman" w:hAnsi="Times New Roman" w:cs="Times New Roman"/>
          <w:sz w:val="28"/>
          <w:szCs w:val="28"/>
        </w:rPr>
        <w:t>млр</w:t>
      </w:r>
      <w:r w:rsidR="003F33D2">
        <w:rPr>
          <w:rFonts w:ascii="Times New Roman" w:hAnsi="Times New Roman" w:cs="Times New Roman"/>
          <w:sz w:val="28"/>
          <w:szCs w:val="28"/>
        </w:rPr>
        <w:t>д.долл</w:t>
      </w:r>
      <w:proofErr w:type="spellEnd"/>
      <w:r w:rsidR="003F33D2">
        <w:rPr>
          <w:rFonts w:ascii="Times New Roman" w:hAnsi="Times New Roman" w:cs="Times New Roman"/>
          <w:sz w:val="28"/>
          <w:szCs w:val="28"/>
        </w:rPr>
        <w:t xml:space="preserve">., едва превысив эту отметку (200,4 </w:t>
      </w:r>
      <w:proofErr w:type="spellStart"/>
      <w:r w:rsidR="003F33D2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="003F33D2">
        <w:rPr>
          <w:rFonts w:ascii="Times New Roman" w:hAnsi="Times New Roman" w:cs="Times New Roman"/>
          <w:sz w:val="28"/>
          <w:szCs w:val="28"/>
        </w:rPr>
        <w:t xml:space="preserve">.). Тем не менее, </w:t>
      </w:r>
      <w:r>
        <w:rPr>
          <w:rFonts w:ascii="Times New Roman" w:hAnsi="Times New Roman" w:cs="Times New Roman"/>
          <w:sz w:val="28"/>
          <w:szCs w:val="28"/>
        </w:rPr>
        <w:t>Евросоюз оста</w:t>
      </w:r>
      <w:r w:rsidR="00FA30EF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крупнейшим торговым партнером России, на долю которого пришлось более 40% </w:t>
      </w:r>
      <w:r w:rsidR="00FA30EF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C852B4">
        <w:rPr>
          <w:rFonts w:ascii="Times New Roman" w:hAnsi="Times New Roman" w:cs="Times New Roman"/>
          <w:sz w:val="28"/>
          <w:szCs w:val="28"/>
        </w:rPr>
        <w:t>внешнеторгового оборота.</w:t>
      </w:r>
    </w:p>
    <w:p w:rsidR="00912AB8" w:rsidRDefault="0049503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Политическое взаимодействие полностью не прекращалось</w:t>
      </w:r>
      <w:r w:rsidR="00FA30EF">
        <w:rPr>
          <w:rFonts w:ascii="Times New Roman" w:hAnsi="Times New Roman" w:cs="Times New Roman"/>
          <w:sz w:val="28"/>
          <w:szCs w:val="28"/>
        </w:rPr>
        <w:t>. «Н</w:t>
      </w:r>
      <w:r w:rsidR="00912AB8">
        <w:rPr>
          <w:rFonts w:ascii="Times New Roman" w:hAnsi="Times New Roman" w:cs="Times New Roman"/>
          <w:sz w:val="28"/>
          <w:szCs w:val="28"/>
        </w:rPr>
        <w:t>а полях» Петербургского международного экономического форума состоялась</w:t>
      </w:r>
      <w:r w:rsidR="00912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AB8">
        <w:rPr>
          <w:rFonts w:ascii="Times New Roman" w:hAnsi="Times New Roman" w:cs="Times New Roman"/>
          <w:sz w:val="28"/>
          <w:szCs w:val="28"/>
        </w:rPr>
        <w:t xml:space="preserve">встреча Президента России с Председателем </w:t>
      </w:r>
      <w:r w:rsidR="00912AB8" w:rsidRPr="00D2361E">
        <w:rPr>
          <w:rFonts w:ascii="Times New Roman" w:hAnsi="Times New Roman" w:cs="Times New Roman"/>
          <w:sz w:val="28"/>
          <w:szCs w:val="28"/>
        </w:rPr>
        <w:t xml:space="preserve">Еврокомиссии </w:t>
      </w:r>
      <w:r w:rsidR="00FA30EF" w:rsidRPr="00D2361E">
        <w:rPr>
          <w:rFonts w:ascii="Times New Roman" w:hAnsi="Times New Roman" w:cs="Times New Roman"/>
          <w:sz w:val="28"/>
          <w:szCs w:val="28"/>
        </w:rPr>
        <w:t>Ж.-</w:t>
      </w:r>
      <w:proofErr w:type="spellStart"/>
      <w:r w:rsidR="00FA30EF" w:rsidRPr="00D2361E">
        <w:rPr>
          <w:rFonts w:ascii="Times New Roman" w:hAnsi="Times New Roman" w:cs="Times New Roman"/>
          <w:sz w:val="28"/>
          <w:szCs w:val="28"/>
        </w:rPr>
        <w:t>К.Юнкером</w:t>
      </w:r>
      <w:proofErr w:type="spellEnd"/>
      <w:r w:rsidR="00FA30EF">
        <w:rPr>
          <w:rFonts w:ascii="Times New Roman" w:hAnsi="Times New Roman" w:cs="Times New Roman"/>
          <w:sz w:val="28"/>
          <w:szCs w:val="28"/>
        </w:rPr>
        <w:t xml:space="preserve"> </w:t>
      </w:r>
      <w:r w:rsidR="00912AB8">
        <w:rPr>
          <w:rFonts w:ascii="Times New Roman" w:hAnsi="Times New Roman" w:cs="Times New Roman"/>
          <w:sz w:val="28"/>
          <w:szCs w:val="28"/>
        </w:rPr>
        <w:t>(июнь)</w:t>
      </w:r>
      <w:r w:rsidR="00FA30EF">
        <w:rPr>
          <w:rFonts w:ascii="Times New Roman" w:hAnsi="Times New Roman" w:cs="Times New Roman"/>
          <w:sz w:val="28"/>
          <w:szCs w:val="28"/>
        </w:rPr>
        <w:t>.</w:t>
      </w:r>
      <w:r w:rsidR="00912AB8">
        <w:rPr>
          <w:rFonts w:ascii="Times New Roman" w:hAnsi="Times New Roman" w:cs="Times New Roman"/>
          <w:sz w:val="28"/>
          <w:szCs w:val="28"/>
        </w:rPr>
        <w:t xml:space="preserve"> </w:t>
      </w:r>
      <w:r w:rsidR="00FA30EF">
        <w:rPr>
          <w:rFonts w:ascii="Times New Roman" w:hAnsi="Times New Roman" w:cs="Times New Roman"/>
          <w:sz w:val="28"/>
          <w:szCs w:val="28"/>
        </w:rPr>
        <w:t>П</w:t>
      </w:r>
      <w:r w:rsidR="00912AB8">
        <w:rPr>
          <w:rFonts w:ascii="Times New Roman" w:hAnsi="Times New Roman" w:cs="Times New Roman"/>
          <w:sz w:val="28"/>
          <w:szCs w:val="28"/>
        </w:rPr>
        <w:t>оддерживались контакты между Министром иностранных дел России и Высоким представителем ЕС по иностранным делам и политике безопасности</w:t>
      </w:r>
      <w:r w:rsidR="00DE5D72">
        <w:rPr>
          <w:rFonts w:ascii="Times New Roman" w:hAnsi="Times New Roman" w:cs="Times New Roman"/>
          <w:sz w:val="28"/>
          <w:szCs w:val="28"/>
        </w:rPr>
        <w:t>, р</w:t>
      </w:r>
      <w:r w:rsidR="00912AB8">
        <w:rPr>
          <w:rFonts w:ascii="Times New Roman" w:hAnsi="Times New Roman" w:cs="Times New Roman"/>
          <w:sz w:val="28"/>
          <w:szCs w:val="28"/>
        </w:rPr>
        <w:t xml:space="preserve">егулярно проходили встречи </w:t>
      </w:r>
      <w:proofErr w:type="spellStart"/>
      <w:r w:rsidR="00912AB8">
        <w:rPr>
          <w:rFonts w:ascii="Times New Roman" w:hAnsi="Times New Roman" w:cs="Times New Roman"/>
          <w:sz w:val="28"/>
          <w:szCs w:val="28"/>
        </w:rPr>
        <w:t>политдиректоров</w:t>
      </w:r>
      <w:proofErr w:type="spellEnd"/>
      <w:r w:rsidR="00DE5D72">
        <w:rPr>
          <w:rFonts w:ascii="Times New Roman" w:hAnsi="Times New Roman" w:cs="Times New Roman"/>
          <w:sz w:val="28"/>
          <w:szCs w:val="28"/>
        </w:rPr>
        <w:t>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сотрудничества в энергетической сфере </w:t>
      </w:r>
      <w:r w:rsidR="00317490">
        <w:rPr>
          <w:rFonts w:ascii="Times New Roman" w:hAnsi="Times New Roman" w:cs="Times New Roman"/>
          <w:sz w:val="28"/>
          <w:szCs w:val="28"/>
        </w:rPr>
        <w:t>состоялись</w:t>
      </w:r>
      <w:r>
        <w:rPr>
          <w:rFonts w:ascii="Times New Roman" w:hAnsi="Times New Roman" w:cs="Times New Roman"/>
          <w:sz w:val="28"/>
          <w:szCs w:val="28"/>
        </w:rPr>
        <w:t xml:space="preserve"> встречи Министра энергетики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А.В.Новака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Заместителем Председателя Еврокомиссии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М.Шефчовичем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(Стамбул, октябрь</w:t>
      </w:r>
      <w:r w:rsidR="003174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Москва, ноябрь</w:t>
      </w:r>
      <w:r w:rsidR="003174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Брюссель, декабрь). Европейской комиссией принято решение (октябрь) о частичном изъятии из требований «Третьего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энергопакета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 газопровода «ОПАЛ», который является сухопутным продолжением «Северного потока».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Дальнейшему развитию сотрудничества в области безопасности способствовали консультации заместителя Министра иностранных дел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О.В.Сыромолотова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заместителем Генерального секретаря Европейской внешнеполитической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П.Серрано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координатором ЕС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контртерроризму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 де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(Брюссель, апрель), посвященные вопросам противодействия организова</w:t>
      </w:r>
      <w:r w:rsidR="00C852B4">
        <w:rPr>
          <w:rFonts w:ascii="Times New Roman" w:hAnsi="Times New Roman" w:cs="Times New Roman"/>
          <w:sz w:val="28"/>
          <w:szCs w:val="28"/>
        </w:rPr>
        <w:t>нной преступности и терроризму.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прошли мероприятия по линии сотрудничества в 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миграционной сфере: экспертная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сессия Диалога Россия – ЕС по миграции (Москва, март) и заседание Совместного комитета Россия – ЕС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(Москва, июль). Состоялись экспертные консультации по антинаркотической проблематике (Брюссель, сентябрь).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2016 г. руководство </w:t>
      </w:r>
      <w:r>
        <w:rPr>
          <w:rFonts w:ascii="Times New Roman" w:hAnsi="Times New Roman" w:cs="Times New Roman"/>
          <w:b/>
          <w:sz w:val="28"/>
          <w:szCs w:val="28"/>
        </w:rPr>
        <w:t>НАТО</w:t>
      </w:r>
      <w:r>
        <w:rPr>
          <w:rFonts w:ascii="Times New Roman" w:hAnsi="Times New Roman" w:cs="Times New Roman"/>
          <w:sz w:val="28"/>
          <w:szCs w:val="28"/>
        </w:rPr>
        <w:t xml:space="preserve"> продолжало конфронтационный антироссийский курс, продиктованный</w:t>
      </w:r>
      <w:r w:rsidR="002E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намерением руководства альянса преодолеть </w:t>
      </w:r>
      <w:r w:rsidR="002E5E20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назревший кризис идентичности блока, </w:t>
      </w:r>
      <w:r w:rsidR="002E5E20">
        <w:rPr>
          <w:rFonts w:ascii="Times New Roman" w:hAnsi="Times New Roman" w:cs="Times New Roman"/>
          <w:sz w:val="28"/>
          <w:szCs w:val="28"/>
        </w:rPr>
        <w:t xml:space="preserve">обосновать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E5E20">
        <w:rPr>
          <w:rFonts w:ascii="Times New Roman" w:hAnsi="Times New Roman" w:cs="Times New Roman"/>
          <w:sz w:val="28"/>
          <w:szCs w:val="28"/>
        </w:rPr>
        <w:t xml:space="preserve">существование и деятельность </w:t>
      </w:r>
      <w:r>
        <w:rPr>
          <w:rFonts w:ascii="Times New Roman" w:hAnsi="Times New Roman" w:cs="Times New Roman"/>
          <w:sz w:val="28"/>
          <w:szCs w:val="28"/>
        </w:rPr>
        <w:t>в современном мире.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 реализовывался утвержденный на Уэльском саммите (2014 г.) комплекс мер, направленный на беспрецедентное с момента окончания «холодной войны» форсированное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наращивание военного присутствия и развитие военной инфраструктуры в государствах Восточной Европы и Прибалтики. </w:t>
      </w:r>
      <w:r>
        <w:rPr>
          <w:rFonts w:ascii="Times New Roman" w:hAnsi="Times New Roman" w:cs="Times New Roman"/>
          <w:sz w:val="28"/>
          <w:szCs w:val="28"/>
        </w:rPr>
        <w:t>Значительно возросли количество, интенсивность и масштабы военных учений, проводимых в непосредственной близости от российских границ под эгидой как самого альянса, так и его стран-членов.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Для поддержки в развертывании группировок натовских войск создавались передовые многонациональные координационно-штабные центры.</w:t>
      </w:r>
      <w:r>
        <w:rPr>
          <w:rFonts w:ascii="Times New Roman" w:hAnsi="Times New Roman" w:cs="Times New Roman"/>
          <w:sz w:val="28"/>
          <w:szCs w:val="28"/>
        </w:rPr>
        <w:t xml:space="preserve"> Сохранена усиленная миссия по патрулированию воздушного пространства стран Прибалтики. Расширен состав постоянных морских групп альянса. Увеличилось число заходов в Черное море кораблей ВМС нечерноморских государств блока. Активизировалась разведывательная деятельность союзников по периметру территории России. Выведена на уровень начальной операти</w:t>
      </w:r>
      <w:r w:rsidR="0049503D">
        <w:rPr>
          <w:rFonts w:ascii="Times New Roman" w:hAnsi="Times New Roman" w:cs="Times New Roman"/>
          <w:sz w:val="28"/>
          <w:szCs w:val="28"/>
        </w:rPr>
        <w:t>вной готовности система ПРО США</w:t>
      </w:r>
      <w:r>
        <w:rPr>
          <w:rFonts w:ascii="Times New Roman" w:hAnsi="Times New Roman" w:cs="Times New Roman"/>
          <w:sz w:val="28"/>
          <w:szCs w:val="28"/>
        </w:rPr>
        <w:t xml:space="preserve"> в Европе. Прослеживалась тенденция к росту военных расходов стран-членов альянса. Подписание в мае протокола о присоединении Черногории к блоку </w:t>
      </w:r>
      <w:r w:rsidR="002E5E20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>подтверждением «политики открытых дверей» НАТО, направленной на расширение своего геополитического пространства в Европе.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выступлений высших лиц альянса на саммите НАТО (Варшава, июль) закреплен долгосрочный курс на усиление военной составляющей блока с целью сохранения доминирующих позиций в военно-политической сфере в евроатлантическом регионе и наращивание глобально</w:t>
      </w:r>
      <w:r w:rsidR="0049503D">
        <w:rPr>
          <w:rFonts w:ascii="Times New Roman" w:hAnsi="Times New Roman" w:cs="Times New Roman"/>
          <w:sz w:val="28"/>
          <w:szCs w:val="28"/>
        </w:rPr>
        <w:t>го прое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9503D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3D"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 xml:space="preserve"> в целом. Подтверждена неизменность политики военно-политического «сдерживания» </w:t>
      </w:r>
      <w:r w:rsidR="0049503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нашей страны. Оставлено в силе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принятое в апреле 2014 г. одностороннее решение НАТО о приостановке практического сотрудничества с Россией по военной и гражданской линиям.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вопреки собственному антироссийскому курсу альянс инициировал три заседания Совета Россия – НАТО (</w:t>
      </w:r>
      <w:r w:rsidR="00317490">
        <w:rPr>
          <w:rFonts w:ascii="Times New Roman" w:hAnsi="Times New Roman" w:cs="Times New Roman"/>
          <w:sz w:val="28"/>
          <w:szCs w:val="28"/>
        </w:rPr>
        <w:t xml:space="preserve">СРН, </w:t>
      </w:r>
      <w:r>
        <w:rPr>
          <w:rFonts w:ascii="Times New Roman" w:hAnsi="Times New Roman" w:cs="Times New Roman"/>
          <w:sz w:val="28"/>
          <w:szCs w:val="28"/>
        </w:rPr>
        <w:t>Брюссель, апрель, июль, декабрь) на уровне постоянных представителей</w:t>
      </w:r>
      <w:r w:rsidR="002E5E20">
        <w:rPr>
          <w:rFonts w:ascii="Times New Roman" w:hAnsi="Times New Roman" w:cs="Times New Roman"/>
          <w:sz w:val="28"/>
          <w:szCs w:val="28"/>
        </w:rPr>
        <w:t xml:space="preserve">. </w:t>
      </w:r>
      <w:r w:rsidR="0049503D">
        <w:rPr>
          <w:rFonts w:ascii="Times New Roman" w:hAnsi="Times New Roman" w:cs="Times New Roman"/>
          <w:sz w:val="28"/>
          <w:szCs w:val="28"/>
        </w:rPr>
        <w:t>Хотя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E2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натовцы</w:t>
      </w:r>
      <w:r w:rsidR="002E5E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продемонстрировали неспособность преодолеть свои политизированные </w:t>
      </w:r>
      <w:proofErr w:type="spellStart"/>
      <w:r>
        <w:rPr>
          <w:rFonts w:ascii="Times New Roman" w:eastAsia="PMingLiU" w:hAnsi="Times New Roman" w:cs="Times New Roman"/>
          <w:sz w:val="28"/>
          <w:szCs w:val="28"/>
          <w:lang w:eastAsia="zh-TW"/>
        </w:rPr>
        <w:t>внутриблоковые</w:t>
      </w:r>
      <w:proofErr w:type="spellEnd"/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установки, а отдельные члены </w:t>
      </w:r>
      <w:r w:rsidR="00317490">
        <w:rPr>
          <w:rFonts w:ascii="Times New Roman" w:eastAsia="PMingLiU" w:hAnsi="Times New Roman" w:cs="Times New Roman"/>
          <w:sz w:val="28"/>
          <w:szCs w:val="28"/>
          <w:lang w:eastAsia="zh-TW"/>
        </w:rPr>
        <w:t>альянса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предпринимали попытки дискредитировать </w:t>
      </w:r>
      <w:r w:rsidR="002E5E2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сам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формат.</w:t>
      </w:r>
    </w:p>
    <w:p w:rsidR="00912AB8" w:rsidRDefault="002E5E20" w:rsidP="00895C7B">
      <w:pPr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С</w:t>
      </w:r>
      <w:r w:rsidR="00912AB8">
        <w:rPr>
          <w:rFonts w:ascii="Times New Roman" w:eastAsia="PMingLiU" w:hAnsi="Times New Roman" w:cs="Times New Roman"/>
          <w:sz w:val="28"/>
          <w:szCs w:val="28"/>
          <w:lang w:eastAsia="zh-TW"/>
        </w:rPr>
        <w:t>о своей стороны продолжаем рассматривать СРН в качестве востребованного механизма для консультаций между Россией и НАТО по ключевым вопросам безопасности.</w:t>
      </w:r>
      <w:r w:rsidR="00347AB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</w:t>
      </w:r>
      <w:r w:rsidR="00912AB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тношения с альянсом </w:t>
      </w:r>
      <w:r w:rsidR="00347AB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целом выстраивали </w:t>
      </w:r>
      <w:r w:rsidR="00912AB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 учетом степени его готовности к партнерству, неукоснительному соблюдению принципов и норм международного права, реальным шагам по обеспечению общего пространства мира, безопасности и стабильности в Евро-Атлантике на </w:t>
      </w:r>
      <w:r w:rsidR="00912AB8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 xml:space="preserve">принципах </w:t>
      </w:r>
      <w:proofErr w:type="spellStart"/>
      <w:r w:rsidR="00912AB8">
        <w:rPr>
          <w:rFonts w:ascii="Times New Roman" w:eastAsia="PMingLiU" w:hAnsi="Times New Roman" w:cs="Times New Roman"/>
          <w:sz w:val="28"/>
          <w:szCs w:val="28"/>
          <w:lang w:eastAsia="zh-TW"/>
        </w:rPr>
        <w:t>транспарентности</w:t>
      </w:r>
      <w:proofErr w:type="spellEnd"/>
      <w:r w:rsidR="00912AB8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 предсказуемости, выполнению всеми его членами взятого на себя в рамках СРН обязательства по необеспечению своей безопасности за счет безопасности других государств, а также обязательств по военной сдержанности в соответствии с Основополагающим актом о взаимных отношениях, сотрудничестве и безопасности между Россией и НАТО от 27 мая 1997 г</w:t>
      </w:r>
      <w:r w:rsidR="00C852B4"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:rsidR="00527166" w:rsidRDefault="00912AB8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на площадке </w:t>
      </w:r>
      <w:r>
        <w:rPr>
          <w:b/>
          <w:sz w:val="28"/>
          <w:szCs w:val="28"/>
        </w:rPr>
        <w:t>ОБСЕ</w:t>
      </w:r>
      <w:r>
        <w:rPr>
          <w:sz w:val="28"/>
          <w:szCs w:val="28"/>
        </w:rPr>
        <w:t xml:space="preserve"> последовательно продвигали </w:t>
      </w:r>
      <w:proofErr w:type="spellStart"/>
      <w:r>
        <w:rPr>
          <w:sz w:val="28"/>
          <w:szCs w:val="28"/>
        </w:rPr>
        <w:t>деидеологизированные</w:t>
      </w:r>
      <w:proofErr w:type="spellEnd"/>
      <w:r>
        <w:rPr>
          <w:sz w:val="28"/>
          <w:szCs w:val="28"/>
        </w:rPr>
        <w:t xml:space="preserve"> подходы к решению общеевропейских проблем, отводили конфронтационные инициативы, проти</w:t>
      </w:r>
      <w:r w:rsidR="00C852B4">
        <w:rPr>
          <w:sz w:val="28"/>
          <w:szCs w:val="28"/>
        </w:rPr>
        <w:t>воречащие российским интересам.</w:t>
      </w:r>
    </w:p>
    <w:p w:rsidR="00912AB8" w:rsidRDefault="00912AB8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Подтвердилась </w:t>
      </w:r>
      <w:r w:rsidR="0049503D">
        <w:rPr>
          <w:sz w:val="28"/>
          <w:szCs w:val="28"/>
        </w:rPr>
        <w:t>востребованная</w:t>
      </w:r>
      <w:r>
        <w:rPr>
          <w:sz w:val="28"/>
          <w:szCs w:val="28"/>
        </w:rPr>
        <w:t xml:space="preserve"> роль ОБСЕ в конфликтном урегулировании</w:t>
      </w:r>
      <w:r w:rsidR="00992D3A">
        <w:rPr>
          <w:sz w:val="28"/>
          <w:szCs w:val="28"/>
        </w:rPr>
        <w:t xml:space="preserve"> – </w:t>
      </w:r>
      <w:r>
        <w:rPr>
          <w:sz w:val="28"/>
          <w:szCs w:val="28"/>
        </w:rPr>
        <w:t>как в деятельности по разрешению кризиса на Украине (прежде всего в координации работы Контактной группы и деятельности Специальной мониторинговой миссии), так и в ходе переговорного процесса в рамках Женевских дискуссий по стабильности в Закавказье, урегулированию в Приднестровье, а также в Нагорном Карабахе.</w:t>
      </w:r>
    </w:p>
    <w:p w:rsidR="00912AB8" w:rsidRDefault="00912AB8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продолжала вносить вклад в укрепление сотрудничества в области борьбы с транснациональными угрозами. Парламентской ассамблеей ОБСЕ по инициативе России была принята резолюция (июль) о видеонаблюдении на судах гражданской авиации в антитеррористических целях. В учебных центрах МВД России в Санкт-Петербурге и Домодедово продолжалась реализация проектов ОБСЕ по обучению </w:t>
      </w:r>
      <w:proofErr w:type="spellStart"/>
      <w:r>
        <w:rPr>
          <w:sz w:val="28"/>
          <w:szCs w:val="28"/>
        </w:rPr>
        <w:t>наркополиц</w:t>
      </w:r>
      <w:r w:rsidR="00C852B4">
        <w:rPr>
          <w:sz w:val="28"/>
          <w:szCs w:val="28"/>
        </w:rPr>
        <w:t>ейских</w:t>
      </w:r>
      <w:proofErr w:type="spellEnd"/>
      <w:r w:rsidR="00C852B4">
        <w:rPr>
          <w:sz w:val="28"/>
          <w:szCs w:val="28"/>
        </w:rPr>
        <w:t xml:space="preserve"> из Афганистана и Сербии.</w:t>
      </w:r>
    </w:p>
    <w:p w:rsidR="00912AB8" w:rsidRDefault="00912AB8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выборов в Государственную Думу Федерального Собрания Российской Федерации (18 сентября) миссия Бюро по демократическим институтам и правам человека (БДИПЧ) ОБСЕ в составе 378 наблюдателей работала в 54 субъектах Российской Федерации.</w:t>
      </w:r>
    </w:p>
    <w:p w:rsidR="00912AB8" w:rsidRDefault="00912AB8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Продолжали работу по повышению активности ОБСЕ в вопросах защиты христиан и мусульман, национальных меньшинств, традиционных ценностей, обеспечения плюрализма СМИ</w:t>
      </w:r>
      <w:r w:rsidR="00D132D9">
        <w:rPr>
          <w:sz w:val="28"/>
          <w:szCs w:val="28"/>
        </w:rPr>
        <w:t>, п</w:t>
      </w:r>
      <w:r>
        <w:rPr>
          <w:sz w:val="28"/>
          <w:szCs w:val="28"/>
        </w:rPr>
        <w:t>оддерживали усилия по гармонизации интеграционных процессов и реагированию на последствия мигр</w:t>
      </w:r>
      <w:r w:rsidR="00C852B4">
        <w:rPr>
          <w:sz w:val="28"/>
          <w:szCs w:val="28"/>
        </w:rPr>
        <w:t>ационного кризиса в странах ЕС.</w:t>
      </w:r>
    </w:p>
    <w:p w:rsidR="00912AB8" w:rsidRDefault="00912AB8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заседания Совета министров иностранных дел (СМИД) ОБСЕ (Гамбург, декабрь) при поддержке России были приняты важные документы по борьбе с терроризмом, </w:t>
      </w:r>
      <w:proofErr w:type="spellStart"/>
      <w:r>
        <w:rPr>
          <w:sz w:val="28"/>
          <w:szCs w:val="28"/>
        </w:rPr>
        <w:t>киберугрозой</w:t>
      </w:r>
      <w:proofErr w:type="spellEnd"/>
      <w:r>
        <w:rPr>
          <w:sz w:val="28"/>
          <w:szCs w:val="28"/>
        </w:rPr>
        <w:t>, незаконной миграцией, а также декларация к 20-летию «Концептуальной базы ОБСЕ по контролю над вооружениями», которая приветствовала запуск структурированного диалога по вы</w:t>
      </w:r>
      <w:r w:rsidR="00C852B4">
        <w:rPr>
          <w:sz w:val="28"/>
          <w:szCs w:val="28"/>
        </w:rPr>
        <w:t>зовам и рискам безопасности.</w:t>
      </w:r>
    </w:p>
    <w:p w:rsidR="00347ABF" w:rsidRDefault="00347AB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контексте отметили инициативу Германии по проблематике </w:t>
      </w:r>
      <w:r>
        <w:rPr>
          <w:rFonts w:ascii="Times New Roman" w:hAnsi="Times New Roman" w:cs="Times New Roman"/>
          <w:b/>
          <w:sz w:val="28"/>
          <w:szCs w:val="28"/>
        </w:rPr>
        <w:t>контроля над обычными вооружениями в Европе</w:t>
      </w:r>
      <w:r>
        <w:rPr>
          <w:rFonts w:ascii="Times New Roman" w:hAnsi="Times New Roman" w:cs="Times New Roman"/>
          <w:sz w:val="28"/>
          <w:szCs w:val="28"/>
        </w:rPr>
        <w:t xml:space="preserve"> (КОВЕ). Сам факт ее появления свидетельствует об осознании </w:t>
      </w:r>
      <w:r w:rsidR="0049503D">
        <w:rPr>
          <w:rFonts w:ascii="Times New Roman" w:hAnsi="Times New Roman" w:cs="Times New Roman"/>
          <w:sz w:val="28"/>
          <w:szCs w:val="28"/>
        </w:rPr>
        <w:t>ответственной частью европейских стран</w:t>
      </w:r>
      <w:r>
        <w:rPr>
          <w:rFonts w:ascii="Times New Roman" w:hAnsi="Times New Roman" w:cs="Times New Roman"/>
          <w:sz w:val="28"/>
          <w:szCs w:val="28"/>
        </w:rPr>
        <w:t xml:space="preserve"> глубокого системного кризиса «жесткой» безопасности на континенте. Вместе с тем, перспективы предметной проработки идеи Берлина в условиях нерешенности фундаментальной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расширения НАТО на восток – пока не очевидны. Эвентуальная договоренность по КОВЕ должна соответствовать военно-политическими реалиями на континенте, основываться на принципах равной и неделимой безопасности, отражать баланс интересов всех государств-участников и содействовать укреплению доверия,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деэс</w:t>
      </w:r>
      <w:r w:rsidR="00C852B4">
        <w:rPr>
          <w:rFonts w:ascii="Times New Roman" w:hAnsi="Times New Roman" w:cs="Times New Roman"/>
          <w:sz w:val="28"/>
          <w:szCs w:val="28"/>
        </w:rPr>
        <w:t>калации</w:t>
      </w:r>
      <w:proofErr w:type="spellEnd"/>
      <w:r w:rsidR="00C852B4">
        <w:rPr>
          <w:rFonts w:ascii="Times New Roman" w:hAnsi="Times New Roman" w:cs="Times New Roman"/>
          <w:sz w:val="28"/>
          <w:szCs w:val="28"/>
        </w:rPr>
        <w:t xml:space="preserve"> напряженности в Европе.</w:t>
      </w:r>
    </w:p>
    <w:p w:rsidR="00912AB8" w:rsidRDefault="00912AB8" w:rsidP="00895C7B">
      <w:pPr>
        <w:tabs>
          <w:tab w:val="left" w:pos="73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 г. отмечалось 20-летие членства Российской Федерации в </w:t>
      </w:r>
      <w:r>
        <w:rPr>
          <w:rFonts w:ascii="Times New Roman" w:hAnsi="Times New Roman" w:cs="Times New Roman"/>
          <w:b/>
          <w:sz w:val="28"/>
          <w:szCs w:val="28"/>
        </w:rPr>
        <w:t>Совете Европы</w:t>
      </w:r>
      <w:r>
        <w:rPr>
          <w:rFonts w:ascii="Times New Roman" w:hAnsi="Times New Roman" w:cs="Times New Roman"/>
          <w:sz w:val="28"/>
          <w:szCs w:val="28"/>
        </w:rPr>
        <w:t xml:space="preserve"> (СЕ). В деятельности на данном направлении исходили из того, что Совет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самостоятельной универсальной европейской организацией, обеспечивающей за счет своих уникальных конвенционных механизмов единство правового и гуманитарного пространств континента. </w:t>
      </w:r>
    </w:p>
    <w:p w:rsidR="00912AB8" w:rsidRDefault="00912AB8" w:rsidP="00895C7B">
      <w:pPr>
        <w:tabs>
          <w:tab w:val="left" w:pos="73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политического диалога Россия – СЕ нашу страну посетил с рабочим визитом Генеральный секретарь Совета Европы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Т.Ягланд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котор</w:t>
      </w:r>
      <w:r w:rsidR="002E5E20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E20">
        <w:rPr>
          <w:rFonts w:ascii="Times New Roman" w:hAnsi="Times New Roman" w:cs="Times New Roman"/>
          <w:bCs/>
          <w:sz w:val="28"/>
          <w:szCs w:val="28"/>
        </w:rPr>
        <w:t xml:space="preserve">принял </w:t>
      </w:r>
      <w:r>
        <w:rPr>
          <w:rFonts w:ascii="Times New Roman" w:hAnsi="Times New Roman" w:cs="Times New Roman"/>
          <w:bCs/>
          <w:sz w:val="28"/>
          <w:szCs w:val="28"/>
        </w:rPr>
        <w:t>Президент Российской Федерации</w:t>
      </w:r>
      <w:r w:rsidR="002E5E20">
        <w:rPr>
          <w:rFonts w:ascii="Times New Roman" w:hAnsi="Times New Roman" w:cs="Times New Roman"/>
          <w:bCs/>
          <w:sz w:val="28"/>
          <w:szCs w:val="28"/>
        </w:rPr>
        <w:t xml:space="preserve"> (декабрь).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Подписаны </w:t>
      </w:r>
      <w:r>
        <w:rPr>
          <w:rFonts w:ascii="Times New Roman" w:hAnsi="Times New Roman" w:cs="Times New Roman"/>
          <w:bCs/>
          <w:sz w:val="28"/>
          <w:szCs w:val="28"/>
        </w:rPr>
        <w:t>Европейская конвенция об отмене легализации документов, составленных дипломатическими агентами или консульскими должностными лицами, Конвенция СЕ о едином подходе к безопасности, защите и обслуживанию во время спортивных мероприятий, в частности футбольных матчей, и Протокол №15 о внесении изменений в Европейскую конвенцию о защите прав человека и основных свобод, направленный на повышение эффективности работы Европейского Суда по правам человека.</w:t>
      </w:r>
    </w:p>
    <w:p w:rsidR="00912AB8" w:rsidRDefault="00DE5D72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12AB8">
        <w:rPr>
          <w:rFonts w:ascii="Times New Roman" w:hAnsi="Times New Roman" w:cs="Times New Roman"/>
          <w:sz w:val="28"/>
          <w:szCs w:val="28"/>
        </w:rPr>
        <w:t xml:space="preserve">сохранялись </w:t>
      </w:r>
      <w:r w:rsidR="00912AB8">
        <w:rPr>
          <w:rFonts w:ascii="Times New Roman" w:hAnsi="Times New Roman" w:cs="Times New Roman"/>
          <w:bCs/>
          <w:sz w:val="28"/>
          <w:szCs w:val="28"/>
        </w:rPr>
        <w:t xml:space="preserve">барьеры для полноценного взаимодействия с Парламентской ассамблеей Совета Европы (ПАСЕ). </w:t>
      </w:r>
      <w:r w:rsidR="00912AB8">
        <w:rPr>
          <w:rFonts w:ascii="Times New Roman" w:hAnsi="Times New Roman" w:cs="Times New Roman"/>
          <w:sz w:val="28"/>
          <w:szCs w:val="28"/>
        </w:rPr>
        <w:t>Федеральное Собрание Российской Федерации подтвердило готовность возобновить работу в ПАСЕ в случае соблюдения равных прав и возможностей для всех национальных делегаций и сформировать свою делегацию в Ассамблее тогда, когда для этого сложатся все необходимые предпосылки.</w:t>
      </w:r>
    </w:p>
    <w:p w:rsidR="00912AB8" w:rsidRDefault="003C5987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2AB8">
        <w:rPr>
          <w:rFonts w:ascii="Times New Roman" w:hAnsi="Times New Roman" w:cs="Times New Roman"/>
          <w:sz w:val="28"/>
          <w:szCs w:val="28"/>
        </w:rPr>
        <w:t xml:space="preserve">азвивалось </w:t>
      </w:r>
      <w:r w:rsidR="00912AB8">
        <w:rPr>
          <w:rFonts w:ascii="Times New Roman" w:hAnsi="Times New Roman" w:cs="Times New Roman"/>
          <w:b/>
          <w:sz w:val="28"/>
          <w:szCs w:val="28"/>
        </w:rPr>
        <w:t>межрегиональное сотрудничество</w:t>
      </w:r>
      <w:r w:rsidR="00912AB8">
        <w:rPr>
          <w:rFonts w:ascii="Times New Roman" w:hAnsi="Times New Roman" w:cs="Times New Roman"/>
          <w:sz w:val="28"/>
          <w:szCs w:val="28"/>
        </w:rPr>
        <w:t xml:space="preserve">. По итогам продолжавшейся в течение нескольких лет подготовительной работы с Евросоюзом, Латвией, Норвегией, Финляндией, Швецией и Эстонией заключены (декабрь) новые соглашения о порядке финансирования и реализации программ приграничного сотрудничества «Россия – Латвия», «Россия – Эстония», «Россия – Юго-Восточная Финляндия», «Карелия» и </w:t>
      </w:r>
      <w:r w:rsidR="00912AB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12AB8">
        <w:rPr>
          <w:rFonts w:ascii="Times New Roman" w:hAnsi="Times New Roman" w:cs="Times New Roman"/>
          <w:sz w:val="28"/>
          <w:szCs w:val="28"/>
        </w:rPr>
        <w:t>Коларктик</w:t>
      </w:r>
      <w:proofErr w:type="spellEnd"/>
      <w:r w:rsidR="00912AB8">
        <w:rPr>
          <w:rFonts w:ascii="Times New Roman" w:hAnsi="Times New Roman" w:cs="Times New Roman"/>
          <w:sz w:val="28"/>
          <w:szCs w:val="28"/>
        </w:rPr>
        <w:t xml:space="preserve">» </w:t>
      </w:r>
      <w:r w:rsidR="00562DCD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912AB8">
        <w:rPr>
          <w:rFonts w:ascii="Times New Roman" w:hAnsi="Times New Roman" w:cs="Times New Roman"/>
          <w:sz w:val="28"/>
          <w:szCs w:val="28"/>
        </w:rPr>
        <w:t>до 2022-2023 гг. Основанные на преемственности принципов равноправия и совместного управления, соглашения обеспечены масштабным (до 90 млн. евро) финансированием из российского бюджета.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совместной политики России, Европейского союза, Исландии и Норвегии «Северное измерение» состоялось первое за несколько лет засед</w:t>
      </w:r>
      <w:r w:rsidR="00763F2D">
        <w:rPr>
          <w:rFonts w:ascii="Times New Roman" w:hAnsi="Times New Roman" w:cs="Times New Roman"/>
          <w:sz w:val="28"/>
          <w:szCs w:val="28"/>
        </w:rPr>
        <w:t xml:space="preserve">ание старших должностных лиц </w:t>
      </w:r>
      <w:r>
        <w:rPr>
          <w:rFonts w:ascii="Times New Roman" w:hAnsi="Times New Roman" w:cs="Times New Roman"/>
          <w:sz w:val="28"/>
          <w:szCs w:val="28"/>
        </w:rPr>
        <w:t>(Рейкьявик, декабрь), позволившее наметить пути дальнейшего поступательного развития данного формата равноправного сотрудничества на европейском севере.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председательства России в 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>Совете Баренцева/</w:t>
      </w:r>
      <w:proofErr w:type="spellStart"/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>Евроарктического</w:t>
      </w:r>
      <w:proofErr w:type="spellEnd"/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 региона (СБЕР)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2015-2017 гг. последовательно реализуется программа действий с акцентом на вопросах развития транспортной инфраструктуры, защит</w:t>
      </w:r>
      <w:r w:rsidR="00562D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окружающей среды, культур</w:t>
      </w:r>
      <w:r w:rsidR="00562D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туризм</w:t>
      </w:r>
      <w:r w:rsidR="00562D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Проведены две сессии на министерском уровне. На встрече министров транспорта (Архангельск, июнь) существенно продвинулось согласование Совместного транспортного плана Баренцева региона, предусматривающего формирование 16 эффективных, безопасных и устойчивых трансграничных транспортных коридоров, семь из которых проходят по территории Российской Федерации. По итогам встречи министров культуры стран-членов СБЕР (Москва, ноябрь) учреждена Баренцева стипендия в области культуры.</w:t>
      </w:r>
    </w:p>
    <w:p w:rsidR="003C144B" w:rsidRPr="006659B1" w:rsidRDefault="00912AB8" w:rsidP="00895C7B">
      <w:pPr>
        <w:tabs>
          <w:tab w:val="left" w:pos="5362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Совета государств Балтийского моря (СГБМ)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продолжалось практическое взаимодействие по реализации обновленных долгосрочных приоритетов Совета «Региональная идентичность», «Устойчивый и процветающий регион» и «Безопасный регион».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Получило развитие сотрудничество по вопросам высшего обр</w:t>
      </w:r>
      <w:r w:rsidR="003C14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азования и молодежной политики.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аметилась положительная динамика 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 политического диалога.</w:t>
      </w:r>
      <w:r w:rsidR="003C14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C144B" w:rsidRPr="006659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Польское председательство в Совете (2015</w:t>
      </w:r>
      <w:r w:rsidR="003C14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3C144B" w:rsidRPr="006659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2016</w:t>
      </w:r>
      <w:r w:rsidR="001A46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гг.</w:t>
      </w:r>
      <w:r w:rsidR="003C144B" w:rsidRPr="006659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), не добившись консенсуса по вопросу организации встречи министров иностранных дел, смогло провести итоговое мероприятие на уровне </w:t>
      </w:r>
      <w:proofErr w:type="spellStart"/>
      <w:r w:rsidR="003C144B" w:rsidRPr="006659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заммининдел</w:t>
      </w:r>
      <w:proofErr w:type="spellEnd"/>
      <w:r w:rsidR="003C144B" w:rsidRPr="006659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(Варшава, июн</w:t>
      </w:r>
      <w:r w:rsidR="003C14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="003C144B" w:rsidRPr="006659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Полноценное развитие </w:t>
      </w:r>
      <w:r w:rsidRPr="003C598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</w:t>
      </w:r>
      <w:r w:rsidRPr="003C5987">
        <w:rPr>
          <w:rFonts w:ascii="Times New Roman" w:hAnsi="Times New Roman" w:cs="Times New Roman"/>
          <w:b/>
          <w:sz w:val="28"/>
          <w:szCs w:val="28"/>
        </w:rPr>
        <w:t>вуст</w:t>
      </w:r>
      <w:r>
        <w:rPr>
          <w:rFonts w:ascii="Times New Roman" w:hAnsi="Times New Roman" w:cs="Times New Roman"/>
          <w:b/>
          <w:sz w:val="28"/>
          <w:szCs w:val="28"/>
        </w:rPr>
        <w:t>ороннего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европейскими странами было затруднено ввиду общего контекста наших отношений с Евросоюзом. Вместе с тем среди стран-членов ЕС крепли настроения в пользу восстановления полноформатного сотрудничества с Россией вопреки официальному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рестриктивному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курсу, прежде всего</w:t>
      </w:r>
      <w:r w:rsidR="00D236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экономической сфере.</w:t>
      </w:r>
    </w:p>
    <w:p w:rsidR="00912AB8" w:rsidRDefault="00763F2D" w:rsidP="00895C7B">
      <w:pPr>
        <w:tabs>
          <w:tab w:val="left" w:pos="665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Сохранялась, н</w:t>
      </w:r>
      <w:r w:rsidR="00912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есмотря на приверженность Хельсинки принятым в рамках ЕС антироссийским решениям, устойчивая положительная динамика развития добрососедских отношений с </w:t>
      </w:r>
      <w:r w:rsidR="00912AB8"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>Финляндией</w:t>
      </w:r>
      <w:r w:rsidR="00912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Поддерживался регулярный политический диалог на высшем уровне – состоял</w:t>
      </w:r>
      <w:r w:rsidR="001A4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912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сь </w:t>
      </w:r>
      <w:r w:rsidR="001A4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912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две встречи </w:t>
      </w:r>
      <w:r w:rsidR="00912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президентов (март, июль) и глав правительств (январь, декабрь). Возобновилась работа </w:t>
      </w:r>
      <w:proofErr w:type="spellStart"/>
      <w:r w:rsidR="00912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Межправкомиссии</w:t>
      </w:r>
      <w:proofErr w:type="spellEnd"/>
      <w:r w:rsidR="00912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экономическому сотрудничеству (Москва, ноябрь). Не прекращалась реализация крупных совместных проектов, с середины года наметилась тенденция преодоления спада в торгово-экономических отношениях.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>Норвеги</w:t>
      </w:r>
      <w:r w:rsidR="00D2361E"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антироссийских санкциях ЕС и военных приготовлениях НАТО вблизи наших границ сдерживал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развитие отношений с этой страной. Отсутствовали контакты на уровне государственного руководства, оставались замороженными военные 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Последовательно отводили попытки Норвегии осложнять российское хозяйственное и научное присутствие на архипелаге Шпицберген.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Положительной подвижкой во взаимодействии с Осло </w:t>
      </w:r>
      <w:r>
        <w:rPr>
          <w:rFonts w:ascii="Times New Roman" w:eastAsia="Gulim" w:hAnsi="Times New Roman" w:cs="Times New Roman"/>
          <w:bCs/>
          <w:sz w:val="28"/>
          <w:szCs w:val="28"/>
          <w:lang w:eastAsia="ru-RU" w:bidi="ru-RU"/>
        </w:rPr>
        <w:t xml:space="preserve">стало восстановление межведомственных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контактов по вопросам охраны окружающей среды, нефтедобычи и энергетики, рыболовства. 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2016 г. сотрудничество со 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Швецией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ограничивалось торгово-экономической и инвестиционной сферами. Позиция Стокгольма в пользу продолжения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политики в отношении нашей страны обусловила стагнацию российско-шведского политического диалога, прекращение контактов по линии руководства профильных ведомств.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Исландия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продолжала следовать в кильватере антироссийской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линии Евросоюза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обусловило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спад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политдиалоге</w:t>
      </w:r>
      <w:proofErr w:type="spellEnd"/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Россией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межпарламентских и министерских контактах, взаимной торговле. Вместе с тем продолжалась реализация совместных инновационных и наукоемких проектов, развивались культурно-гуманитарные и образовательные связи. В нормальном режиме работала двусторонняя комиссия по сотрудничеству в области рыболовства.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Gulim" w:hAnsi="Times New Roman" w:cs="Times New Roman"/>
          <w:bCs/>
          <w:sz w:val="28"/>
          <w:szCs w:val="28"/>
          <w:lang w:eastAsia="ru-RU" w:bidi="ru-RU"/>
        </w:rPr>
        <w:t>Отношения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странами </w:t>
      </w:r>
      <w:r w:rsidRPr="00105C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Прибалтики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продолжали развиваться по негативному сценарию. Позиционируя себя в качестве «потенциальных жертв российской агрессии», они оставал</w:t>
      </w:r>
      <w:r w:rsidR="00105C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сь в числе наиболее активных в ЕС сторонников сохранения жестких антироссийских санкций, продолжали напористо лоббировать усиление присутствия военных контингентов стран-членов НАТО на своей территории, добиваясь </w:t>
      </w:r>
      <w:r w:rsidR="00105C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перевода с ротационно</w:t>
      </w:r>
      <w:r w:rsidR="00105C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постоянную основу.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Наряду с традиционными раздражителями (массовое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безгражданство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последовательный курс на зажим русскоязычного образовательного пространства, реваншистская политика на историческом треке) серьезный ущерб отношениям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Латвией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наносит планомерный курс Риги на ущемление прав русскоязычных СМИ, преследование неугодных правозащитников и введение визовых ограничений в отношении наших дипломатов и представителей культурного, научного и политологического сообществ.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Практически замороженными оставались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российско-литовские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отношения. Негативный политико-информационный фон двусторонних </w:t>
      </w:r>
      <w:r w:rsidR="00AC4A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отягощался сфабрикованным процессом над бывшими сотрудниками советских правоохранительных органов и военнослужащими, обвиняемыми в участии в событиях 1991 г. в Литве.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Gulim" w:hAnsi="Times New Roman" w:cs="Times New Roman"/>
          <w:bCs/>
          <w:sz w:val="28"/>
          <w:szCs w:val="28"/>
          <w:lang w:eastAsia="ru-RU" w:bidi="ru-RU"/>
        </w:rPr>
        <w:t>В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 российско-эстонских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отношениях продолжал преобладать негативный вектор, обусловленный общей антироссийской линией Таллина. 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Сохранялись </w:t>
      </w:r>
      <w:r w:rsidR="00AC4A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застарелые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раздражители –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дискриминационная политика эстонских властей по отношению к русскоязычному меньшинству, массовое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безгражданство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рецидивы героизации бывших военнослужащих войск СС и местных нацистских пособников, спекуляции на теме «советской оккупации», непрекращающиеся попытки Таллина </w:t>
      </w:r>
      <w:r w:rsidR="00AC4A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воспрепятствовать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работе российских СМИ в стране. Все это не способствовало формированию конструктивной атмосферы, необходимой, в частности, для продвижения процесса ратификации российско-эстонских договоров о границе.</w:t>
      </w:r>
    </w:p>
    <w:p w:rsidR="00912AB8" w:rsidRDefault="00912AB8" w:rsidP="00895C7B">
      <w:pPr>
        <w:tabs>
          <w:tab w:val="left" w:pos="3967"/>
          <w:tab w:val="right" w:pos="938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Принципиальная готовность России к нормализации отношений с 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>Великобританией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по-прежнему не вызывала встречного движения со стороны официального Лондона. Линия правительства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Т.Мэй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ограничение двустороннего диалога «отдельными вопросами, представляющими интерес для Великобритании», резко девальвировала содержательное наполнение российско-британских контактов.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Великобритании поддерживало сохранение санкций против нашей страны, увязывая этот вопрос с ситуацией на Украине и в Сирии. По-прежнему была заморожена работа ключевых российско-британских механизмов – Стратегического диалога в формате министров иностранных дел и министров обороны, Межправительственного комитета по торговле и инвестициям и Энергетического диалога высокого уровня.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Позитивная динамика сохранялась лишь в культурно-гуманитарной сфере. В 2016 г. прошел перекрестный Год языков и литератур, программа которого включала в себя около 100 мероприятий. В рамках совместных памятных мероприятий по случаю 75-летия прибытия в СССР первого Северного конвоя под кодовым названием «Дервиш» Архангельск посетила член королевской семьи принцесса Анна вместе с делегацией британских ветеранов (август).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целом сохраняя настрой на поддержание связей с нашей страной, руководство 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Ирландии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предпочитало придерживаться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общеесовских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подходов по ключевым международным сюжетам, прежде всего</w:t>
      </w:r>
      <w:r w:rsidR="00D236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относительно действий России в Сирии и оценок событий на Украине. При этом совместными усилиями удалось сохранить положительную динамику двустороннего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межмидовского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диалога в виде регулярных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политконсультаций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широкому кругу вопросов российско-ирландских отношений и международной повестки дня.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Общая атмосфера отношений с </w:t>
      </w:r>
      <w:r>
        <w:rPr>
          <w:rFonts w:ascii="Times New Roman" w:eastAsia="Gulim" w:hAnsi="Times New Roman" w:cs="Times New Roman"/>
          <w:b/>
          <w:bCs/>
          <w:sz w:val="28"/>
          <w:szCs w:val="28"/>
          <w:lang w:eastAsia="ru-RU" w:bidi="ru-RU"/>
        </w:rPr>
        <w:t xml:space="preserve">Данией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оставалась неблагоприятной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о-прежнему были заморожены межведомственные и межпарламентские контакты. Одновременно датчане в прагматичном ключе развивали деловую кооперацию с нами в не затронутых взаимными ограничениями областях (энергосбережение, медицинская промышленность и фармацевтика, природоохранные технологии и переработка отходов, агропромышленный комплекс, транспорт, строительство, судостроение). Поддерживался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межмидовский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диалог, осуществлялось взаимодействие в рег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иональных форматах на Севере.</w:t>
      </w:r>
    </w:p>
    <w:p w:rsidR="003C5987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Курс руководства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Германии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активное участие в противостоянии России в русле общих западных подходов к украинскому кризису предопределил </w:t>
      </w:r>
      <w:r w:rsidR="00E642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негативный вектор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двусторонних отношений. Часть базовых механизмов сотрудничества, включая межгосударственные консультации на высшем уровне, был</w:t>
      </w:r>
      <w:r w:rsidR="007B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заблокирован</w:t>
      </w:r>
      <w:r w:rsidR="007B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Серьезный импульс в пользу скорейшей нормализации связей исходил от </w:t>
      </w:r>
      <w:r>
        <w:rPr>
          <w:rFonts w:ascii="Times New Roman" w:hAnsi="Times New Roman" w:cs="Times New Roman"/>
          <w:sz w:val="28"/>
          <w:szCs w:val="28"/>
        </w:rPr>
        <w:t xml:space="preserve">деловых кругов Германии, которая сохраняет за собой лидирующие позиции по количеству компаний, работающих на российском рынке.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Несмотря на действ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санкционный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режим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была возобновлена деятельность двусторонней Рабочей группы по стратегическому сотрудничеству в области экономики и финансов, продвигалась реализация проекта «Северный поток-2». 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спешно запущен знаковый проект «перекрестного» Года российско-германских молодежных обменов 2016-2017 гг. </w:t>
      </w:r>
      <w:r w:rsidR="007B3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Берлин приступил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осуществлению компенсационных выплат 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бывшим советским военнопленным.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2016 г. официальный Берн предпринял ряд шагов, направленных на восстановление уровня и охвата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российско-швейцарских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контактов, свернутых ранее с оглядкой на позицию Запада в связи с событиями на Украине. По инициативе швейцарской стороны «на полях» саммита АСЕМ прошла встреча Председателя Правительства Российской Федерации с Президентом Конфедерации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Й.Шнайдер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-Амманом (Улан-Батор, июль). Поддерживались активные связи по линии внешнеполитических ведомств: состоялись две встре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 </w:t>
      </w:r>
      <w:proofErr w:type="spellStart"/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мининдел</w:t>
      </w:r>
      <w:proofErr w:type="spellEnd"/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(апрель, сентябрь).</w:t>
      </w:r>
    </w:p>
    <w:p w:rsidR="00912AB8" w:rsidRDefault="00912AB8" w:rsidP="00895C7B">
      <w:pPr>
        <w:tabs>
          <w:tab w:val="right" w:pos="93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российско-австрийской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встречи на высшем уровне (Москва, апрель), контактов между парламентами, по линии министерств и ведомств, регионов двух стран партнеры демонстрировали на</w:t>
      </w:r>
      <w:r w:rsidR="002A25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способствовать постепенному восстановлению атмосферы доверия в отношениях ЕС с Россией, заинтересованность в дальнейшей активизации взаимовыгодного двустороннего сотрудничества. В Вене в целом </w:t>
      </w:r>
      <w:r w:rsidR="002A25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пониманием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воспринимали российскую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аргументацию по международной повестке дня. В ходе заседания Российско-Австрийского делового совета (Вена, ноябрь) австрийские деловые круги подтвердили настрой на расширение сотрудничества в высокотехнологичных областях.</w:t>
      </w:r>
    </w:p>
    <w:p w:rsidR="00912AB8" w:rsidRDefault="00912AB8" w:rsidP="00895C7B">
      <w:pPr>
        <w:tabs>
          <w:tab w:val="right" w:pos="93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Дальнейшее развитие получили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российско-венгерские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отношения. Сохранялся высокий уровень политического диалога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Президент Российской Федерации посетил Будапешт с рабочим визитом (февраль). Состоялось заседание Российско-Венгерской Межправительственной комиссии по экономическому сотрудничеству (Будапешт, июнь). Продолжалась реализация совм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естных инвестиционных проектов.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Положительным балансо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 отношений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Чехией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стало возобновление работы ряда значимых механизмов взаимодействия. «На полях» АСЕМ 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(Улан-Батор, июль)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состоялась встреча Председателя Правительства Российской Федерации с Президентом Чешской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М.Земаном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итогам IX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Межправкомиссии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экономическому, промышленному и научно-техническому сотрудничеству </w:t>
      </w:r>
      <w:r w:rsidR="00763F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(Прага, март)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намечены к реализации более десятка двусторонних проектов.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Устойчиво</w:t>
      </w:r>
      <w:r w:rsidR="003C59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была динамика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российско-словацки</w:t>
      </w:r>
      <w:r w:rsidR="003C598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отношени</w:t>
      </w:r>
      <w:r w:rsidR="003C59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Состоялась встреча Президента Российской Федерации с Председателем Правительства Словацкой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Р.Фицо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(Москва, август). Продолжалась реализация взаимовыгодных инвестиционных проектов, укреплялось 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межрегиональное взаимодействие.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Польша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оставалась в числе наиболее активных критиков России</w:t>
      </w:r>
      <w:r w:rsidR="002A25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сторонников политики сдерживания, </w:t>
      </w:r>
      <w:r w:rsidR="003C59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выступая 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сохранение и ужесточение западных санкций в отношении нашей страны. В силу провозглашенного официальной Варшавой курса на сворачивание политического диалога не работали механизмы двустороннего взаимодействия. По линии МИД поддерживались контакты на уровне заместителей министров (январь, июль)</w:t>
      </w:r>
      <w:r w:rsidR="00D236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Польские власти не оставляли попыток политизировать и исказить трагические страницы совместной истории, использовать их в качестве предлога для дальнейшего наступления на советское/российское мемориальное наследие в Польше с подведением под эту линию законодательной базы. Не ослабевала антироссийская пропаганда в СМИ. Все эти действия встречали аргументированный публичный отпор с нашей стороны.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Продолжилось укрепление многопланового партнерства со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Словенией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Этапным событием стал рабочий визит Президента Российской Федерации в Любляну (июль). «На полях» Мюнхенской конференции по вопросам безопасности (февраль) состоялась беседа Председателя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Российской Федерации с Президентом Республики Словении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Б.Пахором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Поддерживался плотный внешнеполитический диалог. В ходе 13-го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Межправкомиссии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(Любляна, ноябрь) согласованы меры по совершенствованию структуры товарооборота и расширению договорно-правовой основы отношений.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Несмотря на присоединение </w:t>
      </w:r>
      <w:r w:rsidRPr="003A71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Хорватии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ограничительным мерам Евросоюза в отношении России</w:t>
      </w:r>
      <w:r w:rsidR="003A7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продолжалась работа по обеспечению дальнейшего поступательного развити</w:t>
      </w:r>
      <w:r w:rsidR="00EA5E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двусторонних связей в областях, п</w:t>
      </w:r>
      <w:r w:rsidR="003A7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редставляющих взаимный интерес.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Дружественный характер взаимодействия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Боснией и Герцеговиной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подтвержден в ходе обмена посланиями на уровне министров иностранных дел по случаю 20-летия установления дипломатических отношений (декабрь). Поддерживались  активные контакты с руководством Республики Сербской в составе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Неучастие Сараево в антироссийских ограничительных мерах Евросоюза стало важным стимулом для активизации работы механизмов двусторонней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Межправкомиссии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встреча сопредседателей которой состоялас</w:t>
      </w:r>
      <w:r w:rsidR="00D236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 в Екатеринбурге (июль), нача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подготовка к полноформатному заседанию, запланиров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анному на май 2017 г. в Москве.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</w:t>
      </w:r>
      <w:r w:rsidRPr="003A71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боснийского урегулирования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Россия как один из гарантов Общего рамочного соглашения о мире в Боснии и Герцеговине 1995 г. проводила в С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овете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ООН и в Руководящем комитете Совета по выполнению Мирного соглашения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принципиальную линию на свертывание протекторатного Аппарата Высокого представителя в этой стране. Поощрялся конструктивный и свободный от давления извне диалог между всеми боснийскими сторонами для поиска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общеприемлемых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ений по всем насущным вопросам.</w:t>
      </w:r>
    </w:p>
    <w:p w:rsidR="00912AB8" w:rsidRDefault="00912AB8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связи с инициативным присоединением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Черногории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 всем антироссийским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санкционным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мерам ЕС, активным продвижением страны по пути полноформатного 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вступления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НАТО двусторонний политический диалог был приостановлен.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Подгорица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фактически полностью свернула сотрудничество с Россией на международных площадках, межпарламентские, межведомственные и межрегиональные связи. Продолжилось падение показателей торгово-экономического оборота, заморожено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инвестиционное сотрудничество.</w:t>
      </w:r>
    </w:p>
    <w:p w:rsidR="00912AB8" w:rsidRDefault="00912AB8" w:rsidP="00895C7B">
      <w:pPr>
        <w:pStyle w:val="18"/>
        <w:shd w:val="clear" w:color="auto" w:fill="auto"/>
        <w:spacing w:line="276" w:lineRule="auto"/>
        <w:ind w:left="20" w:right="-1" w:firstLine="68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Несмотря на глубокий внутриполитический кризис в </w:t>
      </w:r>
      <w:r>
        <w:rPr>
          <w:b/>
          <w:sz w:val="28"/>
          <w:szCs w:val="28"/>
          <w:lang w:eastAsia="ru-RU" w:bidi="ru-RU"/>
        </w:rPr>
        <w:t>Македонии</w:t>
      </w:r>
      <w:r w:rsidR="003A7152">
        <w:rPr>
          <w:b/>
          <w:sz w:val="28"/>
          <w:szCs w:val="28"/>
          <w:lang w:eastAsia="ru-RU" w:bidi="ru-RU"/>
        </w:rPr>
        <w:t>,</w:t>
      </w:r>
      <w:r>
        <w:rPr>
          <w:sz w:val="28"/>
          <w:szCs w:val="28"/>
          <w:lang w:eastAsia="ru-RU" w:bidi="ru-RU"/>
        </w:rPr>
        <w:t xml:space="preserve"> двусторонние отношения носили стабильный дружественный характер. Скопье последовательно придерживалось линии на неприсоединение к антироссийским мерам ЕС. Развивался диалог по линии внешнеполитических ведомств двух </w:t>
      </w:r>
      <w:r>
        <w:rPr>
          <w:sz w:val="28"/>
          <w:szCs w:val="28"/>
          <w:lang w:eastAsia="ru-RU" w:bidi="ru-RU"/>
        </w:rPr>
        <w:lastRenderedPageBreak/>
        <w:t xml:space="preserve">стран. Предприняты дальнейшие шаги </w:t>
      </w:r>
      <w:r w:rsidR="0070323E">
        <w:rPr>
          <w:sz w:val="28"/>
          <w:szCs w:val="28"/>
          <w:lang w:eastAsia="ru-RU" w:bidi="ru-RU"/>
        </w:rPr>
        <w:t xml:space="preserve">по </w:t>
      </w:r>
      <w:r>
        <w:rPr>
          <w:sz w:val="28"/>
          <w:szCs w:val="28"/>
          <w:lang w:eastAsia="ru-RU" w:bidi="ru-RU"/>
        </w:rPr>
        <w:t>расширению двусторонней договорно-правовой базы. Укреплялось вза</w:t>
      </w:r>
      <w:r w:rsidR="00C852B4">
        <w:rPr>
          <w:sz w:val="28"/>
          <w:szCs w:val="28"/>
          <w:lang w:eastAsia="ru-RU" w:bidi="ru-RU"/>
        </w:rPr>
        <w:t>имодействие в области культуры.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Тесный и дружественный характер имели отношения с </w:t>
      </w:r>
      <w:r>
        <w:rPr>
          <w:rFonts w:ascii="Times New Roman" w:hAnsi="Times New Roman" w:cs="Times New Roman"/>
          <w:b/>
          <w:sz w:val="28"/>
          <w:szCs w:val="28"/>
        </w:rPr>
        <w:t>Республикой Сербией</w:t>
      </w:r>
      <w:r>
        <w:rPr>
          <w:rFonts w:ascii="Times New Roman" w:hAnsi="Times New Roman" w:cs="Times New Roman"/>
          <w:sz w:val="28"/>
          <w:szCs w:val="28"/>
        </w:rPr>
        <w:t>, последовательно продолжавшей курс на неприсоединение</w:t>
      </w:r>
      <w:r w:rsidR="00D3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западным антироссийским санкциям. Президент Сербии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Т.Николич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7271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дважды посетил Россию (Москва, март; Санкт-Петербург, октябрь). Активно укреплялись отношения сербских ведомств с ОДКБ. Стабильно развивался диалог на уровне министров иностранных дел двух стран. Поддерживались контакты между руководством обеих палат Федерального Собрания Российской Федерации и Народной скупщины Республики Сербии. Предприняты важные шаги для дальнейшего укрепления договорно-правовой составляющей двусторонних отношений. Состоялось два заседания российско-сербской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Межправкомиссии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(Бел</w:t>
      </w:r>
      <w:r w:rsidR="00C852B4">
        <w:rPr>
          <w:rFonts w:ascii="Times New Roman" w:hAnsi="Times New Roman" w:cs="Times New Roman"/>
          <w:sz w:val="28"/>
          <w:szCs w:val="28"/>
        </w:rPr>
        <w:t>град, январь</w:t>
      </w:r>
      <w:r w:rsidR="00BD0143">
        <w:rPr>
          <w:rFonts w:ascii="Times New Roman" w:hAnsi="Times New Roman" w:cs="Times New Roman"/>
          <w:sz w:val="28"/>
          <w:szCs w:val="28"/>
        </w:rPr>
        <w:t>;</w:t>
      </w:r>
      <w:r w:rsidR="00C852B4">
        <w:rPr>
          <w:rFonts w:ascii="Times New Roman" w:hAnsi="Times New Roman" w:cs="Times New Roman"/>
          <w:sz w:val="28"/>
          <w:szCs w:val="28"/>
        </w:rPr>
        <w:t xml:space="preserve"> Суздаль, ноябрь).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косовскому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Россия продолжала придерживаться принципиальной линии, в основе которой лежит резолюция СБ ООН 1244. </w:t>
      </w:r>
      <w:r w:rsidR="00FB467A">
        <w:rPr>
          <w:rFonts w:ascii="Times New Roman" w:hAnsi="Times New Roman" w:cs="Times New Roman"/>
          <w:sz w:val="28"/>
          <w:szCs w:val="28"/>
        </w:rPr>
        <w:t xml:space="preserve">Рассматривали </w:t>
      </w:r>
      <w:r>
        <w:rPr>
          <w:rFonts w:ascii="Times New Roman" w:hAnsi="Times New Roman" w:cs="Times New Roman"/>
          <w:sz w:val="28"/>
          <w:szCs w:val="28"/>
        </w:rPr>
        <w:t xml:space="preserve">Диалог высокого уровня между Белградом и Приштиной как </w:t>
      </w:r>
      <w:r w:rsidR="00FB46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еханизм достижения взаимоприемлемых развязок по широкому спектру проблемных вопросов. Акцентировалась императивность скорейшего выполнения ранее достигнутых договоренностей, в первую очередь касающихся создания Сообщества сербских муниципалитетов Косово.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Албания</w:t>
      </w:r>
      <w:r>
        <w:rPr>
          <w:rFonts w:ascii="Times New Roman" w:hAnsi="Times New Roman" w:cs="Times New Roman"/>
          <w:sz w:val="28"/>
          <w:szCs w:val="28"/>
        </w:rPr>
        <w:t>, поддерж</w:t>
      </w:r>
      <w:r w:rsidR="00972717">
        <w:rPr>
          <w:rFonts w:ascii="Times New Roman" w:hAnsi="Times New Roman" w:cs="Times New Roman"/>
          <w:sz w:val="28"/>
          <w:szCs w:val="28"/>
        </w:rPr>
        <w:t xml:space="preserve">ав очередной пакет </w:t>
      </w:r>
      <w:proofErr w:type="spellStart"/>
      <w:r w:rsidR="00972717">
        <w:rPr>
          <w:rFonts w:ascii="Times New Roman" w:hAnsi="Times New Roman" w:cs="Times New Roman"/>
          <w:sz w:val="28"/>
          <w:szCs w:val="28"/>
        </w:rPr>
        <w:t>антироссийскихе</w:t>
      </w:r>
      <w:proofErr w:type="spellEnd"/>
      <w:r w:rsidR="00972717">
        <w:rPr>
          <w:rFonts w:ascii="Times New Roman" w:hAnsi="Times New Roman" w:cs="Times New Roman"/>
          <w:sz w:val="28"/>
          <w:szCs w:val="28"/>
        </w:rPr>
        <w:t xml:space="preserve"> санкций Евросоюза</w:t>
      </w:r>
      <w:r>
        <w:rPr>
          <w:rFonts w:ascii="Times New Roman" w:hAnsi="Times New Roman" w:cs="Times New Roman"/>
          <w:sz w:val="28"/>
          <w:szCs w:val="28"/>
        </w:rPr>
        <w:t>, продолжала курс на сохранение пониженного уровня двусторонних отношений. Политический диалог ограничивался в основном ко</w:t>
      </w:r>
      <w:r w:rsidR="003A7152">
        <w:rPr>
          <w:rFonts w:ascii="Times New Roman" w:hAnsi="Times New Roman" w:cs="Times New Roman"/>
          <w:sz w:val="28"/>
          <w:szCs w:val="28"/>
        </w:rPr>
        <w:t>нтактами по линии посольств.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поддержка </w:t>
      </w:r>
      <w:r>
        <w:rPr>
          <w:rFonts w:ascii="Times New Roman" w:hAnsi="Times New Roman" w:cs="Times New Roman"/>
          <w:b/>
          <w:sz w:val="28"/>
          <w:szCs w:val="28"/>
        </w:rPr>
        <w:t>Румынией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6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ЕС и США в отношении нашей страны предопределила заметное сужение возможностей поддержания двустороннего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политдиалога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отрицательно сказывалась на динамике сотрудничества. Политические контакты ог</w:t>
      </w:r>
      <w:r w:rsidR="003A7152">
        <w:rPr>
          <w:rFonts w:ascii="Times New Roman" w:hAnsi="Times New Roman" w:cs="Times New Roman"/>
          <w:sz w:val="28"/>
          <w:szCs w:val="28"/>
        </w:rPr>
        <w:t>раничивались рабочим уровнем.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связей с </w:t>
      </w:r>
      <w:r>
        <w:rPr>
          <w:rFonts w:ascii="Times New Roman" w:hAnsi="Times New Roman" w:cs="Times New Roman"/>
          <w:b/>
          <w:sz w:val="28"/>
          <w:szCs w:val="28"/>
        </w:rPr>
        <w:t>Болгарией</w:t>
      </w:r>
      <w:r>
        <w:rPr>
          <w:rFonts w:ascii="Times New Roman" w:hAnsi="Times New Roman" w:cs="Times New Roman"/>
          <w:sz w:val="28"/>
          <w:szCs w:val="28"/>
        </w:rPr>
        <w:t xml:space="preserve"> была обеспечена благодаря последовательной реализации договоренностей, достигнутых в ходе телефонных разговоров Президента Российской Федерации с премьер-министром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Б.Борисовым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(август-сентябрь), а также заседания двусторонней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Межправкомиссии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экономическому и научно-техническому сотрудничеству (Москва, январь) и встреч ее сопредседателей (Варна, сентябрь</w:t>
      </w:r>
      <w:r w:rsidR="00784E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852B4">
        <w:rPr>
          <w:rFonts w:ascii="Times New Roman" w:hAnsi="Times New Roman" w:cs="Times New Roman"/>
          <w:sz w:val="28"/>
          <w:szCs w:val="28"/>
        </w:rPr>
        <w:t>осква, октябрь).</w:t>
      </w:r>
    </w:p>
    <w:p w:rsidR="003A7152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серьезно пострадавшие в результате уничтожения турецкими ВВС в ноябре 2015 г. российского военного самолета, в 2016 г. были выведены из состояния кризиса. 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Президентом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Р.Т.Эрдоганом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(июнь) официальных извинений и его визит в Россию (август) создали предпосылки для поэтапной нормализации связей. Дополнительный импульс этому процессу придали встречи президентов Российской Федерации и Турецкой Республики «на полях» саммита «Группы двадцати» (Ханчжоу, сентябрь) и Мирового энергетического конгресса (Стамбул, октябрь), а также визит в Россию Премьер-министра Турции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Б.Йылдырыма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(декабрь). Возобновили работу основные механизмы двустороннего взаимодействия – Российско-Турецкая Смешанная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Межправкомиссия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торгово-экономическому сотрудничеству и возглавляемая министрами иностранных дел Совместная групп</w:t>
      </w:r>
      <w:r w:rsidR="00784E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планирования.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Преодолена пауза в проработке сторонами всего комплекса вопросов, связанных с реализацией крупных проектов в области энергетики – «Турецк</w:t>
      </w:r>
      <w:r w:rsidR="00C85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потока» и АЭС «</w:t>
      </w:r>
      <w:proofErr w:type="spellStart"/>
      <w:r w:rsidR="00C85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Аккую</w:t>
      </w:r>
      <w:proofErr w:type="spellEnd"/>
      <w:r w:rsidR="00C852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 конструктивный диалог и эффективное практическое взаимодействие по урегулированию ситуации в Сирийской Арабской Республике. Совместными усилиями был</w:t>
      </w:r>
      <w:r w:rsidR="0078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</w:t>
      </w:r>
      <w:r w:rsidR="0078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с 30 декабря под гарантии России, Турции и Ирана режима прекращения боевых действий в этой стране и созданы предпосылки для возобновления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межсирийского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политического процесса за счет подключения к переговорам структур вооруженной оппозиции.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Плодотворно развивалось взаимодействие с </w:t>
      </w:r>
      <w:r>
        <w:rPr>
          <w:rFonts w:ascii="Times New Roman" w:hAnsi="Times New Roman" w:cs="Times New Roman"/>
          <w:b/>
          <w:sz w:val="28"/>
          <w:szCs w:val="28"/>
        </w:rPr>
        <w:t>Республикой Кипр</w:t>
      </w:r>
      <w:r>
        <w:rPr>
          <w:rFonts w:ascii="Times New Roman" w:hAnsi="Times New Roman" w:cs="Times New Roman"/>
          <w:sz w:val="28"/>
          <w:szCs w:val="28"/>
        </w:rPr>
        <w:t xml:space="preserve">. «На полях» саммита АСЕМ (Улан-Батор, июль) состоялась встреча Председателя Правительства Российской Федерации с Президентом Республики Кипр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Н.Анастасиадисом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Актуальные задачи торгово-экономических отношений обсуждались на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заседании Межправительственной комиссии по экономическому сотрудничеству (Москва, апрель).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продолжала оказывать содействие достижению всеобъемлющего, справедливого и жизнеспособного </w:t>
      </w:r>
      <w:r>
        <w:rPr>
          <w:rFonts w:ascii="Times New Roman" w:hAnsi="Times New Roman" w:cs="Times New Roman"/>
          <w:b/>
          <w:sz w:val="28"/>
          <w:szCs w:val="28"/>
        </w:rPr>
        <w:t>урегулирования кипрского вопроса</w:t>
      </w:r>
      <w:r>
        <w:rPr>
          <w:rFonts w:ascii="Times New Roman" w:hAnsi="Times New Roman" w:cs="Times New Roman"/>
          <w:sz w:val="28"/>
          <w:szCs w:val="28"/>
        </w:rPr>
        <w:t xml:space="preserve"> на основе соответствующих резолюций Совета Безопасности ООН и посредством переговоров между кипрскими общинами под эгидой ООН. Неизменно подчеркивали, что действительно прочное урегулирование возможно лишь в результате добровольного согласия между самими кипрскими общинами, а навязывание киприотам искусственных переговорных графиков и внешн</w:t>
      </w:r>
      <w:r w:rsidR="00CC5E19">
        <w:rPr>
          <w:rFonts w:ascii="Times New Roman" w:hAnsi="Times New Roman" w:cs="Times New Roman"/>
          <w:sz w:val="28"/>
          <w:szCs w:val="28"/>
        </w:rPr>
        <w:t>его арбитража контрпродуктивно.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Динамично развивался политический диалог с </w:t>
      </w:r>
      <w:r>
        <w:rPr>
          <w:rFonts w:ascii="Times New Roman" w:hAnsi="Times New Roman" w:cs="Times New Roman"/>
          <w:b/>
          <w:sz w:val="28"/>
          <w:szCs w:val="28"/>
        </w:rPr>
        <w:t>Греческой Республикой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которого во многом определялось проходившими в 2016 г. «перекрестными» Годами Россия-Греция и празднованиями 1000-летия присутствия русского монашества на Афоне. Старт «перекрестным» Годам был дан в ходе встречи Президента Российской Федерации с Президентом Греческой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П.Павлопулосом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(Москва, январь). В рамках официального визита в Грецию (май) Президент Российской Федерации совместно с Патриархом Московским и всея Руси Кириллом принял участие в юбилейных мероприятиях на Святой горе Афон.</w:t>
      </w:r>
    </w:p>
    <w:p w:rsidR="00912AB8" w:rsidRDefault="00912AB8" w:rsidP="00895C7B">
      <w:pPr>
        <w:pStyle w:val="Textbody"/>
        <w:widowControl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заседания Смешанной комиссии по экономическому, промышленному и научно-техническому сотрудничеству выработаны конкретные совместные шаги на следующий год, в том числе проведение Годов туризма (</w:t>
      </w:r>
      <w:r w:rsidR="00A61411">
        <w:rPr>
          <w:rFonts w:ascii="Times New Roman" w:hAnsi="Times New Roman" w:cs="Times New Roman"/>
          <w:sz w:val="28"/>
          <w:szCs w:val="28"/>
        </w:rPr>
        <w:t xml:space="preserve">Афины, </w:t>
      </w:r>
      <w:r>
        <w:rPr>
          <w:rFonts w:ascii="Times New Roman" w:hAnsi="Times New Roman" w:cs="Times New Roman"/>
          <w:sz w:val="28"/>
          <w:szCs w:val="28"/>
        </w:rPr>
        <w:t>ноябрь).</w:t>
      </w:r>
    </w:p>
    <w:p w:rsidR="003A7152" w:rsidRDefault="00912AB8" w:rsidP="00895C7B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Отношения с </w:t>
      </w:r>
      <w:r>
        <w:rPr>
          <w:rFonts w:eastAsia="Times New Roman"/>
          <w:b/>
          <w:sz w:val="28"/>
          <w:szCs w:val="28"/>
          <w:lang w:eastAsia="ru-RU"/>
        </w:rPr>
        <w:t>Италией</w:t>
      </w:r>
      <w:r>
        <w:rPr>
          <w:rFonts w:eastAsia="Times New Roman"/>
          <w:sz w:val="28"/>
          <w:szCs w:val="28"/>
          <w:lang w:eastAsia="ru-RU"/>
        </w:rPr>
        <w:t xml:space="preserve"> сохраняли устойчивость, на ряде направлений укреплялась позитивная динамика. </w:t>
      </w:r>
      <w:r>
        <w:rPr>
          <w:rFonts w:eastAsia="DejaVu Sans Condensed"/>
          <w:spacing w:val="-2"/>
          <w:kern w:val="2"/>
          <w:sz w:val="28"/>
          <w:szCs w:val="28"/>
          <w:lang w:eastAsia="hi-IN" w:bidi="hi-IN"/>
        </w:rPr>
        <w:t>Продолжался политический диалог на высшем уровне. Председатель Совета министров Италии во главе представительной делегации принял участие в ХХ Петербургском международном экономическом форуме</w:t>
      </w:r>
      <w:r w:rsidR="003A7152">
        <w:rPr>
          <w:rFonts w:eastAsia="DejaVu Sans Condensed"/>
          <w:spacing w:val="-2"/>
          <w:kern w:val="2"/>
          <w:sz w:val="28"/>
          <w:szCs w:val="28"/>
          <w:lang w:eastAsia="hi-IN" w:bidi="hi-IN"/>
        </w:rPr>
        <w:t xml:space="preserve"> (июнь)</w:t>
      </w:r>
      <w:r>
        <w:rPr>
          <w:rFonts w:eastAsia="DejaVu Sans Condensed"/>
          <w:spacing w:val="-2"/>
          <w:kern w:val="2"/>
          <w:sz w:val="28"/>
          <w:szCs w:val="28"/>
          <w:lang w:eastAsia="hi-IN" w:bidi="hi-IN"/>
        </w:rPr>
        <w:t xml:space="preserve">, состоялись его переговоры с Президентом Российской Федерации. </w:t>
      </w:r>
      <w:r>
        <w:rPr>
          <w:sz w:val="28"/>
          <w:szCs w:val="28"/>
        </w:rPr>
        <w:t xml:space="preserve">Новое правительство Италии во главе с </w:t>
      </w:r>
      <w:proofErr w:type="spellStart"/>
      <w:r>
        <w:rPr>
          <w:sz w:val="28"/>
          <w:szCs w:val="28"/>
        </w:rPr>
        <w:t>П.Джентилони</w:t>
      </w:r>
      <w:proofErr w:type="spellEnd"/>
      <w:r>
        <w:rPr>
          <w:sz w:val="28"/>
          <w:szCs w:val="28"/>
        </w:rPr>
        <w:t xml:space="preserve"> заявило о преемственности внешнеполитич</w:t>
      </w:r>
      <w:r w:rsidR="00CC5E19">
        <w:rPr>
          <w:sz w:val="28"/>
          <w:szCs w:val="28"/>
        </w:rPr>
        <w:t>еской линии в отношении России.</w:t>
      </w:r>
    </w:p>
    <w:p w:rsidR="00912AB8" w:rsidRDefault="00912AB8" w:rsidP="00895C7B">
      <w:pPr>
        <w:pStyle w:val="a7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После четырехлетнего перерыва проведено XV заседание </w:t>
      </w:r>
      <w:r>
        <w:rPr>
          <w:sz w:val="28"/>
          <w:szCs w:val="28"/>
        </w:rPr>
        <w:t xml:space="preserve">Российско-Итальянского Совета по экономическому, промышленному и валютно-финансовому сотрудничеству (Рим, октябрь). Состоялось три встречи министров иностранных дел России и Италии. </w:t>
      </w:r>
      <w:r w:rsidR="003A7152">
        <w:rPr>
          <w:sz w:val="28"/>
          <w:szCs w:val="28"/>
        </w:rPr>
        <w:t>Н</w:t>
      </w:r>
      <w:r>
        <w:rPr>
          <w:sz w:val="28"/>
          <w:szCs w:val="28"/>
        </w:rPr>
        <w:t>асыщенны</w:t>
      </w:r>
      <w:r w:rsidR="003A715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3A7152">
        <w:rPr>
          <w:sz w:val="28"/>
          <w:szCs w:val="28"/>
        </w:rPr>
        <w:t xml:space="preserve">был </w:t>
      </w:r>
      <w:r>
        <w:rPr>
          <w:sz w:val="28"/>
          <w:szCs w:val="28"/>
        </w:rPr>
        <w:t>межпарламентский диалог.</w:t>
      </w:r>
    </w:p>
    <w:p w:rsidR="00912AB8" w:rsidRDefault="00912AB8" w:rsidP="00895C7B">
      <w:pPr>
        <w:spacing w:after="0"/>
        <w:ind w:firstLine="720"/>
        <w:jc w:val="both"/>
        <w:rPr>
          <w:rStyle w:val="af6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Продолжалась реализация основных экономических проектов, предпринимательские круги двух стран вели работу по дальнейшему укреплению делового сотрудничества. Традиционно активн</w:t>
      </w:r>
      <w:r w:rsidR="009F2586">
        <w:rPr>
          <w:rFonts w:ascii="Times New Roman" w:hAnsi="Times New Roman" w:cs="Times New Roman"/>
          <w:sz w:val="28"/>
          <w:szCs w:val="28"/>
        </w:rPr>
        <w:t>ым был</w:t>
      </w:r>
      <w:r w:rsidR="003A71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в культурно-гуманитарной сфере. В ноябре состоялось открытие </w:t>
      </w:r>
      <w:r>
        <w:rPr>
          <w:rStyle w:val="af6"/>
          <w:rFonts w:eastAsiaTheme="minorHAnsi"/>
          <w:szCs w:val="28"/>
        </w:rPr>
        <w:t>национального туристского офиса России в Милане.</w:t>
      </w:r>
    </w:p>
    <w:p w:rsidR="00912AB8" w:rsidRDefault="00912AB8" w:rsidP="00895C7B">
      <w:pPr>
        <w:spacing w:after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Поступательно и конструктивно </w:t>
      </w:r>
      <w:r w:rsidR="003A7152">
        <w:rPr>
          <w:rFonts w:ascii="Times New Roman" w:hAnsi="Times New Roman" w:cs="Times New Roman"/>
          <w:sz w:val="28"/>
          <w:szCs w:val="28"/>
        </w:rPr>
        <w:t>выстраивались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российско-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ватиканские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отношения. Консолидации межгосударственного взаимодействия способствовал исторический прорыв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православно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-католическом диалоге – встреча между Патриархом Московским и всея Руси Кириллом и Папой Римски</w:t>
      </w:r>
      <w:r w:rsidR="003A7152">
        <w:rPr>
          <w:rFonts w:ascii="Times New Roman" w:hAnsi="Times New Roman" w:cs="Times New Roman"/>
          <w:sz w:val="28"/>
          <w:szCs w:val="28"/>
        </w:rPr>
        <w:t>м Франциском (Гавана, февраль).</w:t>
      </w:r>
    </w:p>
    <w:p w:rsidR="00912AB8" w:rsidRDefault="00912AB8" w:rsidP="00895C7B">
      <w:pPr>
        <w:pStyle w:val="Style3"/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Отношения с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Республикой Сан-Марино </w:t>
      </w:r>
      <w:r>
        <w:rPr>
          <w:rFonts w:eastAsiaTheme="minorHAnsi"/>
          <w:sz w:val="28"/>
          <w:szCs w:val="28"/>
          <w:lang w:eastAsia="en-US"/>
        </w:rPr>
        <w:t xml:space="preserve">развивались на основе обоюдной заинтересованности в практическом взаимодействии на международных </w:t>
      </w:r>
      <w:r>
        <w:rPr>
          <w:rFonts w:eastAsiaTheme="minorHAnsi"/>
          <w:sz w:val="28"/>
          <w:szCs w:val="28"/>
          <w:lang w:eastAsia="en-US"/>
        </w:rPr>
        <w:lastRenderedPageBreak/>
        <w:t>площадках и в двусторонних делах. В июле в Сан-Марино состоялись торжественные мероприятия, посвященные 60-летию установления консульских отношений между нашими странами.</w:t>
      </w:r>
    </w:p>
    <w:p w:rsidR="00912AB8" w:rsidRDefault="00912AB8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отношениях с </w:t>
      </w:r>
      <w:r>
        <w:rPr>
          <w:rFonts w:ascii="Times New Roman" w:hAnsi="Times New Roman" w:cs="Times New Roman"/>
          <w:b/>
          <w:sz w:val="28"/>
          <w:szCs w:val="28"/>
        </w:rPr>
        <w:t>Суверенным Мальтийским Орденом</w:t>
      </w:r>
      <w:r>
        <w:rPr>
          <w:rFonts w:ascii="Times New Roman" w:hAnsi="Times New Roman" w:cs="Times New Roman"/>
          <w:sz w:val="28"/>
          <w:szCs w:val="28"/>
        </w:rPr>
        <w:t xml:space="preserve"> основным событием стал визит в Россию генерального секретаря по международным связям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(Москва, октябрь).</w:t>
      </w:r>
    </w:p>
    <w:p w:rsidR="00553174" w:rsidRDefault="00912AB8" w:rsidP="00895C7B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После периода «охлаждения» в </w:t>
      </w:r>
      <w:r>
        <w:rPr>
          <w:rStyle w:val="FontStyle12"/>
          <w:b/>
          <w:sz w:val="28"/>
          <w:szCs w:val="28"/>
        </w:rPr>
        <w:t>российско-мальтийских</w:t>
      </w:r>
      <w:r>
        <w:rPr>
          <w:rStyle w:val="FontStyle12"/>
          <w:sz w:val="28"/>
          <w:szCs w:val="28"/>
        </w:rPr>
        <w:t xml:space="preserve"> отношениях обозначил</w:t>
      </w:r>
      <w:r w:rsidR="00B91F96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сь </w:t>
      </w:r>
      <w:r w:rsidR="00B91F96">
        <w:rPr>
          <w:rStyle w:val="FontStyle12"/>
          <w:sz w:val="28"/>
          <w:szCs w:val="28"/>
        </w:rPr>
        <w:t>движение</w:t>
      </w:r>
      <w:r>
        <w:rPr>
          <w:rStyle w:val="FontStyle12"/>
          <w:sz w:val="28"/>
          <w:szCs w:val="28"/>
        </w:rPr>
        <w:t xml:space="preserve"> в сторону восстановлени</w:t>
      </w:r>
      <w:r w:rsidR="003F6A2E"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 полноформатных связей. В ноябре состоялся </w:t>
      </w:r>
      <w:r w:rsidR="003A7152">
        <w:rPr>
          <w:rStyle w:val="FontStyle12"/>
          <w:sz w:val="28"/>
          <w:szCs w:val="28"/>
        </w:rPr>
        <w:t xml:space="preserve">(первый за 24 года) </w:t>
      </w:r>
      <w:r>
        <w:rPr>
          <w:rStyle w:val="FontStyle12"/>
          <w:sz w:val="28"/>
          <w:szCs w:val="28"/>
        </w:rPr>
        <w:t xml:space="preserve">визит Премьер-министра Республики Мальта </w:t>
      </w:r>
      <w:proofErr w:type="spellStart"/>
      <w:r>
        <w:rPr>
          <w:rStyle w:val="FontStyle12"/>
          <w:sz w:val="28"/>
          <w:szCs w:val="28"/>
        </w:rPr>
        <w:t>Дж.Муската</w:t>
      </w:r>
      <w:proofErr w:type="spellEnd"/>
      <w:r>
        <w:rPr>
          <w:rStyle w:val="FontStyle12"/>
          <w:sz w:val="28"/>
          <w:szCs w:val="28"/>
        </w:rPr>
        <w:t xml:space="preserve"> в Россию, в ходе которого прошли его переговоры с Председателем Правительства Российской Федерации. Достигнута договоренность о создании Рабочей группы по стратегическому сотрудничеству в области экономики и финансов. </w:t>
      </w:r>
    </w:p>
    <w:p w:rsidR="00912AB8" w:rsidRDefault="00912AB8" w:rsidP="00895C7B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Сохраняя приверженность </w:t>
      </w:r>
      <w:proofErr w:type="spellStart"/>
      <w:r>
        <w:rPr>
          <w:rStyle w:val="FontStyle12"/>
          <w:sz w:val="28"/>
          <w:szCs w:val="28"/>
        </w:rPr>
        <w:t>общеесовской</w:t>
      </w:r>
      <w:proofErr w:type="spellEnd"/>
      <w:r>
        <w:rPr>
          <w:rStyle w:val="FontStyle12"/>
          <w:sz w:val="28"/>
          <w:szCs w:val="28"/>
        </w:rPr>
        <w:t xml:space="preserve"> и евроатлантической линии, </w:t>
      </w:r>
      <w:r>
        <w:rPr>
          <w:rStyle w:val="FontStyle12"/>
          <w:b/>
          <w:bCs/>
          <w:sz w:val="28"/>
          <w:szCs w:val="28"/>
        </w:rPr>
        <w:t>Португалия</w:t>
      </w:r>
      <w:r>
        <w:rPr>
          <w:rStyle w:val="FontStyle12"/>
          <w:sz w:val="28"/>
          <w:szCs w:val="28"/>
        </w:rPr>
        <w:t xml:space="preserve"> демонстрировала настрой на активизацию двусторонних контактов и наращивание торгово-экономического и инвестиционного сотрудничества. Заметным событием стала V сессия российско-португальской Смешанной комиссии по экономическому, промышленному и техническому сотрудничеству (Лиссабон, июнь). Тесное взаимодействие с португальцами осуществлялось в контексте продвижения ими кандидатуры бывшего премьер-министра страны </w:t>
      </w:r>
      <w:proofErr w:type="spellStart"/>
      <w:r>
        <w:rPr>
          <w:rStyle w:val="FontStyle12"/>
          <w:sz w:val="28"/>
          <w:szCs w:val="28"/>
        </w:rPr>
        <w:t>А.Гутерреша</w:t>
      </w:r>
      <w:proofErr w:type="spellEnd"/>
      <w:r>
        <w:rPr>
          <w:rStyle w:val="FontStyle12"/>
          <w:sz w:val="28"/>
          <w:szCs w:val="28"/>
        </w:rPr>
        <w:t xml:space="preserve"> на пост </w:t>
      </w:r>
      <w:proofErr w:type="spellStart"/>
      <w:r>
        <w:rPr>
          <w:rStyle w:val="FontStyle12"/>
          <w:sz w:val="28"/>
          <w:szCs w:val="28"/>
        </w:rPr>
        <w:t>Генсекретаря</w:t>
      </w:r>
      <w:proofErr w:type="spellEnd"/>
      <w:r>
        <w:rPr>
          <w:rStyle w:val="FontStyle12"/>
          <w:sz w:val="28"/>
          <w:szCs w:val="28"/>
        </w:rPr>
        <w:t xml:space="preserve"> ООН.</w:t>
      </w:r>
    </w:p>
    <w:p w:rsidR="00912AB8" w:rsidRDefault="00912AB8" w:rsidP="00895C7B">
      <w:pPr>
        <w:pStyle w:val="310"/>
        <w:autoSpaceDE w:val="0"/>
        <w:autoSpaceDN w:val="0"/>
        <w:adjustRightInd w:val="0"/>
        <w:spacing w:line="276" w:lineRule="auto"/>
      </w:pPr>
      <w:r>
        <w:rPr>
          <w:szCs w:val="28"/>
        </w:rPr>
        <w:t>Устойчивый характер носили</w:t>
      </w:r>
      <w:r>
        <w:rPr>
          <w:b/>
          <w:bCs/>
          <w:szCs w:val="28"/>
        </w:rPr>
        <w:t xml:space="preserve"> российско-испанские отношения</w:t>
      </w:r>
      <w:r>
        <w:rPr>
          <w:szCs w:val="28"/>
        </w:rPr>
        <w:t>. Официальный Мадрид продолжал придерживаться осторожных и взвешенных подходов, выступая за восстановление взаимного доверия. На постоянной основе осуществлялось взаимодействие по линии МИД, поддерживался регулярный диалог между профильными ведомствами двух стран. В июле в Москве прошло 9-е заседание межведомственной рабочей группы по борьбе с терроризмом. Традиционно сильной стороной двустороннего сотрудничества оставалась культурно-гуманитарная сфера. Эстафету завершившихся в апреле взаимных российско-испанских Годов языка и литературы при</w:t>
      </w:r>
      <w:r w:rsidR="00CC5E19">
        <w:rPr>
          <w:szCs w:val="28"/>
        </w:rPr>
        <w:t>няли перекрестные Годы туризма.</w:t>
      </w:r>
    </w:p>
    <w:p w:rsidR="003A7152" w:rsidRDefault="00912AB8" w:rsidP="00895C7B">
      <w:pPr>
        <w:pStyle w:val="31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В отношениях с </w:t>
      </w:r>
      <w:r>
        <w:rPr>
          <w:b/>
          <w:szCs w:val="28"/>
        </w:rPr>
        <w:t xml:space="preserve">Андоррой </w:t>
      </w:r>
      <w:r>
        <w:rPr>
          <w:szCs w:val="28"/>
        </w:rPr>
        <w:t>приоритетам</w:t>
      </w:r>
      <w:r w:rsidR="007807F9">
        <w:rPr>
          <w:szCs w:val="28"/>
        </w:rPr>
        <w:t>и</w:t>
      </w:r>
      <w:r>
        <w:rPr>
          <w:szCs w:val="28"/>
        </w:rPr>
        <w:t xml:space="preserve"> оставались налаживание взаимовыгодных хозяйственных связей с особым акцентом на сфере туризма и укрепление взаимодейст</w:t>
      </w:r>
      <w:r w:rsidR="00CC5E19">
        <w:rPr>
          <w:szCs w:val="28"/>
        </w:rPr>
        <w:t>вия на международных площадках.</w:t>
      </w:r>
    </w:p>
    <w:p w:rsidR="00912AB8" w:rsidRPr="007767E8" w:rsidRDefault="003A7152" w:rsidP="00895C7B">
      <w:pPr>
        <w:pStyle w:val="310"/>
        <w:autoSpaceDE w:val="0"/>
        <w:autoSpaceDN w:val="0"/>
        <w:adjustRightInd w:val="0"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</w:t>
      </w:r>
      <w:r w:rsidR="00912AB8" w:rsidRPr="007767E8">
        <w:rPr>
          <w:rStyle w:val="FontStyle12"/>
          <w:sz w:val="28"/>
          <w:szCs w:val="28"/>
        </w:rPr>
        <w:t>отношения</w:t>
      </w:r>
      <w:r>
        <w:rPr>
          <w:rStyle w:val="FontStyle12"/>
          <w:sz w:val="28"/>
          <w:szCs w:val="28"/>
        </w:rPr>
        <w:t>х</w:t>
      </w:r>
      <w:r w:rsidR="00912AB8" w:rsidRPr="007767E8">
        <w:rPr>
          <w:rStyle w:val="FontStyle12"/>
          <w:sz w:val="28"/>
          <w:szCs w:val="28"/>
        </w:rPr>
        <w:t xml:space="preserve"> с </w:t>
      </w:r>
      <w:r w:rsidR="00912AB8" w:rsidRPr="007767E8">
        <w:rPr>
          <w:rStyle w:val="FontStyle13"/>
          <w:rFonts w:eastAsia="PMingLiU"/>
          <w:b/>
        </w:rPr>
        <w:t>Монако</w:t>
      </w:r>
      <w:r>
        <w:rPr>
          <w:rStyle w:val="FontStyle13"/>
          <w:rFonts w:eastAsia="PMingLiU"/>
          <w:b/>
        </w:rPr>
        <w:t xml:space="preserve"> </w:t>
      </w:r>
      <w:r>
        <w:rPr>
          <w:rStyle w:val="FontStyle13"/>
          <w:rFonts w:eastAsia="PMingLiU"/>
        </w:rPr>
        <w:t>к</w:t>
      </w:r>
      <w:r w:rsidR="00912AB8" w:rsidRPr="007767E8">
        <w:rPr>
          <w:rStyle w:val="FontStyle12"/>
          <w:sz w:val="28"/>
          <w:szCs w:val="28"/>
        </w:rPr>
        <w:t xml:space="preserve">лючевым </w:t>
      </w:r>
      <w:r>
        <w:rPr>
          <w:rStyle w:val="FontStyle12"/>
          <w:sz w:val="28"/>
          <w:szCs w:val="28"/>
        </w:rPr>
        <w:t xml:space="preserve">мероприятием </w:t>
      </w:r>
      <w:r w:rsidR="00912AB8" w:rsidRPr="007767E8">
        <w:rPr>
          <w:rStyle w:val="FontStyle12"/>
          <w:sz w:val="28"/>
          <w:szCs w:val="28"/>
        </w:rPr>
        <w:t xml:space="preserve">стали «Дни Монако» в Москве (октябрь), центральным событием которых </w:t>
      </w:r>
      <w:r>
        <w:rPr>
          <w:rStyle w:val="FontStyle12"/>
          <w:sz w:val="28"/>
          <w:szCs w:val="28"/>
        </w:rPr>
        <w:t>было</w:t>
      </w:r>
      <w:r w:rsidR="00912AB8" w:rsidRPr="007767E8">
        <w:rPr>
          <w:rStyle w:val="FontStyle12"/>
          <w:sz w:val="28"/>
          <w:szCs w:val="28"/>
        </w:rPr>
        <w:t xml:space="preserve"> открытие в присутствии Президента России и Правящего Князя Монако Альберта </w:t>
      </w:r>
      <w:r w:rsidR="00912AB8" w:rsidRPr="007767E8">
        <w:rPr>
          <w:rStyle w:val="FontStyle12"/>
          <w:sz w:val="28"/>
          <w:szCs w:val="28"/>
          <w:lang w:val="fr-FR"/>
        </w:rPr>
        <w:t>II</w:t>
      </w:r>
      <w:r w:rsidR="00912AB8" w:rsidRPr="007767E8">
        <w:rPr>
          <w:rStyle w:val="FontStyle12"/>
          <w:sz w:val="28"/>
          <w:szCs w:val="28"/>
        </w:rPr>
        <w:t xml:space="preserve"> архивной выставки «Романовы и </w:t>
      </w:r>
      <w:proofErr w:type="spellStart"/>
      <w:r w:rsidR="00912AB8" w:rsidRPr="007767E8">
        <w:rPr>
          <w:rStyle w:val="FontStyle12"/>
          <w:sz w:val="28"/>
          <w:szCs w:val="28"/>
        </w:rPr>
        <w:t>Гримальди</w:t>
      </w:r>
      <w:proofErr w:type="spellEnd"/>
      <w:r w:rsidR="00912AB8" w:rsidRPr="007767E8">
        <w:rPr>
          <w:rStyle w:val="FontStyle12"/>
          <w:sz w:val="28"/>
          <w:szCs w:val="28"/>
        </w:rPr>
        <w:t xml:space="preserve">: три века истории» (в </w:t>
      </w:r>
      <w:r w:rsidR="00912AB8" w:rsidRPr="007767E8">
        <w:rPr>
          <w:rStyle w:val="FontStyle12"/>
          <w:sz w:val="28"/>
          <w:szCs w:val="28"/>
        </w:rPr>
        <w:lastRenderedPageBreak/>
        <w:t xml:space="preserve">Государственной Третьяковской галерее). К </w:t>
      </w:r>
      <w:r>
        <w:rPr>
          <w:rStyle w:val="FontStyle12"/>
          <w:sz w:val="28"/>
          <w:szCs w:val="28"/>
        </w:rPr>
        <w:t xml:space="preserve">выставке </w:t>
      </w:r>
      <w:r w:rsidR="00912AB8" w:rsidRPr="007767E8">
        <w:rPr>
          <w:rStyle w:val="FontStyle12"/>
          <w:sz w:val="28"/>
          <w:szCs w:val="28"/>
        </w:rPr>
        <w:t xml:space="preserve">был приурочен </w:t>
      </w:r>
      <w:r w:rsidR="00CC5E19">
        <w:rPr>
          <w:rStyle w:val="FontStyle12"/>
          <w:sz w:val="28"/>
          <w:szCs w:val="28"/>
        </w:rPr>
        <w:t>ряд межведомственных контактов.</w:t>
      </w:r>
    </w:p>
    <w:p w:rsidR="00CC5E19" w:rsidRDefault="00912AB8" w:rsidP="00895C7B">
      <w:pPr>
        <w:pStyle w:val="Style3"/>
        <w:widowControl/>
        <w:spacing w:before="10" w:line="276" w:lineRule="auto"/>
        <w:rPr>
          <w:bCs/>
          <w:sz w:val="28"/>
          <w:szCs w:val="28"/>
        </w:rPr>
      </w:pPr>
      <w:r>
        <w:rPr>
          <w:rStyle w:val="FontStyle12"/>
          <w:sz w:val="28"/>
          <w:szCs w:val="28"/>
        </w:rPr>
        <w:t xml:space="preserve">В </w:t>
      </w:r>
      <w:r>
        <w:rPr>
          <w:rStyle w:val="FontStyle12"/>
          <w:b/>
          <w:sz w:val="28"/>
          <w:szCs w:val="28"/>
        </w:rPr>
        <w:t>российско-французских</w:t>
      </w:r>
      <w:r>
        <w:rPr>
          <w:rStyle w:val="FontStyle12"/>
          <w:b/>
          <w:bCs/>
          <w:sz w:val="28"/>
          <w:szCs w:val="28"/>
        </w:rPr>
        <w:t xml:space="preserve"> отношениях </w:t>
      </w:r>
      <w:r>
        <w:rPr>
          <w:rStyle w:val="FontStyle12"/>
          <w:bCs/>
          <w:sz w:val="28"/>
          <w:szCs w:val="28"/>
        </w:rPr>
        <w:t>наблюдались разнонаправленные тенденции</w:t>
      </w:r>
      <w:r w:rsidR="00CC5E19">
        <w:rPr>
          <w:bCs/>
          <w:sz w:val="28"/>
          <w:szCs w:val="28"/>
        </w:rPr>
        <w:t>.</w:t>
      </w:r>
    </w:p>
    <w:p w:rsidR="00912AB8" w:rsidRDefault="00912AB8" w:rsidP="00895C7B">
      <w:pPr>
        <w:pStyle w:val="Style3"/>
        <w:widowControl/>
        <w:spacing w:before="10" w:line="276" w:lineRule="auto"/>
        <w:rPr>
          <w:lang w:bidi="ru-RU"/>
        </w:rPr>
      </w:pPr>
      <w:r>
        <w:rPr>
          <w:sz w:val="28"/>
          <w:szCs w:val="28"/>
          <w:lang w:bidi="ru-RU"/>
        </w:rPr>
        <w:t>Поступательное развитие политического диалога на высшем уровне – главы государств провели встречи на саммите «Группы двадцати» (Ханчжоу, сентябрь) и в рамках «нормандского формата» (Берлин, октябрь) – было омрачено срывом официального визита Президента Российской Федерации из-за позиции французской стороны, попытавшейся исключить из программы важные для нас мероприятия.</w:t>
      </w:r>
    </w:p>
    <w:p w:rsidR="003A7152" w:rsidRDefault="00912AB8" w:rsidP="00895C7B">
      <w:pPr>
        <w:pStyle w:val="Style3"/>
        <w:widowControl/>
        <w:spacing w:before="10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По-прежнему заблокированы такие механизмы взаимодействия, как Российско-Французская Комиссия по вопросам двустороннего сотрудничества под председательством глав правительств, Совет сотрудничества по вопросам безопасности с участием министров иностранных дел и обороны, Большая российско-французская межпарламентская комиссия на уровне председателей нижних палат парламентов.</w:t>
      </w:r>
    </w:p>
    <w:p w:rsidR="00912AB8" w:rsidRDefault="003A7152" w:rsidP="00895C7B">
      <w:pPr>
        <w:pStyle w:val="Style3"/>
        <w:widowControl/>
        <w:spacing w:before="10" w:line="276" w:lineRule="auto"/>
      </w:pPr>
      <w:r>
        <w:rPr>
          <w:rStyle w:val="FontStyle12"/>
          <w:sz w:val="28"/>
          <w:szCs w:val="28"/>
        </w:rPr>
        <w:t xml:space="preserve">При этом </w:t>
      </w:r>
      <w:r w:rsidR="00912AB8">
        <w:rPr>
          <w:rStyle w:val="FontStyle12"/>
          <w:sz w:val="28"/>
          <w:szCs w:val="28"/>
        </w:rPr>
        <w:t>французские деловые круги демонстрировали интерес к расширению торгово-инвестиционных связей с нашей страной</w:t>
      </w:r>
      <w:r w:rsidR="009C672F">
        <w:rPr>
          <w:rStyle w:val="FontStyle12"/>
          <w:sz w:val="28"/>
          <w:szCs w:val="28"/>
        </w:rPr>
        <w:t>, д</w:t>
      </w:r>
      <w:r w:rsidR="00912AB8">
        <w:rPr>
          <w:rStyle w:val="FontStyle12"/>
          <w:sz w:val="28"/>
          <w:szCs w:val="28"/>
        </w:rPr>
        <w:t xml:space="preserve">инамично развивалось </w:t>
      </w:r>
      <w:r w:rsidR="00912AB8">
        <w:rPr>
          <w:sz w:val="28"/>
          <w:szCs w:val="28"/>
        </w:rPr>
        <w:t xml:space="preserve">сотрудничество на уровне местных и региональных властей. На культурном </w:t>
      </w:r>
      <w:r w:rsidR="00A42CC3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="00912AB8">
        <w:rPr>
          <w:sz w:val="28"/>
          <w:szCs w:val="28"/>
        </w:rPr>
        <w:t>ключевым</w:t>
      </w:r>
      <w:r w:rsidR="00B737EB">
        <w:rPr>
          <w:sz w:val="28"/>
          <w:szCs w:val="28"/>
        </w:rPr>
        <w:t>и</w:t>
      </w:r>
      <w:r w:rsidR="00912AB8">
        <w:rPr>
          <w:sz w:val="28"/>
          <w:szCs w:val="28"/>
        </w:rPr>
        <w:t xml:space="preserve"> событи</w:t>
      </w:r>
      <w:r w:rsidR="00B737EB">
        <w:rPr>
          <w:sz w:val="28"/>
          <w:szCs w:val="28"/>
        </w:rPr>
        <w:t>ями</w:t>
      </w:r>
      <w:r w:rsidR="00912AB8">
        <w:rPr>
          <w:sz w:val="28"/>
          <w:szCs w:val="28"/>
        </w:rPr>
        <w:t xml:space="preserve"> стал</w:t>
      </w:r>
      <w:r w:rsidR="00A42CC3">
        <w:rPr>
          <w:sz w:val="28"/>
          <w:szCs w:val="28"/>
        </w:rPr>
        <w:t>и</w:t>
      </w:r>
      <w:r w:rsidR="00912AB8">
        <w:rPr>
          <w:sz w:val="28"/>
          <w:szCs w:val="28"/>
        </w:rPr>
        <w:t xml:space="preserve"> инаугурация Российского духовно-культурного православного центра в Париже и освящение входящего в его состав Храма Святой Троицы в рамках пастырского визита во Францию Патриарха Московского и всея Руси Кирилла (декабрь). Возобновила свою работу Российско-французская комиссия по вопросам культуры, образования и молодежных обменов.</w:t>
      </w:r>
    </w:p>
    <w:p w:rsidR="00912AB8" w:rsidRDefault="00912AB8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торжеств, посвященны</w:t>
      </w:r>
      <w:r w:rsidR="005013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125-летию установления дипломатических отношений</w:t>
      </w:r>
      <w:r w:rsidR="003A7152" w:rsidRPr="003A7152">
        <w:rPr>
          <w:rFonts w:ascii="Times New Roman" w:hAnsi="Times New Roman" w:cs="Times New Roman"/>
          <w:sz w:val="28"/>
          <w:szCs w:val="28"/>
        </w:rPr>
        <w:t xml:space="preserve"> </w:t>
      </w:r>
      <w:r w:rsidR="003A7152">
        <w:rPr>
          <w:rFonts w:ascii="Times New Roman" w:hAnsi="Times New Roman" w:cs="Times New Roman"/>
          <w:sz w:val="28"/>
          <w:szCs w:val="28"/>
        </w:rPr>
        <w:t xml:space="preserve">с </w:t>
      </w:r>
      <w:r w:rsidR="003A7152">
        <w:rPr>
          <w:rFonts w:ascii="Times New Roman" w:hAnsi="Times New Roman" w:cs="Times New Roman"/>
          <w:b/>
          <w:bCs/>
          <w:sz w:val="28"/>
          <w:szCs w:val="28"/>
        </w:rPr>
        <w:t>Люксембургом</w:t>
      </w:r>
      <w:r w:rsidR="005013C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B737E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визит в Великое Герцогство Заместителя Председателя Правительства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О.Ю.Голодец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ряд культурных мероприятий (ноябрь).</w:t>
      </w:r>
    </w:p>
    <w:p w:rsidR="003A7152" w:rsidRDefault="003A7152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Несмотря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Бельгии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 в отношении России, сохранялись возможности для развития взаимодействия в областях, не подпадающих под действие ограничительных мер. В ходе Х сессии Смешанной комиссии по экономическому сотрудничеству между Российской Федерацией и Бельгийско-Люксембургским Экономическим Союзом (Москва, февраль) бизнес-сообщество Бельгии продемонстрировало серьезный интерес к интенсификации </w:t>
      </w:r>
      <w:r w:rsidR="00145493">
        <w:rPr>
          <w:rFonts w:ascii="Times New Roman" w:hAnsi="Times New Roman" w:cs="Times New Roman"/>
          <w:sz w:val="28"/>
          <w:szCs w:val="28"/>
        </w:rPr>
        <w:t>кооперации</w:t>
      </w:r>
      <w:r w:rsidR="00CC5E19">
        <w:rPr>
          <w:rFonts w:ascii="Times New Roman" w:hAnsi="Times New Roman" w:cs="Times New Roman"/>
          <w:sz w:val="28"/>
          <w:szCs w:val="28"/>
        </w:rPr>
        <w:t xml:space="preserve"> с Россией.</w:t>
      </w:r>
    </w:p>
    <w:p w:rsidR="00912AB8" w:rsidRDefault="00912AB8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7E8">
        <w:rPr>
          <w:rFonts w:ascii="Times New Roman" w:hAnsi="Times New Roman" w:cs="Times New Roman"/>
          <w:b/>
          <w:sz w:val="28"/>
          <w:szCs w:val="28"/>
        </w:rPr>
        <w:t>Российско-нидерландские</w:t>
      </w:r>
      <w:r>
        <w:rPr>
          <w:rFonts w:ascii="Times New Roman" w:hAnsi="Times New Roman" w:cs="Times New Roman"/>
          <w:sz w:val="28"/>
          <w:szCs w:val="28"/>
        </w:rPr>
        <w:t xml:space="preserve"> связи по многим направлениям оставались на историческом минимуме. Гаага всячески избегала контактов на высоком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политическом уровне, 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межмидовского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формата. Проводимая Нидерландами линия на обострение двусторонних отношений проявилась в многократных публичных антироссийских высказываниях Премьер-министра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М.Рютте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Министра иностранных 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Б.Кундерса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C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Серьезным раздражителем является антироссийская направленность курируемого Нидерландами расследовани</w:t>
      </w:r>
      <w:r w:rsidR="007767E8">
        <w:rPr>
          <w:rFonts w:ascii="Times New Roman" w:hAnsi="Times New Roman" w:cs="Times New Roman"/>
          <w:sz w:val="28"/>
          <w:szCs w:val="28"/>
        </w:rPr>
        <w:t>я</w:t>
      </w:r>
      <w:r w:rsidR="003B1544">
        <w:rPr>
          <w:rFonts w:ascii="Times New Roman" w:hAnsi="Times New Roman" w:cs="Times New Roman"/>
          <w:sz w:val="28"/>
          <w:szCs w:val="28"/>
        </w:rPr>
        <w:t xml:space="preserve"> обстоятельств крушения мала</w:t>
      </w:r>
      <w:r>
        <w:rPr>
          <w:rFonts w:ascii="Times New Roman" w:hAnsi="Times New Roman" w:cs="Times New Roman"/>
          <w:sz w:val="28"/>
          <w:szCs w:val="28"/>
        </w:rPr>
        <w:t xml:space="preserve">зийского «Боинга» на Украине </w:t>
      </w:r>
      <w:r w:rsidR="007767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B0154B" w:rsidRDefault="00912AB8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Продолжилось снижение объемов </w:t>
      </w:r>
      <w:r w:rsidR="007767E8">
        <w:rPr>
          <w:rFonts w:ascii="Times New Roman" w:hAnsi="Times New Roman" w:cs="Times New Roman"/>
          <w:sz w:val="28"/>
          <w:szCs w:val="28"/>
        </w:rPr>
        <w:t>двусторонней торговли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317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крупный голландский бизнес </w:t>
      </w:r>
      <w:r w:rsidR="00553174">
        <w:rPr>
          <w:rFonts w:ascii="Times New Roman" w:hAnsi="Times New Roman" w:cs="Times New Roman"/>
          <w:sz w:val="28"/>
          <w:szCs w:val="28"/>
        </w:rPr>
        <w:t>сохранил</w:t>
      </w:r>
      <w:r>
        <w:rPr>
          <w:rFonts w:ascii="Times New Roman" w:hAnsi="Times New Roman" w:cs="Times New Roman"/>
          <w:sz w:val="28"/>
          <w:szCs w:val="28"/>
        </w:rPr>
        <w:t xml:space="preserve"> линию на укреплен</w:t>
      </w:r>
      <w:r w:rsidR="00B0154B">
        <w:rPr>
          <w:rFonts w:ascii="Times New Roman" w:hAnsi="Times New Roman" w:cs="Times New Roman"/>
          <w:sz w:val="28"/>
          <w:szCs w:val="28"/>
        </w:rPr>
        <w:t>ие своего присутствия в России.</w:t>
      </w:r>
    </w:p>
    <w:p w:rsidR="00B0154B" w:rsidRDefault="00B0154B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228D" w:rsidRPr="00842217" w:rsidRDefault="0062228D" w:rsidP="00ED0797">
      <w:pPr>
        <w:pStyle w:val="3"/>
      </w:pPr>
      <w:r w:rsidRPr="00842217">
        <w:t>США и Канада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2016 г</w:t>
      </w:r>
      <w:r w:rsidR="003B1544">
        <w:rPr>
          <w:rFonts w:ascii="Times New Roman" w:hAnsi="Times New Roman" w:cs="Times New Roman"/>
          <w:sz w:val="28"/>
          <w:szCs w:val="28"/>
        </w:rPr>
        <w:t>.</w:t>
      </w:r>
      <w:r w:rsidRPr="00521FFF">
        <w:rPr>
          <w:rFonts w:ascii="Times New Roman" w:hAnsi="Times New Roman" w:cs="Times New Roman"/>
          <w:sz w:val="28"/>
          <w:szCs w:val="28"/>
        </w:rPr>
        <w:t xml:space="preserve"> был исключительно сложным в плане выстраивания отношений с </w:t>
      </w:r>
      <w:r w:rsidRPr="00521FFF">
        <w:rPr>
          <w:rFonts w:ascii="Times New Roman" w:hAnsi="Times New Roman" w:cs="Times New Roman"/>
          <w:b/>
          <w:sz w:val="28"/>
          <w:szCs w:val="28"/>
        </w:rPr>
        <w:t>США</w:t>
      </w:r>
      <w:r w:rsidR="00CC5E19">
        <w:rPr>
          <w:rFonts w:ascii="Times New Roman" w:hAnsi="Times New Roman" w:cs="Times New Roman"/>
          <w:sz w:val="28"/>
          <w:szCs w:val="28"/>
        </w:rPr>
        <w:t>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Б.Обамы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, </w:t>
      </w:r>
      <w:r w:rsidR="00553174">
        <w:rPr>
          <w:rFonts w:ascii="Times New Roman" w:hAnsi="Times New Roman" w:cs="Times New Roman"/>
          <w:sz w:val="28"/>
          <w:szCs w:val="28"/>
        </w:rPr>
        <w:t>объявив курс</w:t>
      </w:r>
      <w:r w:rsidRPr="00521FFF">
        <w:rPr>
          <w:rFonts w:ascii="Times New Roman" w:hAnsi="Times New Roman" w:cs="Times New Roman"/>
          <w:sz w:val="28"/>
          <w:szCs w:val="28"/>
        </w:rPr>
        <w:t xml:space="preserve"> на «системное сдерживание» России, до своих последних дней предпринимала целенаправленные шаги против нашей страны. Вашингтон под различными предлогами расширял односторонние санкции в украинском контексте, </w:t>
      </w:r>
      <w:r w:rsidRPr="00521FFF">
        <w:rPr>
          <w:rFonts w:ascii="Times New Roman" w:hAnsi="Times New Roman" w:cs="Times New Roman"/>
          <w:bCs/>
          <w:sz w:val="28"/>
          <w:szCs w:val="28"/>
        </w:rPr>
        <w:t>действ</w:t>
      </w:r>
      <w:r w:rsidR="003B1544">
        <w:rPr>
          <w:rFonts w:ascii="Times New Roman" w:hAnsi="Times New Roman" w:cs="Times New Roman"/>
          <w:bCs/>
          <w:sz w:val="28"/>
          <w:szCs w:val="28"/>
        </w:rPr>
        <w:t>ие которых продлено до 2018 г.</w:t>
      </w:r>
      <w:r w:rsidRPr="00521FFF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521FFF">
        <w:rPr>
          <w:rFonts w:ascii="Times New Roman" w:hAnsi="Times New Roman" w:cs="Times New Roman"/>
          <w:sz w:val="28"/>
          <w:szCs w:val="28"/>
        </w:rPr>
        <w:t xml:space="preserve"> вводил новые</w:t>
      </w:r>
      <w:r w:rsidRPr="00521FFF">
        <w:rPr>
          <w:rFonts w:ascii="Times New Roman" w:hAnsi="Times New Roman" w:cs="Times New Roman"/>
          <w:bCs/>
          <w:sz w:val="28"/>
          <w:szCs w:val="28"/>
        </w:rPr>
        <w:t>. В итоге</w:t>
      </w:r>
      <w:r w:rsidRPr="00521FFF">
        <w:rPr>
          <w:rFonts w:ascii="Times New Roman" w:hAnsi="Times New Roman" w:cs="Times New Roman"/>
          <w:sz w:val="28"/>
          <w:szCs w:val="28"/>
        </w:rPr>
        <w:t xml:space="preserve"> под ограничительными мерами дополнительно оказал</w:t>
      </w:r>
      <w:r w:rsidR="003B1544">
        <w:rPr>
          <w:rFonts w:ascii="Times New Roman" w:hAnsi="Times New Roman" w:cs="Times New Roman"/>
          <w:sz w:val="28"/>
          <w:szCs w:val="28"/>
        </w:rPr>
        <w:t>о</w:t>
      </w:r>
      <w:r w:rsidRPr="00521FFF">
        <w:rPr>
          <w:rFonts w:ascii="Times New Roman" w:hAnsi="Times New Roman" w:cs="Times New Roman"/>
          <w:sz w:val="28"/>
          <w:szCs w:val="28"/>
        </w:rPr>
        <w:t xml:space="preserve">сь 46 российских граждан, 164 юридических лица и два танкера. Всего в американских публичных «черных списках» теперь фигурирует 172 россиянина и 350 </w:t>
      </w:r>
      <w:r w:rsidR="003B1544">
        <w:rPr>
          <w:rFonts w:ascii="Times New Roman" w:hAnsi="Times New Roman" w:cs="Times New Roman"/>
          <w:sz w:val="28"/>
          <w:szCs w:val="28"/>
        </w:rPr>
        <w:t>отечественных</w:t>
      </w:r>
      <w:r w:rsidRPr="00521FFF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 xml:space="preserve">Раскручивая тезис о «российской угрозе», Пентагон наращивал военные приготовления в Европе, запросив на эти цели </w:t>
      </w:r>
      <w:r w:rsidRPr="00521FF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более чем четырехкратное увеличение расходов – с 789 млн. до 3,4 млрд. </w:t>
      </w:r>
      <w:r w:rsidR="00B0154B" w:rsidRPr="00521FFF">
        <w:rPr>
          <w:rFonts w:ascii="Times New Roman" w:hAnsi="Times New Roman" w:cs="Times New Roman"/>
          <w:bCs/>
          <w:sz w:val="28"/>
          <w:szCs w:val="28"/>
          <w:lang w:bidi="ru-RU"/>
        </w:rPr>
        <w:t>долл</w:t>
      </w:r>
      <w:r w:rsidR="00B0154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Pr="00521FF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0969EA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Pr="00521FFF">
        <w:rPr>
          <w:rFonts w:ascii="Times New Roman" w:hAnsi="Times New Roman" w:cs="Times New Roman"/>
          <w:bCs/>
          <w:sz w:val="28"/>
          <w:szCs w:val="28"/>
          <w:lang w:bidi="ru-RU"/>
        </w:rPr>
        <w:t>017 финансовом году. Американцы п</w:t>
      </w:r>
      <w:r w:rsidRPr="00521FFF">
        <w:rPr>
          <w:rFonts w:ascii="Times New Roman" w:hAnsi="Times New Roman" w:cs="Times New Roman"/>
          <w:bCs/>
          <w:sz w:val="28"/>
          <w:szCs w:val="28"/>
        </w:rPr>
        <w:t>родолжали планомерно развивать европейский сегмент своей глобальной ПРО, введя в строй базу в Румынии и начав сооружение аналогичного объекта в Польше.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 xml:space="preserve">Серьезно усугубили атмосферу отношений попытки разжечь в американском обществе русофобскую истерию в преддверии президентских выборов. При участии Белого дома, стремившегося сплотить избирателей вокруг «своего» кандидата от </w:t>
      </w:r>
      <w:r w:rsidR="00553174">
        <w:rPr>
          <w:rFonts w:ascii="Times New Roman" w:hAnsi="Times New Roman" w:cs="Times New Roman"/>
          <w:sz w:val="28"/>
          <w:szCs w:val="28"/>
        </w:rPr>
        <w:t xml:space="preserve">партии </w:t>
      </w:r>
      <w:r w:rsidRPr="00521FFF">
        <w:rPr>
          <w:rFonts w:ascii="Times New Roman" w:hAnsi="Times New Roman" w:cs="Times New Roman"/>
          <w:sz w:val="28"/>
          <w:szCs w:val="28"/>
        </w:rPr>
        <w:t xml:space="preserve">демократов, в публичное пространство были вброшены клеветнические обвинения относительно вмешательства </w:t>
      </w:r>
      <w:r w:rsidR="0009672A">
        <w:rPr>
          <w:rFonts w:ascii="Times New Roman" w:hAnsi="Times New Roman" w:cs="Times New Roman"/>
          <w:sz w:val="28"/>
          <w:szCs w:val="28"/>
        </w:rPr>
        <w:t>России в избирательный процесс.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 xml:space="preserve">После провала такой тактики и победы на выборах республиканца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Д.Трампа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Б.Обамы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применительно к российско-американским отношениям взяла на вооружение тактику «выжженной земли». На волне небылиц про «русских хакеров» в Вашингтоне объявили о высылке 35 наших </w:t>
      </w:r>
      <w:r w:rsidRPr="00521FFF">
        <w:rPr>
          <w:rFonts w:ascii="Times New Roman" w:hAnsi="Times New Roman" w:cs="Times New Roman"/>
          <w:sz w:val="28"/>
          <w:szCs w:val="28"/>
        </w:rPr>
        <w:lastRenderedPageBreak/>
        <w:t xml:space="preserve">дипломатов. Предприняли беспрецедентную акцию, в нарушение международного права закрыв доступ </w:t>
      </w:r>
      <w:r w:rsidR="00553174">
        <w:rPr>
          <w:rFonts w:ascii="Times New Roman" w:hAnsi="Times New Roman" w:cs="Times New Roman"/>
          <w:sz w:val="28"/>
          <w:szCs w:val="28"/>
        </w:rPr>
        <w:t>к загородной собственности</w:t>
      </w:r>
      <w:r w:rsidRPr="00521FFF">
        <w:rPr>
          <w:rFonts w:ascii="Times New Roman" w:hAnsi="Times New Roman" w:cs="Times New Roman"/>
          <w:sz w:val="28"/>
          <w:szCs w:val="28"/>
        </w:rPr>
        <w:t xml:space="preserve"> российского Посольства и Постпредства при ООН, </w:t>
      </w:r>
      <w:r w:rsidR="00553174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proofErr w:type="spellStart"/>
      <w:r w:rsidR="00553174">
        <w:rPr>
          <w:rFonts w:ascii="Times New Roman" w:hAnsi="Times New Roman" w:cs="Times New Roman"/>
          <w:sz w:val="28"/>
          <w:szCs w:val="28"/>
        </w:rPr>
        <w:t>Росийской</w:t>
      </w:r>
      <w:proofErr w:type="spellEnd"/>
      <w:r w:rsidR="00553174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521FFF">
        <w:rPr>
          <w:rFonts w:ascii="Times New Roman" w:hAnsi="Times New Roman" w:cs="Times New Roman"/>
          <w:sz w:val="28"/>
          <w:szCs w:val="28"/>
        </w:rPr>
        <w:t xml:space="preserve"> и обладающ</w:t>
      </w:r>
      <w:r w:rsidR="00553174">
        <w:rPr>
          <w:rFonts w:ascii="Times New Roman" w:hAnsi="Times New Roman" w:cs="Times New Roman"/>
          <w:sz w:val="28"/>
          <w:szCs w:val="28"/>
        </w:rPr>
        <w:t>ей</w:t>
      </w:r>
      <w:r w:rsidRPr="00521FFF">
        <w:rPr>
          <w:rFonts w:ascii="Times New Roman" w:hAnsi="Times New Roman" w:cs="Times New Roman"/>
          <w:sz w:val="28"/>
          <w:szCs w:val="28"/>
        </w:rPr>
        <w:t xml:space="preserve"> дипломатическим иммунитетом. Ранее были лишены аккредитации пять из шести почетных консулов России в США.</w:t>
      </w:r>
    </w:p>
    <w:p w:rsidR="00521FFF" w:rsidRPr="00521FFF" w:rsidRDefault="00521FFF" w:rsidP="00895C7B">
      <w:pPr>
        <w:spacing w:after="0"/>
        <w:ind w:firstLine="708"/>
        <w:jc w:val="both"/>
        <w:rPr>
          <w:rFonts w:ascii="Times New Roman" w:eastAsia="PMingLiU" w:hAnsi="Times New Roman" w:cs="Times New Roman"/>
          <w:bCs/>
          <w:kern w:val="28"/>
          <w:sz w:val="28"/>
          <w:szCs w:val="28"/>
          <w:lang w:eastAsia="zh-TW"/>
        </w:rPr>
      </w:pPr>
      <w:r w:rsidRPr="00521FFF">
        <w:rPr>
          <w:rFonts w:ascii="Times New Roman" w:eastAsia="PMingLiU" w:hAnsi="Times New Roman" w:cs="Times New Roman"/>
          <w:bCs/>
          <w:kern w:val="28"/>
          <w:sz w:val="28"/>
          <w:szCs w:val="28"/>
          <w:lang w:eastAsia="zh-TW"/>
        </w:rPr>
        <w:t xml:space="preserve">В </w:t>
      </w:r>
      <w:r w:rsidR="00D677F8">
        <w:rPr>
          <w:rFonts w:ascii="Times New Roman" w:eastAsia="PMingLiU" w:hAnsi="Times New Roman" w:cs="Times New Roman"/>
          <w:bCs/>
          <w:kern w:val="28"/>
          <w:sz w:val="28"/>
          <w:szCs w:val="28"/>
          <w:lang w:eastAsia="zh-TW"/>
        </w:rPr>
        <w:t xml:space="preserve">качестве </w:t>
      </w:r>
      <w:r w:rsidRPr="00521FFF">
        <w:rPr>
          <w:rFonts w:ascii="Times New Roman" w:eastAsia="PMingLiU" w:hAnsi="Times New Roman" w:cs="Times New Roman"/>
          <w:bCs/>
          <w:kern w:val="28"/>
          <w:sz w:val="28"/>
          <w:szCs w:val="28"/>
          <w:lang w:eastAsia="zh-TW"/>
        </w:rPr>
        <w:t>реакции на враждебные выпады властей США пришлось до конца 2017 г</w:t>
      </w:r>
      <w:r w:rsidR="007154E3">
        <w:rPr>
          <w:rFonts w:ascii="Times New Roman" w:eastAsia="PMingLiU" w:hAnsi="Times New Roman" w:cs="Times New Roman"/>
          <w:bCs/>
          <w:kern w:val="28"/>
          <w:sz w:val="28"/>
          <w:szCs w:val="28"/>
          <w:lang w:eastAsia="zh-TW"/>
        </w:rPr>
        <w:t>.</w:t>
      </w:r>
      <w:r w:rsidRPr="00521FFF">
        <w:rPr>
          <w:rFonts w:ascii="Times New Roman" w:eastAsia="PMingLiU" w:hAnsi="Times New Roman" w:cs="Times New Roman"/>
          <w:bCs/>
          <w:kern w:val="28"/>
          <w:sz w:val="28"/>
          <w:szCs w:val="28"/>
          <w:lang w:eastAsia="zh-TW"/>
        </w:rPr>
        <w:t xml:space="preserve"> продлить эмбарго на ввоз американских продовольственных товаров. Указом Президента России </w:t>
      </w:r>
      <w:r w:rsidRPr="00521FFF">
        <w:rPr>
          <w:rFonts w:ascii="Times New Roman" w:hAnsi="Times New Roman" w:cs="Times New Roman"/>
          <w:sz w:val="28"/>
          <w:szCs w:val="28"/>
        </w:rPr>
        <w:t>приостановлено двустороннее Соглашение об утилизации плутония от 2000 г</w:t>
      </w:r>
      <w:r w:rsidR="007154E3">
        <w:rPr>
          <w:rFonts w:ascii="Times New Roman" w:hAnsi="Times New Roman" w:cs="Times New Roman"/>
          <w:sz w:val="28"/>
          <w:szCs w:val="28"/>
        </w:rPr>
        <w:t>.</w:t>
      </w:r>
      <w:r w:rsidRPr="00521FFF">
        <w:rPr>
          <w:rFonts w:ascii="Times New Roman" w:hAnsi="Times New Roman" w:cs="Times New Roman"/>
          <w:sz w:val="28"/>
          <w:szCs w:val="28"/>
        </w:rPr>
        <w:t>, обязательства по которому Вашингтон не выполнял. В связи с ограничением американцами взаимодействия в атомной энергетике «заморожена» реализация Соглашения 2013 г</w:t>
      </w:r>
      <w:r w:rsidR="007154E3">
        <w:rPr>
          <w:rFonts w:ascii="Times New Roman" w:hAnsi="Times New Roman" w:cs="Times New Roman"/>
          <w:sz w:val="28"/>
          <w:szCs w:val="28"/>
        </w:rPr>
        <w:t>.</w:t>
      </w:r>
      <w:r w:rsidRPr="00521FFF">
        <w:rPr>
          <w:rFonts w:ascii="Times New Roman" w:hAnsi="Times New Roman" w:cs="Times New Roman"/>
          <w:sz w:val="28"/>
          <w:szCs w:val="28"/>
        </w:rPr>
        <w:t xml:space="preserve"> о научном сотрудничестве в ядерной и энергетической сферах, прекращено действие межведомственного Соглашения о сотрудничестве в проведении исследований возможности конверсии российских исследовательских реакторов на использование низкообогащенного уранового топлива от 2010 г.</w:t>
      </w:r>
    </w:p>
    <w:p w:rsidR="00521FFF" w:rsidRPr="00521FFF" w:rsidRDefault="00521FFF" w:rsidP="00895C7B">
      <w:pPr>
        <w:pStyle w:val="17"/>
        <w:widowControl/>
        <w:overflowPunct w:val="0"/>
        <w:adjustRightInd w:val="0"/>
        <w:spacing w:line="276" w:lineRule="auto"/>
        <w:rPr>
          <w:color w:val="000000"/>
        </w:rPr>
      </w:pPr>
      <w:r w:rsidRPr="00521FFF">
        <w:rPr>
          <w:color w:val="000000"/>
        </w:rPr>
        <w:t xml:space="preserve">В рамках политического диалога на высшем уровне состоялись встречи </w:t>
      </w:r>
      <w:proofErr w:type="spellStart"/>
      <w:r w:rsidRPr="00521FFF">
        <w:rPr>
          <w:color w:val="000000"/>
        </w:rPr>
        <w:t>В.В.Путина</w:t>
      </w:r>
      <w:proofErr w:type="spellEnd"/>
      <w:r w:rsidRPr="00521FFF">
        <w:rPr>
          <w:color w:val="000000"/>
        </w:rPr>
        <w:t xml:space="preserve"> и </w:t>
      </w:r>
      <w:proofErr w:type="spellStart"/>
      <w:r w:rsidRPr="00521FFF">
        <w:rPr>
          <w:color w:val="000000"/>
        </w:rPr>
        <w:t>Б.Обамы</w:t>
      </w:r>
      <w:proofErr w:type="spellEnd"/>
      <w:r w:rsidRPr="00521FFF">
        <w:rPr>
          <w:color w:val="000000"/>
        </w:rPr>
        <w:t xml:space="preserve"> </w:t>
      </w:r>
      <w:r w:rsidRPr="00521FFF">
        <w:rPr>
          <w:szCs w:val="28"/>
        </w:rPr>
        <w:t xml:space="preserve">по ходу заседания «Группы двадцати» </w:t>
      </w:r>
      <w:r w:rsidR="006178C3">
        <w:rPr>
          <w:szCs w:val="28"/>
        </w:rPr>
        <w:t>(</w:t>
      </w:r>
      <w:r w:rsidRPr="00521FFF">
        <w:rPr>
          <w:szCs w:val="28"/>
        </w:rPr>
        <w:t>Ханчжоу</w:t>
      </w:r>
      <w:r w:rsidR="006178C3">
        <w:rPr>
          <w:szCs w:val="28"/>
        </w:rPr>
        <w:t>,</w:t>
      </w:r>
      <w:r w:rsidRPr="00521FFF">
        <w:rPr>
          <w:szCs w:val="28"/>
        </w:rPr>
        <w:t xml:space="preserve"> сентябр</w:t>
      </w:r>
      <w:r w:rsidR="006178C3">
        <w:rPr>
          <w:szCs w:val="28"/>
        </w:rPr>
        <w:t>ь)</w:t>
      </w:r>
      <w:r w:rsidRPr="00521FFF">
        <w:rPr>
          <w:szCs w:val="28"/>
        </w:rPr>
        <w:t xml:space="preserve"> и</w:t>
      </w:r>
      <w:r w:rsidRPr="00521FFF">
        <w:rPr>
          <w:color w:val="000000"/>
        </w:rPr>
        <w:t xml:space="preserve"> саммита АТЭС </w:t>
      </w:r>
      <w:r w:rsidR="006178C3">
        <w:rPr>
          <w:color w:val="000000"/>
        </w:rPr>
        <w:t>(Лима,</w:t>
      </w:r>
      <w:r w:rsidRPr="00521FFF">
        <w:rPr>
          <w:color w:val="000000"/>
        </w:rPr>
        <w:t xml:space="preserve"> ноябр</w:t>
      </w:r>
      <w:r w:rsidR="006178C3">
        <w:rPr>
          <w:color w:val="000000"/>
        </w:rPr>
        <w:t>ь)</w:t>
      </w:r>
      <w:r w:rsidRPr="00521FFF">
        <w:rPr>
          <w:color w:val="000000"/>
        </w:rPr>
        <w:t xml:space="preserve">, а также шесть их телефонных разговоров. Кроме того, Президент России 14 ноября говорил по телефону с победителем президентских выборов в США </w:t>
      </w:r>
      <w:proofErr w:type="spellStart"/>
      <w:r w:rsidRPr="00521FFF">
        <w:rPr>
          <w:color w:val="000000"/>
        </w:rPr>
        <w:t>Д.Трампом</w:t>
      </w:r>
      <w:proofErr w:type="spellEnd"/>
      <w:r w:rsidRPr="00521FFF">
        <w:rPr>
          <w:color w:val="000000"/>
        </w:rPr>
        <w:t>, который акцентировал стремление к выправлению неудовлетворительной ситуации в российско-американских отношениях.</w:t>
      </w:r>
    </w:p>
    <w:p w:rsidR="00521FFF" w:rsidRPr="00521FFF" w:rsidRDefault="00521FFF" w:rsidP="00895C7B">
      <w:pPr>
        <w:pStyle w:val="17"/>
        <w:widowControl/>
        <w:overflowPunct w:val="0"/>
        <w:adjustRightInd w:val="0"/>
        <w:spacing w:line="276" w:lineRule="auto"/>
        <w:rPr>
          <w:color w:val="000000"/>
        </w:rPr>
      </w:pPr>
      <w:r w:rsidRPr="00521FFF">
        <w:rPr>
          <w:color w:val="000000"/>
        </w:rPr>
        <w:t xml:space="preserve">В течение года поддерживались интенсивные контакты глав внешнеполитических ведомств. </w:t>
      </w:r>
      <w:proofErr w:type="spellStart"/>
      <w:r w:rsidRPr="00521FFF">
        <w:rPr>
          <w:color w:val="000000"/>
        </w:rPr>
        <w:t>С.В.Лавров</w:t>
      </w:r>
      <w:proofErr w:type="spellEnd"/>
      <w:r w:rsidRPr="00521FFF">
        <w:rPr>
          <w:color w:val="000000"/>
        </w:rPr>
        <w:t xml:space="preserve"> и </w:t>
      </w:r>
      <w:proofErr w:type="spellStart"/>
      <w:r w:rsidRPr="00521FFF">
        <w:rPr>
          <w:color w:val="000000"/>
        </w:rPr>
        <w:t>Дж.Керри</w:t>
      </w:r>
      <w:proofErr w:type="spellEnd"/>
      <w:r w:rsidRPr="00521FFF">
        <w:rPr>
          <w:color w:val="000000"/>
        </w:rPr>
        <w:t xml:space="preserve"> провели 14 встреч и </w:t>
      </w:r>
      <w:r w:rsidR="00C05377">
        <w:rPr>
          <w:color w:val="000000"/>
        </w:rPr>
        <w:br/>
      </w:r>
      <w:r w:rsidRPr="00521FFF">
        <w:rPr>
          <w:color w:val="000000"/>
        </w:rPr>
        <w:t xml:space="preserve">70 телефонных разговоров, 66 из которых – по американской инициативе. Госсекретарь США дважды побывал в Москве с визитами – 23-24 марта и </w:t>
      </w:r>
      <w:r w:rsidRPr="00521FFF">
        <w:rPr>
          <w:szCs w:val="28"/>
        </w:rPr>
        <w:t>14-15 июля.</w:t>
      </w:r>
      <w:r w:rsidRPr="00521FFF">
        <w:rPr>
          <w:color w:val="000000"/>
        </w:rPr>
        <w:t xml:space="preserve"> Все это продемонстрировало полный провал объявленной </w:t>
      </w:r>
      <w:proofErr w:type="spellStart"/>
      <w:r w:rsidRPr="00521FFF">
        <w:rPr>
          <w:color w:val="000000"/>
        </w:rPr>
        <w:t>Б.Обамой</w:t>
      </w:r>
      <w:proofErr w:type="spellEnd"/>
      <w:r w:rsidRPr="00521FFF">
        <w:rPr>
          <w:color w:val="000000"/>
        </w:rPr>
        <w:t xml:space="preserve"> политики «изоляции».</w:t>
      </w:r>
    </w:p>
    <w:p w:rsidR="00521FFF" w:rsidRPr="00521FFF" w:rsidRDefault="00521FFF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В двусторонних контактах с представителями США неизменно акцентировали бесперспективность оказания на нас давления, подчеркивали необходимость соблюдения принципов взаимного уважения</w:t>
      </w:r>
      <w:r w:rsidR="004F29CB">
        <w:rPr>
          <w:rFonts w:ascii="Times New Roman" w:hAnsi="Times New Roman" w:cs="Times New Roman"/>
          <w:sz w:val="28"/>
          <w:szCs w:val="28"/>
        </w:rPr>
        <w:t>,</w:t>
      </w:r>
      <w:r w:rsidR="003D5F6E">
        <w:rPr>
          <w:rFonts w:ascii="Times New Roman" w:hAnsi="Times New Roman" w:cs="Times New Roman"/>
          <w:sz w:val="28"/>
          <w:szCs w:val="28"/>
        </w:rPr>
        <w:t xml:space="preserve"> </w:t>
      </w:r>
      <w:r w:rsidR="004F29CB">
        <w:rPr>
          <w:rFonts w:ascii="Times New Roman" w:hAnsi="Times New Roman" w:cs="Times New Roman"/>
          <w:sz w:val="28"/>
          <w:szCs w:val="28"/>
        </w:rPr>
        <w:t>у</w:t>
      </w:r>
      <w:r w:rsidR="003D5F6E">
        <w:rPr>
          <w:rFonts w:ascii="Times New Roman" w:hAnsi="Times New Roman" w:cs="Times New Roman"/>
          <w:sz w:val="28"/>
          <w:szCs w:val="28"/>
        </w:rPr>
        <w:t>чета интересов</w:t>
      </w:r>
      <w:r w:rsidRPr="00521FFF">
        <w:rPr>
          <w:rFonts w:ascii="Times New Roman" w:hAnsi="Times New Roman" w:cs="Times New Roman"/>
          <w:sz w:val="28"/>
          <w:szCs w:val="28"/>
        </w:rPr>
        <w:t xml:space="preserve"> и невмешательства во внутренние дела. При этом продолжали совместную работу с Вашингтоном по тем направлениям, где это отвечало российским интересам и задачам обеспечения международной безопасности.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 xml:space="preserve">В рамках усилий по урегулированию ситуации в Сирии была достигнута договоренность о создании Совместного исполнительного центра для контроля за соблюдением режима прекращения огня и координации действий против террористов. </w:t>
      </w:r>
      <w:r w:rsidR="00870D2B">
        <w:rPr>
          <w:rFonts w:ascii="Times New Roman" w:hAnsi="Times New Roman" w:cs="Times New Roman"/>
          <w:sz w:val="28"/>
          <w:szCs w:val="28"/>
        </w:rPr>
        <w:t xml:space="preserve">Но </w:t>
      </w:r>
      <w:r w:rsidRPr="00521FFF">
        <w:rPr>
          <w:rFonts w:ascii="Times New Roman" w:hAnsi="Times New Roman" w:cs="Times New Roman"/>
          <w:sz w:val="28"/>
          <w:szCs w:val="28"/>
        </w:rPr>
        <w:t xml:space="preserve">это начинание было сорвано прежними властями США из-за их </w:t>
      </w:r>
      <w:r w:rsidRPr="00521FFF">
        <w:rPr>
          <w:rFonts w:ascii="Times New Roman" w:hAnsi="Times New Roman" w:cs="Times New Roman"/>
          <w:sz w:val="28"/>
          <w:szCs w:val="28"/>
        </w:rPr>
        <w:lastRenderedPageBreak/>
        <w:t xml:space="preserve">зацикленности на свержении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Б.Асада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и уклонения от полноценного военного сотрудничества. Администрация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Б.Обамы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саботировала выполнение собственного обязательства об отмежевании «умеренной» сирийской оппозиции от террористических группировок, целенаправленно прикрывая и даже снабжая оружием головорезов из «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Джабхат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ан-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Нусры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>».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В диалоге по украинской тематике последовательно добивались от Вашингтона побуди</w:t>
      </w:r>
      <w:r w:rsidR="00F5736D">
        <w:rPr>
          <w:rFonts w:ascii="Times New Roman" w:hAnsi="Times New Roman" w:cs="Times New Roman"/>
          <w:sz w:val="28"/>
          <w:szCs w:val="28"/>
        </w:rPr>
        <w:t>ть</w:t>
      </w:r>
      <w:r w:rsidRPr="00521FFF">
        <w:rPr>
          <w:rFonts w:ascii="Times New Roman" w:hAnsi="Times New Roman" w:cs="Times New Roman"/>
          <w:sz w:val="28"/>
          <w:szCs w:val="28"/>
        </w:rPr>
        <w:t xml:space="preserve"> Киев к неукоснительному и полному выполнению минского «Комплекса мер». Однако команда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Б.Обамы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>, на</w:t>
      </w:r>
      <w:r w:rsidR="00F5736D">
        <w:rPr>
          <w:rFonts w:ascii="Times New Roman" w:hAnsi="Times New Roman" w:cs="Times New Roman"/>
          <w:sz w:val="28"/>
          <w:szCs w:val="28"/>
        </w:rPr>
        <w:t>против</w:t>
      </w:r>
      <w:r w:rsidRPr="00521FFF">
        <w:rPr>
          <w:rFonts w:ascii="Times New Roman" w:hAnsi="Times New Roman" w:cs="Times New Roman"/>
          <w:sz w:val="28"/>
          <w:szCs w:val="28"/>
        </w:rPr>
        <w:t>, поощряла антироссийскую риторику руководства Украины.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Рассмотрение вопросов контроля над вооружениями ограничивалось сессиями Двусторонней консультативной комиссии по выполнению Договора о СНВ. Большее в условиях развернувшейся в США антироссийской кампании и разрыва американцами контактов по военной линии было невозможно.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1FFF">
        <w:rPr>
          <w:rFonts w:ascii="Times New Roman" w:hAnsi="Times New Roman" w:cs="Times New Roman"/>
          <w:sz w:val="28"/>
          <w:szCs w:val="28"/>
        </w:rPr>
        <w:t xml:space="preserve">Со своей стороны указывали, что растущая активность вооруженных сил США в Европе непосредственно у наших границ подрывает стабильность в регионе и идет вразрез с </w:t>
      </w:r>
      <w:r w:rsidRPr="00521FFF">
        <w:rPr>
          <w:rFonts w:ascii="Times New Roman" w:hAnsi="Times New Roman" w:cs="Times New Roman"/>
          <w:sz w:val="28"/>
          <w:szCs w:val="28"/>
          <w:lang w:bidi="ru-RU"/>
        </w:rPr>
        <w:t>обязательствами по Основополагающему акту Россия</w:t>
      </w:r>
      <w:r w:rsidR="00C97F15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521FFF">
        <w:rPr>
          <w:rFonts w:ascii="Times New Roman" w:hAnsi="Times New Roman" w:cs="Times New Roman"/>
          <w:sz w:val="28"/>
          <w:szCs w:val="28"/>
          <w:lang w:bidi="ru-RU"/>
        </w:rPr>
        <w:t xml:space="preserve">НАТО от 1997 г. </w:t>
      </w:r>
      <w:r w:rsidR="0009672A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521FFF">
        <w:rPr>
          <w:rFonts w:ascii="Times New Roman" w:hAnsi="Times New Roman" w:cs="Times New Roman"/>
          <w:sz w:val="28"/>
          <w:szCs w:val="28"/>
          <w:lang w:bidi="ru-RU"/>
        </w:rPr>
        <w:t xml:space="preserve">ситуации, когда игнорируются российские озабоченности, будем вынуждены принимать адекватные меры </w:t>
      </w:r>
      <w:r w:rsidR="006178C3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Pr="00521FFF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обеспечению собственной безопасности и недопущению </w:t>
      </w:r>
      <w:r w:rsidR="00870D2B">
        <w:rPr>
          <w:rFonts w:ascii="Times New Roman" w:hAnsi="Times New Roman" w:cs="Times New Roman"/>
          <w:sz w:val="28"/>
          <w:szCs w:val="28"/>
          <w:lang w:bidi="ru-RU"/>
        </w:rPr>
        <w:t>слома стратегического паритета.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  <w:lang w:bidi="ru-RU"/>
        </w:rPr>
        <w:t xml:space="preserve">Продолжали отводить обвинения Вашингтона в мнимом нарушении Россией Договора о ликвидации ракет средней и меньшей дальности. Требовали от США ответа на наши аргументированные озабоченности их поведением. Эти вопросы поднимались в ходе состоявшейся </w:t>
      </w:r>
      <w:r w:rsidR="00C97F1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521FFF">
        <w:rPr>
          <w:rFonts w:ascii="Times New Roman" w:hAnsi="Times New Roman" w:cs="Times New Roman"/>
          <w:sz w:val="28"/>
          <w:szCs w:val="28"/>
          <w:lang w:bidi="ru-RU"/>
        </w:rPr>
        <w:t xml:space="preserve"> ноябр</w:t>
      </w:r>
      <w:r w:rsidR="00C97F15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521FFF">
        <w:rPr>
          <w:rFonts w:ascii="Times New Roman" w:hAnsi="Times New Roman" w:cs="Times New Roman"/>
          <w:sz w:val="28"/>
          <w:szCs w:val="28"/>
          <w:lang w:bidi="ru-RU"/>
        </w:rPr>
        <w:t xml:space="preserve"> – впервые с 2003 года – сессии Специальной контрольной комиссии по ДРСМД.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Вели настойчивую работу с Вашингтоном по снятию проблем в двусторонней сфере. Продолжали ставить вопрос о прекращении незаконных арестов россиян американскими спецслужбами в третьих странах и переходе к цивилизованному взаимодействию на базе двустороннего Договора 1999</w:t>
      </w:r>
      <w:r w:rsidR="00D677F8">
        <w:rPr>
          <w:rFonts w:ascii="Times New Roman" w:hAnsi="Times New Roman" w:cs="Times New Roman"/>
          <w:sz w:val="28"/>
          <w:szCs w:val="28"/>
        </w:rPr>
        <w:t> </w:t>
      </w:r>
      <w:r w:rsidRPr="00521FFF">
        <w:rPr>
          <w:rFonts w:ascii="Times New Roman" w:hAnsi="Times New Roman" w:cs="Times New Roman"/>
          <w:sz w:val="28"/>
          <w:szCs w:val="28"/>
        </w:rPr>
        <w:t>г</w:t>
      </w:r>
      <w:r w:rsidR="00C97F15">
        <w:rPr>
          <w:rFonts w:ascii="Times New Roman" w:hAnsi="Times New Roman" w:cs="Times New Roman"/>
          <w:sz w:val="28"/>
          <w:szCs w:val="28"/>
        </w:rPr>
        <w:t>.</w:t>
      </w:r>
      <w:r w:rsidRPr="00521FFF">
        <w:rPr>
          <w:rFonts w:ascii="Times New Roman" w:hAnsi="Times New Roman" w:cs="Times New Roman"/>
          <w:sz w:val="28"/>
          <w:szCs w:val="28"/>
        </w:rPr>
        <w:t xml:space="preserve"> о взаимной правовой помощи по уголовным делам. Добивались скорейшего возвращения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В.А.Бута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К.В.Ярошенко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, необоснованно осужденных в США на длительные сроки заключения, освобождения похищенного американцами с Мальдивских островов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Р.В.Селезн</w:t>
      </w:r>
      <w:r w:rsidR="006178C3">
        <w:rPr>
          <w:rFonts w:ascii="Times New Roman" w:hAnsi="Times New Roman" w:cs="Times New Roman"/>
          <w:sz w:val="28"/>
          <w:szCs w:val="28"/>
        </w:rPr>
        <w:t>е</w:t>
      </w:r>
      <w:r w:rsidRPr="00521FF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и арестованного в Нью-Йорке по надуманным обвинениям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Е.Е.Бурякова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>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Особое внимание уделяли защите прав детей из России, подвергшихся жестокому обращению со стороны американских приемных родителей. Настаивали на необходимости создания базы данных обо всех 62 тыс</w:t>
      </w:r>
      <w:r w:rsidR="00C242AD">
        <w:rPr>
          <w:rFonts w:ascii="Times New Roman" w:hAnsi="Times New Roman" w:cs="Times New Roman"/>
          <w:sz w:val="28"/>
          <w:szCs w:val="28"/>
        </w:rPr>
        <w:t>.</w:t>
      </w:r>
      <w:r w:rsidRPr="00521FFF">
        <w:rPr>
          <w:rFonts w:ascii="Times New Roman" w:hAnsi="Times New Roman" w:cs="Times New Roman"/>
          <w:sz w:val="28"/>
          <w:szCs w:val="28"/>
        </w:rPr>
        <w:t xml:space="preserve"> несовершеннолетних россиянах, устроенных в 1992-2012 г</w:t>
      </w:r>
      <w:r w:rsidR="00C242AD">
        <w:rPr>
          <w:rFonts w:ascii="Times New Roman" w:hAnsi="Times New Roman" w:cs="Times New Roman"/>
          <w:sz w:val="28"/>
          <w:szCs w:val="28"/>
        </w:rPr>
        <w:t>г.</w:t>
      </w:r>
      <w:r w:rsidRPr="00521FFF">
        <w:rPr>
          <w:rFonts w:ascii="Times New Roman" w:hAnsi="Times New Roman" w:cs="Times New Roman"/>
          <w:sz w:val="28"/>
          <w:szCs w:val="28"/>
        </w:rPr>
        <w:t xml:space="preserve"> в новые семьи в США, продолжали добиваться консульского доступа к ним.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подчеркнутое нежелание представителей администрации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Б.Обамы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устранять многочисленные раздражители в двусторонних делах, удавалось выйти на развязки в областях, где наши интересы объективно пересекаются. В частности, на очередной десятилетний период продлено межправительственное Соглашение о научно-техническом сотрудничестве.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Предлагали американцам предпринять шаги по дальнейшему упрощению визовых формальностей для взаимных краткосрочных поездок. Вашингтон по-прежнему уклонялся от дополнительных обязательств в этом отношении.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>Неблагоприятная политическая конъюнктура продолжала сковывать торгово-инвестиционное сотрудничество. Под воздействием санкций взаимный товарооборот в 2014 г</w:t>
      </w:r>
      <w:r w:rsidR="00C97F15">
        <w:rPr>
          <w:rFonts w:ascii="Times New Roman" w:hAnsi="Times New Roman" w:cs="Times New Roman"/>
          <w:sz w:val="28"/>
          <w:szCs w:val="28"/>
        </w:rPr>
        <w:t>.</w:t>
      </w:r>
      <w:r w:rsidRPr="00521FFF">
        <w:rPr>
          <w:rFonts w:ascii="Times New Roman" w:hAnsi="Times New Roman" w:cs="Times New Roman"/>
          <w:sz w:val="28"/>
          <w:szCs w:val="28"/>
        </w:rPr>
        <w:t xml:space="preserve"> сократился почти на треть (менее 20 млрд.</w:t>
      </w:r>
      <w:r w:rsidR="00C242AD">
        <w:rPr>
          <w:rFonts w:ascii="Times New Roman" w:hAnsi="Times New Roman" w:cs="Times New Roman"/>
          <w:sz w:val="28"/>
          <w:szCs w:val="28"/>
        </w:rPr>
        <w:t xml:space="preserve"> </w:t>
      </w:r>
      <w:r w:rsidRPr="00521FFF">
        <w:rPr>
          <w:rFonts w:ascii="Times New Roman" w:hAnsi="Times New Roman" w:cs="Times New Roman"/>
          <w:sz w:val="28"/>
          <w:szCs w:val="28"/>
        </w:rPr>
        <w:t xml:space="preserve">долл.). </w:t>
      </w:r>
      <w:r w:rsidR="00C040A6">
        <w:rPr>
          <w:rFonts w:ascii="Times New Roman" w:hAnsi="Times New Roman" w:cs="Times New Roman"/>
          <w:sz w:val="28"/>
          <w:szCs w:val="28"/>
        </w:rPr>
        <w:t>Однако к</w:t>
      </w:r>
      <w:r w:rsidRPr="00521FFF">
        <w:rPr>
          <w:rFonts w:ascii="Times New Roman" w:hAnsi="Times New Roman" w:cs="Times New Roman"/>
          <w:sz w:val="28"/>
          <w:szCs w:val="28"/>
        </w:rPr>
        <w:t xml:space="preserve">рупные американские компании, несмотря на давление администрации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Б.Обамы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>, не покинули российский рынок</w:t>
      </w:r>
      <w:r w:rsidR="00D677F8">
        <w:rPr>
          <w:rFonts w:ascii="Times New Roman" w:hAnsi="Times New Roman" w:cs="Times New Roman"/>
          <w:sz w:val="28"/>
          <w:szCs w:val="28"/>
        </w:rPr>
        <w:t>. Н</w:t>
      </w:r>
      <w:r w:rsidRPr="00521FFF">
        <w:rPr>
          <w:rFonts w:ascii="Times New Roman" w:hAnsi="Times New Roman" w:cs="Times New Roman"/>
          <w:sz w:val="28"/>
          <w:szCs w:val="28"/>
        </w:rPr>
        <w:t xml:space="preserve">аращивали производственные мощности в нашей стране («Боинг», </w:t>
      </w:r>
      <w:r w:rsidRPr="00521FFF">
        <w:rPr>
          <w:rFonts w:ascii="Times New Roman" w:hAnsi="Times New Roman" w:cs="Times New Roman"/>
          <w:sz w:val="28"/>
          <w:szCs w:val="28"/>
          <w:lang w:val="ru"/>
        </w:rPr>
        <w:t>«Дженерал электрик»</w:t>
      </w:r>
      <w:r w:rsidRPr="00521FFF">
        <w:rPr>
          <w:rFonts w:ascii="Times New Roman" w:hAnsi="Times New Roman" w:cs="Times New Roman"/>
          <w:sz w:val="28"/>
          <w:szCs w:val="28"/>
        </w:rPr>
        <w:t>, «Марс», «Форд», «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Каргил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>» и др.), участвовали в экономических форумах и работе Консультативного совета по иностранным инвестициям при Правительстве России (в нем представлено 11 компаний из США).</w:t>
      </w:r>
    </w:p>
    <w:p w:rsidR="00521FFF" w:rsidRPr="00521FFF" w:rsidRDefault="00521FF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FF">
        <w:rPr>
          <w:rFonts w:ascii="Times New Roman" w:hAnsi="Times New Roman" w:cs="Times New Roman"/>
          <w:sz w:val="28"/>
          <w:szCs w:val="28"/>
        </w:rPr>
        <w:t xml:space="preserve">Неизменно акцентировали в диалоге с США значение тесного общения между людьми, включая туристические, культурные, спортивные и научные обмены, для укрепления взаимного доверия. Активно содействовали сохранению объектов российского исторического наследия на американской земле, таких как музей-заповедник Форт-Росс в Калифорнии и музей </w:t>
      </w:r>
      <w:proofErr w:type="spellStart"/>
      <w:r w:rsidRPr="00521FFF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Pr="00521FFF">
        <w:rPr>
          <w:rFonts w:ascii="Times New Roman" w:hAnsi="Times New Roman" w:cs="Times New Roman"/>
          <w:sz w:val="28"/>
          <w:szCs w:val="28"/>
        </w:rPr>
        <w:t xml:space="preserve"> в штате Вашингтон, и использованию их потенциала для развития гуманитарных контактов.</w:t>
      </w:r>
    </w:p>
    <w:p w:rsidR="00521FFF" w:rsidRPr="00521FFF" w:rsidRDefault="00521FFF" w:rsidP="00895C7B">
      <w:pPr>
        <w:pStyle w:val="17"/>
        <w:widowControl/>
        <w:overflowPunct w:val="0"/>
        <w:adjustRightInd w:val="0"/>
        <w:spacing w:line="276" w:lineRule="auto"/>
        <w:rPr>
          <w:szCs w:val="28"/>
        </w:rPr>
      </w:pPr>
      <w:r w:rsidRPr="00521FFF">
        <w:rPr>
          <w:szCs w:val="28"/>
        </w:rPr>
        <w:t xml:space="preserve">В отношениях с </w:t>
      </w:r>
      <w:r w:rsidRPr="00521FFF">
        <w:rPr>
          <w:b/>
          <w:szCs w:val="28"/>
        </w:rPr>
        <w:t xml:space="preserve">Канадой </w:t>
      </w:r>
      <w:r w:rsidR="00C040A6">
        <w:rPr>
          <w:szCs w:val="28"/>
        </w:rPr>
        <w:t>положительных</w:t>
      </w:r>
      <w:r w:rsidRPr="00521FFF">
        <w:rPr>
          <w:szCs w:val="28"/>
        </w:rPr>
        <w:t xml:space="preserve"> подвижек не наблюдалось. Курс Правительства по главе с </w:t>
      </w:r>
      <w:proofErr w:type="spellStart"/>
      <w:r w:rsidRPr="00521FFF">
        <w:rPr>
          <w:szCs w:val="28"/>
        </w:rPr>
        <w:t>Дж.Трюдо</w:t>
      </w:r>
      <w:proofErr w:type="spellEnd"/>
      <w:r w:rsidRPr="00521FFF">
        <w:rPr>
          <w:szCs w:val="28"/>
        </w:rPr>
        <w:t xml:space="preserve"> отличался непоследовательностью. Шаги в пользу диалога с нами чередовались с недружественными акциями, осуществлявшимися, в том числе, в угоду администрации </w:t>
      </w:r>
      <w:proofErr w:type="spellStart"/>
      <w:r w:rsidRPr="00521FFF">
        <w:rPr>
          <w:szCs w:val="28"/>
        </w:rPr>
        <w:t>Б.Оба</w:t>
      </w:r>
      <w:r w:rsidR="00D677F8">
        <w:rPr>
          <w:szCs w:val="28"/>
        </w:rPr>
        <w:t>мы</w:t>
      </w:r>
      <w:proofErr w:type="spellEnd"/>
      <w:r w:rsidR="00D677F8">
        <w:rPr>
          <w:szCs w:val="28"/>
        </w:rPr>
        <w:t>.</w:t>
      </w:r>
    </w:p>
    <w:p w:rsidR="00521FFF" w:rsidRPr="00521FFF" w:rsidRDefault="00521FFF" w:rsidP="00895C7B">
      <w:pPr>
        <w:pStyle w:val="17"/>
        <w:widowControl/>
        <w:overflowPunct w:val="0"/>
        <w:adjustRightInd w:val="0"/>
        <w:spacing w:line="276" w:lineRule="auto"/>
        <w:rPr>
          <w:szCs w:val="28"/>
        </w:rPr>
      </w:pPr>
      <w:r w:rsidRPr="00521FFF">
        <w:rPr>
          <w:szCs w:val="28"/>
        </w:rPr>
        <w:t xml:space="preserve">Со своей стороны не оставляли без адекватного ответа конфронтационные </w:t>
      </w:r>
      <w:r w:rsidR="005A7A42">
        <w:rPr>
          <w:szCs w:val="28"/>
        </w:rPr>
        <w:t>выпады</w:t>
      </w:r>
      <w:r w:rsidRPr="00521FFF">
        <w:rPr>
          <w:szCs w:val="28"/>
        </w:rPr>
        <w:t xml:space="preserve">. Однако в целом проводили линию на восстановление нормального двустороннего взаимодействия, в первую очередь в областях, представляющих взаимный интерес, с акцентом на сотрудничество в освоении Севера </w:t>
      </w:r>
      <w:r w:rsidR="0009672A">
        <w:rPr>
          <w:szCs w:val="28"/>
        </w:rPr>
        <w:t>и торгово-инвестиционную сферу.</w:t>
      </w:r>
    </w:p>
    <w:p w:rsidR="00521FFF" w:rsidRPr="00521FFF" w:rsidRDefault="00521FFF" w:rsidP="00895C7B">
      <w:pPr>
        <w:pStyle w:val="17"/>
        <w:widowControl/>
        <w:overflowPunct w:val="0"/>
        <w:adjustRightInd w:val="0"/>
        <w:spacing w:line="276" w:lineRule="auto"/>
        <w:rPr>
          <w:szCs w:val="28"/>
        </w:rPr>
      </w:pPr>
      <w:r w:rsidRPr="00521FFF">
        <w:rPr>
          <w:szCs w:val="28"/>
        </w:rPr>
        <w:t>Удалось частично реанимировать двустороннее взаимодействие, прежде всего</w:t>
      </w:r>
      <w:r w:rsidR="00C97F15">
        <w:rPr>
          <w:szCs w:val="28"/>
        </w:rPr>
        <w:t>,</w:t>
      </w:r>
      <w:r w:rsidRPr="00521FFF">
        <w:rPr>
          <w:szCs w:val="28"/>
        </w:rPr>
        <w:t xml:space="preserve"> по Арктике, наладить рабочие </w:t>
      </w:r>
      <w:proofErr w:type="spellStart"/>
      <w:r w:rsidRPr="00521FFF">
        <w:rPr>
          <w:szCs w:val="28"/>
        </w:rPr>
        <w:t>межмидовские</w:t>
      </w:r>
      <w:proofErr w:type="spellEnd"/>
      <w:r w:rsidRPr="00521FFF">
        <w:rPr>
          <w:szCs w:val="28"/>
        </w:rPr>
        <w:t xml:space="preserve"> контакты. Состоялись краткие беседы </w:t>
      </w:r>
      <w:proofErr w:type="spellStart"/>
      <w:r w:rsidRPr="00521FFF">
        <w:rPr>
          <w:szCs w:val="28"/>
        </w:rPr>
        <w:t>В.В.Путина</w:t>
      </w:r>
      <w:proofErr w:type="spellEnd"/>
      <w:r w:rsidRPr="00521FFF">
        <w:rPr>
          <w:szCs w:val="28"/>
        </w:rPr>
        <w:t xml:space="preserve"> с </w:t>
      </w:r>
      <w:proofErr w:type="spellStart"/>
      <w:r w:rsidRPr="00521FFF">
        <w:rPr>
          <w:szCs w:val="28"/>
        </w:rPr>
        <w:t>Дж.Трюдо</w:t>
      </w:r>
      <w:proofErr w:type="spellEnd"/>
      <w:r w:rsidRPr="00521FFF">
        <w:rPr>
          <w:szCs w:val="28"/>
        </w:rPr>
        <w:t xml:space="preserve"> «на полях» саммитов «Группы двадцати» </w:t>
      </w:r>
      <w:r w:rsidR="00E4470A">
        <w:rPr>
          <w:szCs w:val="28"/>
        </w:rPr>
        <w:t xml:space="preserve">(Ханчжоу, </w:t>
      </w:r>
      <w:r w:rsidRPr="00521FFF">
        <w:rPr>
          <w:szCs w:val="28"/>
        </w:rPr>
        <w:t>сентябр</w:t>
      </w:r>
      <w:r w:rsidR="00E4470A">
        <w:rPr>
          <w:szCs w:val="28"/>
        </w:rPr>
        <w:t>ь</w:t>
      </w:r>
      <w:r w:rsidR="00D677F8">
        <w:rPr>
          <w:szCs w:val="28"/>
        </w:rPr>
        <w:t>)</w:t>
      </w:r>
      <w:r w:rsidRPr="00521FFF">
        <w:rPr>
          <w:szCs w:val="28"/>
        </w:rPr>
        <w:t xml:space="preserve"> и АТЭС </w:t>
      </w:r>
      <w:r w:rsidR="00E4470A">
        <w:rPr>
          <w:szCs w:val="28"/>
        </w:rPr>
        <w:t xml:space="preserve">(Лима, </w:t>
      </w:r>
      <w:r w:rsidRPr="00521FFF">
        <w:rPr>
          <w:szCs w:val="28"/>
        </w:rPr>
        <w:t>ноябр</w:t>
      </w:r>
      <w:r w:rsidR="00E4470A">
        <w:rPr>
          <w:szCs w:val="28"/>
        </w:rPr>
        <w:t>ь</w:t>
      </w:r>
      <w:r w:rsidR="00D677F8">
        <w:rPr>
          <w:szCs w:val="28"/>
        </w:rPr>
        <w:t>)</w:t>
      </w:r>
      <w:r w:rsidRPr="00521FFF">
        <w:rPr>
          <w:szCs w:val="28"/>
        </w:rPr>
        <w:t xml:space="preserve">. </w:t>
      </w:r>
      <w:proofErr w:type="spellStart"/>
      <w:r w:rsidRPr="00521FFF">
        <w:rPr>
          <w:szCs w:val="28"/>
        </w:rPr>
        <w:t>С.В.Лавров</w:t>
      </w:r>
      <w:proofErr w:type="spellEnd"/>
      <w:r w:rsidRPr="00521FFF">
        <w:rPr>
          <w:szCs w:val="28"/>
        </w:rPr>
        <w:t xml:space="preserve"> провел </w:t>
      </w:r>
      <w:r w:rsidRPr="00521FFF">
        <w:rPr>
          <w:szCs w:val="28"/>
        </w:rPr>
        <w:lastRenderedPageBreak/>
        <w:t xml:space="preserve">переговоры с канадским коллегой </w:t>
      </w:r>
      <w:proofErr w:type="spellStart"/>
      <w:r w:rsidRPr="00521FFF">
        <w:rPr>
          <w:szCs w:val="28"/>
        </w:rPr>
        <w:t>С.Дионом</w:t>
      </w:r>
      <w:proofErr w:type="spellEnd"/>
      <w:r w:rsidRPr="00521FFF">
        <w:rPr>
          <w:szCs w:val="28"/>
        </w:rPr>
        <w:t xml:space="preserve"> «на полях» заседания Регионального форума АСЕАН </w:t>
      </w:r>
      <w:r w:rsidR="00E4470A">
        <w:rPr>
          <w:szCs w:val="28"/>
        </w:rPr>
        <w:t>(</w:t>
      </w:r>
      <w:r w:rsidRPr="00521FFF">
        <w:rPr>
          <w:szCs w:val="28"/>
        </w:rPr>
        <w:t>Вьентьян</w:t>
      </w:r>
      <w:r w:rsidR="00E4470A">
        <w:rPr>
          <w:szCs w:val="28"/>
        </w:rPr>
        <w:t xml:space="preserve">, </w:t>
      </w:r>
      <w:r w:rsidRPr="00521FFF">
        <w:rPr>
          <w:szCs w:val="28"/>
        </w:rPr>
        <w:t>июл</w:t>
      </w:r>
      <w:r w:rsidR="00E4470A">
        <w:rPr>
          <w:szCs w:val="28"/>
        </w:rPr>
        <w:t>ь</w:t>
      </w:r>
      <w:r w:rsidR="00D677F8">
        <w:rPr>
          <w:szCs w:val="28"/>
        </w:rPr>
        <w:t>)</w:t>
      </w:r>
      <w:r w:rsidRPr="00521FFF">
        <w:rPr>
          <w:szCs w:val="28"/>
        </w:rPr>
        <w:t>.</w:t>
      </w:r>
    </w:p>
    <w:p w:rsidR="00AD6139" w:rsidRDefault="00521FFF" w:rsidP="00895C7B">
      <w:pPr>
        <w:pStyle w:val="17"/>
        <w:widowControl/>
        <w:overflowPunct w:val="0"/>
        <w:adjustRightInd w:val="0"/>
        <w:spacing w:line="276" w:lineRule="auto"/>
        <w:rPr>
          <w:szCs w:val="28"/>
        </w:rPr>
      </w:pPr>
      <w:r w:rsidRPr="00521FFF">
        <w:rPr>
          <w:szCs w:val="28"/>
        </w:rPr>
        <w:t>Содействовали продвижению проектов экономического сотрудничества. Канадский бизнес активно выступал за восстановление полноформатной кооперации с Россией. Тем не менее, под давлением антироссийских санкций, введенных Оттавой, объем товарооборота продолжал сокращаться, опустившись до 1,1 млрд. долл., что на 200 млн. меньше, чем в предыдущем году.</w:t>
      </w:r>
    </w:p>
    <w:p w:rsidR="00B26FB9" w:rsidRPr="000A3380" w:rsidRDefault="00B26FB9" w:rsidP="000A33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28D" w:rsidRPr="00AD6139" w:rsidRDefault="0062228D" w:rsidP="00ED0797">
      <w:pPr>
        <w:pStyle w:val="3"/>
        <w:rPr>
          <w:szCs w:val="28"/>
        </w:rPr>
      </w:pPr>
      <w:r w:rsidRPr="00AD6139">
        <w:t>Ближний и Средний Восток и Северная Африка</w:t>
      </w:r>
    </w:p>
    <w:p w:rsidR="00FC0135" w:rsidRPr="007D7CFC" w:rsidRDefault="00FC0135" w:rsidP="00895C7B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Обстановка</w:t>
      </w:r>
      <w:r w:rsidRPr="00AD6F13">
        <w:rPr>
          <w:sz w:val="28"/>
          <w:szCs w:val="28"/>
        </w:rPr>
        <w:t xml:space="preserve"> </w:t>
      </w:r>
      <w:r>
        <w:rPr>
          <w:sz w:val="28"/>
          <w:szCs w:val="28"/>
        </w:rPr>
        <w:t>на Ближнем Востоке</w:t>
      </w:r>
      <w:r w:rsidRPr="00AD6F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Северной Африке</w:t>
      </w:r>
      <w:r w:rsidRPr="00AD6F13">
        <w:rPr>
          <w:sz w:val="28"/>
          <w:szCs w:val="28"/>
        </w:rPr>
        <w:t xml:space="preserve"> оставалась напряженной и характеризовалась сохранением в острой фазе вооруженных конфликтов в Сирии, Ираке, Йемене и Ливии, уху</w:t>
      </w:r>
      <w:r>
        <w:rPr>
          <w:sz w:val="28"/>
          <w:szCs w:val="28"/>
        </w:rPr>
        <w:t>дшением социально-экономической и гуманитарной ситуации</w:t>
      </w:r>
      <w:r w:rsidRPr="00AD6F13">
        <w:rPr>
          <w:sz w:val="28"/>
          <w:szCs w:val="28"/>
        </w:rPr>
        <w:t xml:space="preserve"> в странах региона, а также дальнейшим ослаблением государственных институтов </w:t>
      </w:r>
      <w:r>
        <w:rPr>
          <w:sz w:val="28"/>
          <w:szCs w:val="28"/>
        </w:rPr>
        <w:t>и усилением</w:t>
      </w:r>
      <w:r w:rsidRPr="00AD6F13">
        <w:rPr>
          <w:sz w:val="28"/>
          <w:szCs w:val="28"/>
        </w:rPr>
        <w:t xml:space="preserve"> внутриполитической нестабильности.</w:t>
      </w:r>
      <w:r w:rsidRPr="00460044">
        <w:t xml:space="preserve"> </w:t>
      </w:r>
      <w:r>
        <w:rPr>
          <w:sz w:val="28"/>
          <w:szCs w:val="28"/>
        </w:rPr>
        <w:t xml:space="preserve">Такое положение дел </w:t>
      </w:r>
      <w:r w:rsidR="008A7231">
        <w:rPr>
          <w:sz w:val="28"/>
          <w:szCs w:val="28"/>
        </w:rPr>
        <w:t xml:space="preserve">во многом – </w:t>
      </w:r>
      <w:r>
        <w:rPr>
          <w:sz w:val="28"/>
          <w:szCs w:val="28"/>
        </w:rPr>
        <w:t>результат порочной практики геополитической «инженерии» западных стран, вмешательства во внутренние дела суверенных государств, попыток смены неугодных режимов, в том числе силовым путем, и «демократизации» по собственным лекалам без учета исторических и культурных особенностей государств региона.</w:t>
      </w:r>
    </w:p>
    <w:p w:rsidR="00FC0135" w:rsidRDefault="00FC0135" w:rsidP="00895C7B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последствий провоцирования</w:t>
      </w:r>
      <w:r w:rsidRPr="00C82238">
        <w:rPr>
          <w:sz w:val="28"/>
          <w:szCs w:val="28"/>
        </w:rPr>
        <w:t xml:space="preserve"> «ко</w:t>
      </w:r>
      <w:r>
        <w:rPr>
          <w:sz w:val="28"/>
          <w:szCs w:val="28"/>
        </w:rPr>
        <w:t>нтролируемого хаоса» в</w:t>
      </w:r>
      <w:r w:rsidRPr="00C82238">
        <w:rPr>
          <w:sz w:val="28"/>
          <w:szCs w:val="28"/>
        </w:rPr>
        <w:t xml:space="preserve"> многообразном, исторически отягощенном конфликтами регионе </w:t>
      </w:r>
      <w:r>
        <w:rPr>
          <w:sz w:val="28"/>
          <w:szCs w:val="28"/>
        </w:rPr>
        <w:t xml:space="preserve">стало беспрецедентное усиление террористической угрозы. Несмотря на то, что в </w:t>
      </w:r>
      <w:r w:rsidR="000969EA">
        <w:rPr>
          <w:sz w:val="28"/>
          <w:szCs w:val="28"/>
        </w:rPr>
        <w:br/>
      </w:r>
      <w:r>
        <w:rPr>
          <w:sz w:val="28"/>
          <w:szCs w:val="28"/>
        </w:rPr>
        <w:t xml:space="preserve">2016 г. удалось </w:t>
      </w:r>
      <w:r w:rsidRPr="00F05564">
        <w:rPr>
          <w:sz w:val="28"/>
          <w:szCs w:val="28"/>
        </w:rPr>
        <w:t>сдержать террористическую экспансию, боевики ИГИЛ, «</w:t>
      </w:r>
      <w:proofErr w:type="spellStart"/>
      <w:r w:rsidRPr="00F05564">
        <w:rPr>
          <w:sz w:val="28"/>
          <w:szCs w:val="28"/>
        </w:rPr>
        <w:t>Джабхат</w:t>
      </w:r>
      <w:proofErr w:type="spellEnd"/>
      <w:r w:rsidRPr="00F05564">
        <w:rPr>
          <w:sz w:val="28"/>
          <w:szCs w:val="28"/>
        </w:rPr>
        <w:t xml:space="preserve"> </w:t>
      </w:r>
      <w:proofErr w:type="spellStart"/>
      <w:r w:rsidRPr="00F05564">
        <w:rPr>
          <w:sz w:val="28"/>
          <w:szCs w:val="28"/>
        </w:rPr>
        <w:t>Фатх</w:t>
      </w:r>
      <w:proofErr w:type="spellEnd"/>
      <w:r w:rsidRPr="00F05564">
        <w:rPr>
          <w:sz w:val="28"/>
          <w:szCs w:val="28"/>
        </w:rPr>
        <w:t xml:space="preserve"> </w:t>
      </w:r>
      <w:proofErr w:type="spellStart"/>
      <w:r w:rsidRPr="00F05564">
        <w:rPr>
          <w:sz w:val="28"/>
          <w:szCs w:val="28"/>
        </w:rPr>
        <w:t>аш</w:t>
      </w:r>
      <w:r w:rsidR="00556F4C">
        <w:rPr>
          <w:sz w:val="28"/>
          <w:szCs w:val="28"/>
        </w:rPr>
        <w:t>-</w:t>
      </w:r>
      <w:r w:rsidRPr="00F05564">
        <w:rPr>
          <w:sz w:val="28"/>
          <w:szCs w:val="28"/>
        </w:rPr>
        <w:t>Шам</w:t>
      </w:r>
      <w:proofErr w:type="spellEnd"/>
      <w:r w:rsidRPr="00F05564">
        <w:rPr>
          <w:sz w:val="28"/>
          <w:szCs w:val="28"/>
        </w:rPr>
        <w:t>» (бывшая «</w:t>
      </w:r>
      <w:proofErr w:type="spellStart"/>
      <w:r w:rsidRPr="00F05564">
        <w:rPr>
          <w:sz w:val="28"/>
          <w:szCs w:val="28"/>
        </w:rPr>
        <w:t>Джабхат</w:t>
      </w:r>
      <w:proofErr w:type="spellEnd"/>
      <w:r w:rsidRPr="00F05564">
        <w:rPr>
          <w:sz w:val="28"/>
          <w:szCs w:val="28"/>
        </w:rPr>
        <w:t xml:space="preserve"> ан-</w:t>
      </w:r>
      <w:proofErr w:type="spellStart"/>
      <w:r w:rsidRPr="00F05564">
        <w:rPr>
          <w:sz w:val="28"/>
          <w:szCs w:val="28"/>
        </w:rPr>
        <w:t>Нусра</w:t>
      </w:r>
      <w:proofErr w:type="spellEnd"/>
      <w:r w:rsidRPr="00F05564">
        <w:rPr>
          <w:sz w:val="28"/>
          <w:szCs w:val="28"/>
        </w:rPr>
        <w:t>») и</w:t>
      </w:r>
      <w:r>
        <w:rPr>
          <w:sz w:val="28"/>
          <w:szCs w:val="28"/>
        </w:rPr>
        <w:t xml:space="preserve"> аффилированных с ними группировок продолжали контролировать обширные территории в Сирии и Ираке. Кроме того, активизировалась их деятельность в других странах Ближнего Востока и Северной Африки, как например, Ливии</w:t>
      </w:r>
      <w:r w:rsidRPr="004541BA">
        <w:rPr>
          <w:sz w:val="28"/>
          <w:szCs w:val="28"/>
        </w:rPr>
        <w:t xml:space="preserve"> </w:t>
      </w:r>
      <w:r>
        <w:rPr>
          <w:sz w:val="28"/>
          <w:szCs w:val="28"/>
        </w:rPr>
        <w:t>и Йемене. Волна кровопролитных терактов, захлестнувшая целый ряд стран мира,</w:t>
      </w:r>
      <w:r w:rsidR="0055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наглядно продемонстрировала, что </w:t>
      </w:r>
      <w:r w:rsidRPr="00B776CD">
        <w:rPr>
          <w:sz w:val="28"/>
          <w:szCs w:val="28"/>
        </w:rPr>
        <w:t>террористическая угроза приобрела глобальный характер</w:t>
      </w:r>
      <w:r>
        <w:rPr>
          <w:sz w:val="28"/>
          <w:szCs w:val="28"/>
        </w:rPr>
        <w:t>.</w:t>
      </w:r>
    </w:p>
    <w:p w:rsidR="00FC0135" w:rsidRDefault="00FC0135" w:rsidP="00895C7B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5100F8">
        <w:rPr>
          <w:sz w:val="28"/>
          <w:szCs w:val="28"/>
        </w:rPr>
        <w:t>Происходя</w:t>
      </w:r>
      <w:r>
        <w:rPr>
          <w:sz w:val="28"/>
          <w:szCs w:val="28"/>
        </w:rPr>
        <w:t>щее подтвердило</w:t>
      </w:r>
      <w:r w:rsidRPr="005100F8">
        <w:rPr>
          <w:sz w:val="28"/>
          <w:szCs w:val="28"/>
        </w:rPr>
        <w:t xml:space="preserve"> необходимость консолидации усилий международного сообщества для формирования широкого антитеррористического</w:t>
      </w:r>
      <w:r>
        <w:rPr>
          <w:sz w:val="28"/>
          <w:szCs w:val="28"/>
        </w:rPr>
        <w:t xml:space="preserve"> фронта, к чему Президент Российской Федерации</w:t>
      </w:r>
      <w:r w:rsidRPr="005100F8">
        <w:rPr>
          <w:sz w:val="28"/>
          <w:szCs w:val="28"/>
        </w:rPr>
        <w:t xml:space="preserve"> </w:t>
      </w:r>
      <w:proofErr w:type="spellStart"/>
      <w:r w:rsidRPr="005100F8">
        <w:rPr>
          <w:sz w:val="28"/>
          <w:szCs w:val="28"/>
        </w:rPr>
        <w:t>В.В.Путин</w:t>
      </w:r>
      <w:proofErr w:type="spellEnd"/>
      <w:r w:rsidRPr="005100F8">
        <w:rPr>
          <w:sz w:val="28"/>
          <w:szCs w:val="28"/>
        </w:rPr>
        <w:t xml:space="preserve"> призвал </w:t>
      </w:r>
      <w:r>
        <w:rPr>
          <w:sz w:val="28"/>
          <w:szCs w:val="28"/>
        </w:rPr>
        <w:t xml:space="preserve">в ходе </w:t>
      </w:r>
      <w:r w:rsidRPr="005100F8">
        <w:rPr>
          <w:sz w:val="28"/>
          <w:szCs w:val="28"/>
        </w:rPr>
        <w:t>70-й сессии Генассамблеи ООН в сентябре 2015 г</w:t>
      </w:r>
      <w:r w:rsidR="0009672A">
        <w:rPr>
          <w:sz w:val="28"/>
          <w:szCs w:val="28"/>
        </w:rPr>
        <w:t>.</w:t>
      </w:r>
    </w:p>
    <w:p w:rsidR="00FC0135" w:rsidRPr="00B776CD" w:rsidRDefault="00FC0135" w:rsidP="00895C7B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5100F8">
        <w:rPr>
          <w:sz w:val="28"/>
          <w:szCs w:val="28"/>
        </w:rPr>
        <w:t>Помимо собственно борьбы с терроризмом</w:t>
      </w:r>
      <w:r>
        <w:rPr>
          <w:sz w:val="28"/>
          <w:szCs w:val="28"/>
        </w:rPr>
        <w:t>,</w:t>
      </w:r>
      <w:r w:rsidRPr="005100F8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продолжали</w:t>
      </w:r>
      <w:r w:rsidRPr="005100F8">
        <w:rPr>
          <w:sz w:val="28"/>
          <w:szCs w:val="28"/>
        </w:rPr>
        <w:t xml:space="preserve"> принимать эффективные меры по восстановлению стабильности и налаживанию мирной жизни в регионе. В вопросах </w:t>
      </w:r>
      <w:r>
        <w:rPr>
          <w:sz w:val="28"/>
          <w:szCs w:val="28"/>
        </w:rPr>
        <w:t>разрешения конфликтов</w:t>
      </w:r>
      <w:r w:rsidRPr="005100F8">
        <w:rPr>
          <w:sz w:val="28"/>
          <w:szCs w:val="28"/>
        </w:rPr>
        <w:t xml:space="preserve"> в Сирии, Ираке, Ливии, </w:t>
      </w:r>
      <w:r w:rsidRPr="005100F8">
        <w:rPr>
          <w:sz w:val="28"/>
          <w:szCs w:val="28"/>
        </w:rPr>
        <w:lastRenderedPageBreak/>
        <w:t xml:space="preserve">Йемене неизменно </w:t>
      </w:r>
      <w:r>
        <w:rPr>
          <w:sz w:val="28"/>
          <w:szCs w:val="28"/>
        </w:rPr>
        <w:t xml:space="preserve">руководствовались подходом в пользу </w:t>
      </w:r>
      <w:proofErr w:type="spellStart"/>
      <w:r>
        <w:rPr>
          <w:sz w:val="28"/>
          <w:szCs w:val="28"/>
        </w:rPr>
        <w:t>безальтернативности</w:t>
      </w:r>
      <w:proofErr w:type="spellEnd"/>
      <w:r>
        <w:rPr>
          <w:sz w:val="28"/>
          <w:szCs w:val="28"/>
        </w:rPr>
        <w:t xml:space="preserve"> политико-</w:t>
      </w:r>
      <w:r w:rsidRPr="005100F8">
        <w:rPr>
          <w:sz w:val="28"/>
          <w:szCs w:val="28"/>
        </w:rPr>
        <w:t>дипломатического процесса, опирающегося на инклюзивный национальный диалог.</w:t>
      </w:r>
    </w:p>
    <w:p w:rsidR="00FC0135" w:rsidRPr="00FC0135" w:rsidRDefault="00556F4C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0135" w:rsidRPr="00FC0135">
        <w:rPr>
          <w:rFonts w:ascii="Times New Roman" w:hAnsi="Times New Roman" w:cs="Times New Roman"/>
          <w:sz w:val="28"/>
          <w:szCs w:val="28"/>
        </w:rPr>
        <w:t>ыла продолжена принципиальная линия России на</w:t>
      </w:r>
      <w:r w:rsidR="00FC0135" w:rsidRPr="00FC0135">
        <w:rPr>
          <w:rFonts w:ascii="Times New Roman" w:hAnsi="Times New Roman" w:cs="Times New Roman"/>
          <w:sz w:val="28"/>
          <w:szCs w:val="28"/>
          <w:lang w:bidi="ar-AE"/>
        </w:rPr>
        <w:t xml:space="preserve"> достижение мирного урегулирования 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в </w:t>
      </w:r>
      <w:r w:rsidR="00FC0135" w:rsidRPr="00FC0135">
        <w:rPr>
          <w:rFonts w:ascii="Times New Roman" w:hAnsi="Times New Roman" w:cs="Times New Roman"/>
          <w:b/>
          <w:sz w:val="28"/>
          <w:szCs w:val="28"/>
        </w:rPr>
        <w:t>Сирии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при уважении суверенитета, единства и территориальной целостности страны. Последовательно реализовывалась задача ликвидации</w:t>
      </w:r>
      <w:r>
        <w:rPr>
          <w:rFonts w:ascii="Times New Roman" w:hAnsi="Times New Roman" w:cs="Times New Roman"/>
          <w:sz w:val="28"/>
          <w:szCs w:val="28"/>
        </w:rPr>
        <w:t xml:space="preserve"> на сирийской земле террористов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ИГИЛ, «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Джабхат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Фатх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Аш-Шам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>» и подобных им организаций, придерживающихся человеконенавистнической идеологии и практики.</w:t>
      </w:r>
    </w:p>
    <w:p w:rsidR="00FC0135" w:rsidRPr="00B639E4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С февраля по сентябрь продолжались российско-американские переговоры, в ходе которых стороны пытались выработать общий подход в интересах скорейшего урегулирования конфликта в Сирии. Результатом этих усилий в соответствии с решением России и США как сопредседателей Международной группы поддержки Сирии </w:t>
      </w:r>
      <w:r w:rsidR="00971FE0" w:rsidRPr="00FC0135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971FE0">
        <w:rPr>
          <w:rFonts w:ascii="Times New Roman" w:hAnsi="Times New Roman" w:cs="Times New Roman"/>
          <w:sz w:val="28"/>
          <w:szCs w:val="28"/>
        </w:rPr>
        <w:t xml:space="preserve">был установлен </w:t>
      </w:r>
      <w:r w:rsidRPr="00FC0135">
        <w:rPr>
          <w:rFonts w:ascii="Times New Roman" w:hAnsi="Times New Roman" w:cs="Times New Roman"/>
          <w:sz w:val="28"/>
          <w:szCs w:val="28"/>
        </w:rPr>
        <w:t xml:space="preserve">режим прекращения боевых действий (февраль). Однако в дальнейшем администрация Президента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Б.Обамы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 фактически саботировала исполнение </w:t>
      </w:r>
      <w:r w:rsidRPr="00B639E4">
        <w:rPr>
          <w:rFonts w:ascii="Times New Roman" w:hAnsi="Times New Roman" w:cs="Times New Roman"/>
          <w:sz w:val="28"/>
          <w:szCs w:val="28"/>
        </w:rPr>
        <w:t xml:space="preserve">достигнутых </w:t>
      </w:r>
      <w:r w:rsidR="00B84D9F" w:rsidRPr="00B639E4">
        <w:rPr>
          <w:rFonts w:ascii="Times New Roman" w:hAnsi="Times New Roman" w:cs="Times New Roman"/>
          <w:sz w:val="28"/>
          <w:szCs w:val="28"/>
        </w:rPr>
        <w:t>договоренностей</w:t>
      </w:r>
      <w:r w:rsidRPr="00B639E4">
        <w:rPr>
          <w:rFonts w:ascii="Times New Roman" w:hAnsi="Times New Roman" w:cs="Times New Roman"/>
          <w:sz w:val="28"/>
          <w:szCs w:val="28"/>
        </w:rPr>
        <w:t>.</w:t>
      </w:r>
    </w:p>
    <w:p w:rsidR="00FC0135" w:rsidRPr="00FC0135" w:rsidRDefault="00B639E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условиях, когда Вашингтон не смог выполнить достигнутые договоренности по отмежеванию «умеренной» оппозиции от террористов, особую роль в осуществлении мер, направленных на прекращение боевых действий и оживление политического процесса с целью завершения сирийского конфликта, приобрело трехстороннее взаимодействие России, Исламской Республики Иран и Турецкой Республики. </w:t>
      </w:r>
      <w:r w:rsidR="00FC0135" w:rsidRPr="00B639E4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B639E4">
        <w:rPr>
          <w:rFonts w:ascii="Times New Roman" w:hAnsi="Times New Roman" w:cs="Times New Roman"/>
          <w:sz w:val="28"/>
          <w:szCs w:val="28"/>
        </w:rPr>
        <w:t>были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оформлены соглашения между сирийским правительством и основными отрядами вооруженной оппозиции о введении режима прекращения боевых действий, который не распространяется на террористов ИГИЛ и «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Нусры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>». Договоренности позволили установить режим тишины на большей части территории страны и взять курс на проведение Международной встречи по Сирии в Астане с участием представителей Правительства САР и вооруженной оппозиции.</w:t>
      </w:r>
    </w:p>
    <w:p w:rsidR="00FC0135" w:rsidRPr="00FC0135" w:rsidRDefault="00275786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а политическом треке Россия содействовала организации и проведению в апреле в Женеве под эгидой ООН опосредованных 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межсирийских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консультаций, подчеркивая необходимость участия в них представителей разных групп сирийской оппозиции.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Военно-политическая ситуация в </w:t>
      </w:r>
      <w:r w:rsidRPr="00FC0135">
        <w:rPr>
          <w:rFonts w:ascii="Times New Roman" w:hAnsi="Times New Roman" w:cs="Times New Roman"/>
          <w:b/>
          <w:sz w:val="28"/>
          <w:szCs w:val="28"/>
        </w:rPr>
        <w:t>Ираке</w:t>
      </w:r>
      <w:r w:rsidRPr="00FC0135">
        <w:rPr>
          <w:rFonts w:ascii="Times New Roman" w:hAnsi="Times New Roman" w:cs="Times New Roman"/>
          <w:sz w:val="28"/>
          <w:szCs w:val="28"/>
        </w:rPr>
        <w:t xml:space="preserve"> оставалась напряженной и характеризовалась продолжающейся ожесточенной борьбой с ИГИЛ. </w:t>
      </w:r>
      <w:r w:rsidR="00774683">
        <w:rPr>
          <w:rFonts w:ascii="Times New Roman" w:hAnsi="Times New Roman" w:cs="Times New Roman"/>
          <w:sz w:val="28"/>
          <w:szCs w:val="28"/>
        </w:rPr>
        <w:t>И</w:t>
      </w:r>
      <w:r w:rsidRPr="00FC0135">
        <w:rPr>
          <w:rFonts w:ascii="Times New Roman" w:hAnsi="Times New Roman" w:cs="Times New Roman"/>
          <w:sz w:val="28"/>
          <w:szCs w:val="28"/>
        </w:rPr>
        <w:t xml:space="preserve">ракским военным удалось вернуть контроль над стратегически важными городами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Рамади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 и Эль-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Фаллуджа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. 17 октября началась операция по освобождению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lastRenderedPageBreak/>
        <w:t>Мосула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>. Военные действия спровоцировали серьезное обострение гуманитарной обста</w:t>
      </w:r>
      <w:r w:rsidR="00846B9D">
        <w:rPr>
          <w:rFonts w:ascii="Times New Roman" w:hAnsi="Times New Roman" w:cs="Times New Roman"/>
          <w:sz w:val="28"/>
          <w:szCs w:val="28"/>
        </w:rPr>
        <w:t>новки – число ВПЛ превысило 162</w:t>
      </w:r>
      <w:r w:rsidR="00846B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0135">
        <w:rPr>
          <w:rFonts w:ascii="Times New Roman" w:hAnsi="Times New Roman" w:cs="Times New Roman"/>
          <w:sz w:val="28"/>
          <w:szCs w:val="28"/>
        </w:rPr>
        <w:t>тыс</w:t>
      </w:r>
      <w:r w:rsidR="004D2FD9">
        <w:rPr>
          <w:rFonts w:ascii="Times New Roman" w:hAnsi="Times New Roman" w:cs="Times New Roman"/>
          <w:sz w:val="28"/>
          <w:szCs w:val="28"/>
        </w:rPr>
        <w:t>.</w:t>
      </w:r>
      <w:r w:rsidR="00846B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0135">
        <w:rPr>
          <w:rFonts w:ascii="Times New Roman" w:hAnsi="Times New Roman" w:cs="Times New Roman"/>
          <w:sz w:val="28"/>
          <w:szCs w:val="28"/>
        </w:rPr>
        <w:t>чел.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Сохранялся поступательный характер двустороннего российско-иракского сотрудничества. Его скрепляли содействие России усилиям Багдада по освобождению захваченных ИГИЛ районов страны, поддержка иракцами операции российских ВКС в соседней Сирии. Важным механизмом координации выступал функционирующий в Багдаде четырехсторонний информационный центр с участием военных России, Сирии, Ирака и Ирана. В рамках антитеррористического взаимодействия Москву дважды (в мае и декабре) посещал советник Премьер-министра Ирака по национальной безопасности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Ф.Файяд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>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>Приоритетными направлениями оставались ВТС и топливно</w:t>
      </w:r>
      <w:r w:rsidR="00201E59">
        <w:rPr>
          <w:rFonts w:ascii="Times New Roman" w:hAnsi="Times New Roman" w:cs="Times New Roman"/>
          <w:sz w:val="28"/>
          <w:szCs w:val="28"/>
        </w:rPr>
        <w:t>-</w:t>
      </w:r>
      <w:r w:rsidRPr="00FC0135">
        <w:rPr>
          <w:rFonts w:ascii="Times New Roman" w:hAnsi="Times New Roman" w:cs="Times New Roman"/>
          <w:sz w:val="28"/>
          <w:szCs w:val="28"/>
        </w:rPr>
        <w:t xml:space="preserve">энергетический сектор. Наращиванию торгово-экономического </w:t>
      </w:r>
      <w:r w:rsidR="00201E59">
        <w:rPr>
          <w:rFonts w:ascii="Times New Roman" w:hAnsi="Times New Roman" w:cs="Times New Roman"/>
          <w:sz w:val="28"/>
          <w:szCs w:val="28"/>
        </w:rPr>
        <w:t>взаимодействия</w:t>
      </w:r>
      <w:r w:rsidRPr="00FC0135">
        <w:rPr>
          <w:rFonts w:ascii="Times New Roman" w:hAnsi="Times New Roman" w:cs="Times New Roman"/>
          <w:sz w:val="28"/>
          <w:szCs w:val="28"/>
        </w:rPr>
        <w:t xml:space="preserve"> способствовало состоявшееся в Багдаде после восьмилетнего перерыва </w:t>
      </w:r>
      <w:r w:rsidR="00FA75BD">
        <w:rPr>
          <w:rFonts w:ascii="Times New Roman" w:hAnsi="Times New Roman" w:cs="Times New Roman"/>
          <w:sz w:val="28"/>
          <w:szCs w:val="28"/>
        </w:rPr>
        <w:br/>
      </w:r>
      <w:r w:rsidRPr="00FC0135">
        <w:rPr>
          <w:rFonts w:ascii="Times New Roman" w:hAnsi="Times New Roman" w:cs="Times New Roman"/>
          <w:sz w:val="28"/>
          <w:szCs w:val="28"/>
        </w:rPr>
        <w:t xml:space="preserve">6-е заседание Российско-Иракской межправительственной комиссии с участием заместителя Председателя Правительства Российской Федерации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Д.О.Рогозина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>.</w:t>
      </w:r>
    </w:p>
    <w:p w:rsidR="00FC0135" w:rsidRPr="00FC0135" w:rsidRDefault="00FC0135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Исходя из задачи сохранения суверенитета и территориальной целостности </w:t>
      </w:r>
      <w:r w:rsidRPr="00FC0135">
        <w:rPr>
          <w:rFonts w:ascii="Times New Roman" w:hAnsi="Times New Roman" w:cs="Times New Roman"/>
          <w:b/>
          <w:sz w:val="28"/>
          <w:szCs w:val="28"/>
        </w:rPr>
        <w:t>Ливии</w:t>
      </w:r>
      <w:r w:rsidR="004E5B42">
        <w:rPr>
          <w:rFonts w:ascii="Times New Roman" w:hAnsi="Times New Roman" w:cs="Times New Roman"/>
          <w:sz w:val="28"/>
          <w:szCs w:val="28"/>
        </w:rPr>
        <w:t xml:space="preserve">, </w:t>
      </w:r>
      <w:r w:rsidRPr="00FC0135">
        <w:rPr>
          <w:rFonts w:ascii="Times New Roman" w:hAnsi="Times New Roman" w:cs="Times New Roman"/>
          <w:sz w:val="28"/>
          <w:szCs w:val="28"/>
        </w:rPr>
        <w:t xml:space="preserve">российская дипломатия продолжала оказывать содействие международным усилиям под эгидой ООН, нацеленным на имплементацию политического соглашения по параметрам национального примирения, подписанного в марокканском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г.Схирате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 в декабре 2015 г. и подтвержденного резолюцией </w:t>
      </w:r>
      <w:r w:rsidR="004E5B42" w:rsidRPr="00FC0135">
        <w:rPr>
          <w:rFonts w:ascii="Times New Roman" w:hAnsi="Times New Roman" w:cs="Times New Roman"/>
          <w:sz w:val="28"/>
          <w:szCs w:val="28"/>
        </w:rPr>
        <w:t xml:space="preserve">СБ ООН </w:t>
      </w:r>
      <w:r w:rsidRPr="00FC0135">
        <w:rPr>
          <w:rFonts w:ascii="Times New Roman" w:hAnsi="Times New Roman" w:cs="Times New Roman"/>
          <w:sz w:val="28"/>
          <w:szCs w:val="28"/>
        </w:rPr>
        <w:t>2259.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В этом контексте проводилась работа со всеми ливийскими участниками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политпроцесса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. </w:t>
      </w:r>
      <w:r w:rsidR="00C97F15">
        <w:rPr>
          <w:rFonts w:ascii="Times New Roman" w:hAnsi="Times New Roman" w:cs="Times New Roman"/>
          <w:sz w:val="28"/>
          <w:szCs w:val="28"/>
        </w:rPr>
        <w:t>В</w:t>
      </w:r>
      <w:r w:rsidR="004E5B42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Pr="00FC0135">
        <w:rPr>
          <w:rFonts w:ascii="Times New Roman" w:hAnsi="Times New Roman" w:cs="Times New Roman"/>
          <w:sz w:val="28"/>
          <w:szCs w:val="28"/>
        </w:rPr>
        <w:t xml:space="preserve"> в Нью-Йорке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 встречался с Премьер-министром Правительства национального согласия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Ф.Сарраджем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. </w:t>
      </w:r>
      <w:r w:rsidR="00C97F15">
        <w:rPr>
          <w:rFonts w:ascii="Times New Roman" w:hAnsi="Times New Roman" w:cs="Times New Roman"/>
          <w:sz w:val="28"/>
          <w:szCs w:val="28"/>
        </w:rPr>
        <w:t>В</w:t>
      </w:r>
      <w:r w:rsidRPr="00FC0135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4E5B42">
        <w:rPr>
          <w:rFonts w:ascii="Times New Roman" w:hAnsi="Times New Roman" w:cs="Times New Roman"/>
          <w:sz w:val="28"/>
          <w:szCs w:val="28"/>
        </w:rPr>
        <w:t>е</w:t>
      </w:r>
      <w:r w:rsidRPr="00FC0135">
        <w:rPr>
          <w:rFonts w:ascii="Times New Roman" w:hAnsi="Times New Roman" w:cs="Times New Roman"/>
          <w:sz w:val="28"/>
          <w:szCs w:val="28"/>
        </w:rPr>
        <w:t xml:space="preserve"> состоялся визит в Москву Командующего Ливийской национальной армией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Х.Хафтара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, </w:t>
      </w:r>
      <w:r w:rsidR="004E5B42">
        <w:rPr>
          <w:rFonts w:ascii="Times New Roman" w:hAnsi="Times New Roman" w:cs="Times New Roman"/>
          <w:sz w:val="28"/>
          <w:szCs w:val="28"/>
        </w:rPr>
        <w:t>в</w:t>
      </w:r>
      <w:r w:rsidRPr="00FC0135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4E5B42">
        <w:rPr>
          <w:rFonts w:ascii="Times New Roman" w:hAnsi="Times New Roman" w:cs="Times New Roman"/>
          <w:sz w:val="28"/>
          <w:szCs w:val="28"/>
        </w:rPr>
        <w:t>е</w:t>
      </w:r>
      <w:r w:rsidRPr="00FC0135">
        <w:rPr>
          <w:rFonts w:ascii="Times New Roman" w:hAnsi="Times New Roman" w:cs="Times New Roman"/>
          <w:sz w:val="28"/>
          <w:szCs w:val="28"/>
        </w:rPr>
        <w:t xml:space="preserve"> – Председателя Палаты депутатов (парламента)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А.Салеха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>.</w:t>
      </w:r>
    </w:p>
    <w:p w:rsidR="00FC0135" w:rsidRPr="00FC0135" w:rsidRDefault="00FA170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0135" w:rsidRPr="00FC0135">
        <w:rPr>
          <w:rFonts w:ascii="Times New Roman" w:hAnsi="Times New Roman" w:cs="Times New Roman"/>
          <w:sz w:val="28"/>
          <w:szCs w:val="28"/>
        </w:rPr>
        <w:t> 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в Нью-Йорке заместитель Министра иностранных дел Российской Федерации 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Г.М.Гатилов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принял участие в международной министерской встрече по Ливии. </w:t>
      </w:r>
    </w:p>
    <w:p w:rsidR="00FC0135" w:rsidRPr="00FC0135" w:rsidRDefault="00FC0135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FC0135">
        <w:rPr>
          <w:sz w:val="28"/>
          <w:szCs w:val="28"/>
        </w:rPr>
        <w:t xml:space="preserve">Россия осуществляла последовательную линию по содействию достижению устойчивого и всеобъемлющего политического урегулирования кризиса в </w:t>
      </w:r>
      <w:r w:rsidRPr="00FC0135">
        <w:rPr>
          <w:b/>
          <w:sz w:val="28"/>
          <w:szCs w:val="28"/>
        </w:rPr>
        <w:t>Йеменской Республике</w:t>
      </w:r>
      <w:r w:rsidRPr="00FC0135">
        <w:rPr>
          <w:sz w:val="28"/>
          <w:szCs w:val="28"/>
        </w:rPr>
        <w:t xml:space="preserve">. Продолжали взаимодействие с различными йеменскими и региональными сторонами. Проводили энергичную работу на площадке ООН по поиску необходимых компромиссов и взаимоприемлемых политических развязок, учитывающих интересы ведущих йеменских общественно-политических сил. Поддерживали соответствующие </w:t>
      </w:r>
      <w:r w:rsidRPr="00FC0135">
        <w:rPr>
          <w:sz w:val="28"/>
          <w:szCs w:val="28"/>
        </w:rPr>
        <w:lastRenderedPageBreak/>
        <w:t xml:space="preserve">посреднические усилия </w:t>
      </w:r>
      <w:r w:rsidR="007E586B" w:rsidRPr="00FC0135">
        <w:rPr>
          <w:sz w:val="28"/>
          <w:szCs w:val="28"/>
        </w:rPr>
        <w:t xml:space="preserve">Султаната Оман </w:t>
      </w:r>
      <w:r w:rsidR="007E586B">
        <w:rPr>
          <w:sz w:val="28"/>
          <w:szCs w:val="28"/>
        </w:rPr>
        <w:t xml:space="preserve">и </w:t>
      </w:r>
      <w:proofErr w:type="spellStart"/>
      <w:r w:rsidRPr="00FC0135">
        <w:rPr>
          <w:sz w:val="28"/>
          <w:szCs w:val="28"/>
        </w:rPr>
        <w:t>спецпосланника</w:t>
      </w:r>
      <w:proofErr w:type="spellEnd"/>
      <w:r w:rsidRPr="00FC0135">
        <w:rPr>
          <w:sz w:val="28"/>
          <w:szCs w:val="28"/>
        </w:rPr>
        <w:t xml:space="preserve"> </w:t>
      </w:r>
      <w:proofErr w:type="spellStart"/>
      <w:r w:rsidRPr="00FC0135">
        <w:rPr>
          <w:sz w:val="28"/>
          <w:szCs w:val="28"/>
        </w:rPr>
        <w:t>Генс</w:t>
      </w:r>
      <w:r w:rsidR="007E586B">
        <w:rPr>
          <w:sz w:val="28"/>
          <w:szCs w:val="28"/>
        </w:rPr>
        <w:t>екретаря</w:t>
      </w:r>
      <w:proofErr w:type="spellEnd"/>
      <w:r w:rsidR="007E586B">
        <w:rPr>
          <w:sz w:val="28"/>
          <w:szCs w:val="28"/>
        </w:rPr>
        <w:t xml:space="preserve"> ООН по Йемену </w:t>
      </w:r>
      <w:proofErr w:type="spellStart"/>
      <w:r w:rsidR="007E586B">
        <w:rPr>
          <w:sz w:val="28"/>
          <w:szCs w:val="28"/>
        </w:rPr>
        <w:t>И.Ахмеда</w:t>
      </w:r>
      <w:proofErr w:type="spellEnd"/>
      <w:r w:rsidRPr="00FC0135">
        <w:rPr>
          <w:sz w:val="28"/>
          <w:szCs w:val="28"/>
        </w:rPr>
        <w:t>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Ситуация на </w:t>
      </w:r>
      <w:r w:rsidRPr="00FC0135">
        <w:rPr>
          <w:rFonts w:ascii="Times New Roman" w:hAnsi="Times New Roman" w:cs="Times New Roman"/>
          <w:b/>
          <w:sz w:val="28"/>
          <w:szCs w:val="28"/>
        </w:rPr>
        <w:t>палестино-израильском направлении</w:t>
      </w:r>
      <w:r w:rsidRPr="00FC0135">
        <w:rPr>
          <w:rFonts w:ascii="Times New Roman" w:hAnsi="Times New Roman" w:cs="Times New Roman"/>
          <w:sz w:val="28"/>
          <w:szCs w:val="28"/>
        </w:rPr>
        <w:t xml:space="preserve"> оставалась сложной и взрывоопасной, что подтверждалось периодическими вспышками насилия, нарушениями режима тишины вокруг сектора Газа, волной арестов палестинцев. В условиях фактически замороженных в последние годы переговоров между палестинцами и израильтянами набирали силу экстремистские настроения с обеих сторон, что ставило под угрозу возможности реализации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двухгосударственного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>Одна из основных причин роста напряженности на палестинских территориях заключается в политическом курсе Израил</w:t>
      </w:r>
      <w:r w:rsidR="00C2112D">
        <w:rPr>
          <w:rFonts w:ascii="Times New Roman" w:hAnsi="Times New Roman" w:cs="Times New Roman"/>
          <w:sz w:val="28"/>
          <w:szCs w:val="28"/>
        </w:rPr>
        <w:t xml:space="preserve">я на создание </w:t>
      </w:r>
      <w:r w:rsidRPr="00FC0135">
        <w:rPr>
          <w:rFonts w:ascii="Times New Roman" w:hAnsi="Times New Roman" w:cs="Times New Roman"/>
          <w:sz w:val="28"/>
          <w:szCs w:val="28"/>
        </w:rPr>
        <w:t xml:space="preserve">«необратимых фактов на земле», прежде всего путем строительства поселений. Кроме того, в 2016 г. было разрушено рекордное количество палестинских домов и продолжилась практика экспроприации земель на Западном берегу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р.Иордан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>.</w:t>
      </w:r>
    </w:p>
    <w:p w:rsidR="00FC0135" w:rsidRPr="00FC0135" w:rsidRDefault="00FC0135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В целях стабилизации обстановки и поиска выхода из опасного тупика в переговорном процессе продолжали работу в рамках ближневосточного «квартета» международных посредников. </w:t>
      </w:r>
      <w:r w:rsidRPr="00FC0135">
        <w:rPr>
          <w:rFonts w:ascii="Times New Roman" w:hAnsi="Times New Roman" w:cs="Times New Roman"/>
          <w:sz w:val="28"/>
          <w:szCs w:val="28"/>
          <w:lang w:bidi="ar-AE"/>
        </w:rPr>
        <w:t xml:space="preserve">«На полях» Мюнхенской конференции по </w:t>
      </w:r>
      <w:r w:rsidR="00C2112D">
        <w:rPr>
          <w:rFonts w:ascii="Times New Roman" w:hAnsi="Times New Roman" w:cs="Times New Roman"/>
          <w:sz w:val="28"/>
          <w:szCs w:val="28"/>
          <w:lang w:bidi="ar-AE"/>
        </w:rPr>
        <w:t>вопросам безопасности (</w:t>
      </w:r>
      <w:r w:rsidRPr="00FC0135">
        <w:rPr>
          <w:rFonts w:ascii="Times New Roman" w:hAnsi="Times New Roman" w:cs="Times New Roman"/>
          <w:sz w:val="28"/>
          <w:szCs w:val="28"/>
          <w:lang w:bidi="ar-AE"/>
        </w:rPr>
        <w:t>феврал</w:t>
      </w:r>
      <w:r w:rsidR="00C2112D">
        <w:rPr>
          <w:rFonts w:ascii="Times New Roman" w:hAnsi="Times New Roman" w:cs="Times New Roman"/>
          <w:sz w:val="28"/>
          <w:szCs w:val="28"/>
          <w:lang w:bidi="ar-AE"/>
        </w:rPr>
        <w:t>ь)</w:t>
      </w:r>
      <w:r w:rsidRPr="00FC0135">
        <w:rPr>
          <w:rFonts w:ascii="Times New Roman" w:hAnsi="Times New Roman" w:cs="Times New Roman"/>
          <w:sz w:val="28"/>
          <w:szCs w:val="28"/>
          <w:lang w:bidi="ar-AE"/>
        </w:rPr>
        <w:t xml:space="preserve"> состоялось традиционное министерское заседание «четверки», п</w:t>
      </w:r>
      <w:r w:rsidRPr="00FC0135">
        <w:rPr>
          <w:rFonts w:ascii="Times New Roman" w:hAnsi="Times New Roman" w:cs="Times New Roman"/>
          <w:sz w:val="28"/>
          <w:szCs w:val="28"/>
        </w:rPr>
        <w:t>о итогам которого было принято решение подготовить доклад по ситуации в палестино</w:t>
      </w:r>
      <w:r w:rsidR="00C2112D">
        <w:rPr>
          <w:rFonts w:ascii="Times New Roman" w:hAnsi="Times New Roman" w:cs="Times New Roman"/>
          <w:sz w:val="28"/>
          <w:szCs w:val="28"/>
        </w:rPr>
        <w:t>-</w:t>
      </w:r>
      <w:r w:rsidRPr="00FC0135">
        <w:rPr>
          <w:rFonts w:ascii="Times New Roman" w:hAnsi="Times New Roman" w:cs="Times New Roman"/>
          <w:sz w:val="28"/>
          <w:szCs w:val="28"/>
        </w:rPr>
        <w:t xml:space="preserve">израильском урегулировании. Документ (опубликован 1 июля) получился сбалансированным, отражающим реальное положение «на местах». В нем содержатся рекомендации сторонам конфликта по сохранению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двухгосударственного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 решения, выполнение которых могло бы способствовать общему оздоровлению ситуации и преодолению взаимного недоверия.</w:t>
      </w:r>
    </w:p>
    <w:p w:rsidR="00FC0135" w:rsidRPr="00FC0135" w:rsidRDefault="00FC0135" w:rsidP="00895C7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В контексте международных усилий по разблокированию ближневосточного мирного процесса и в связи с т.н. «французской инициативой» приняли участие в министерской встрече в Париже </w:t>
      </w:r>
      <w:r w:rsidR="00702944">
        <w:rPr>
          <w:rFonts w:ascii="Times New Roman" w:hAnsi="Times New Roman" w:cs="Times New Roman"/>
          <w:sz w:val="28"/>
          <w:szCs w:val="28"/>
        </w:rPr>
        <w:t>(июнь)</w:t>
      </w:r>
      <w:r w:rsidRPr="00FC0135">
        <w:rPr>
          <w:rFonts w:ascii="Times New Roman" w:hAnsi="Times New Roman" w:cs="Times New Roman"/>
          <w:sz w:val="28"/>
          <w:szCs w:val="28"/>
        </w:rPr>
        <w:t xml:space="preserve"> и в собственно международной конференции по палестино-израильскому урегулированию (январ</w:t>
      </w:r>
      <w:r w:rsidR="00702944">
        <w:rPr>
          <w:rFonts w:ascii="Times New Roman" w:hAnsi="Times New Roman" w:cs="Times New Roman"/>
          <w:sz w:val="28"/>
          <w:szCs w:val="28"/>
        </w:rPr>
        <w:t>ь</w:t>
      </w:r>
      <w:r w:rsidRPr="00FC0135">
        <w:rPr>
          <w:rFonts w:ascii="Times New Roman" w:hAnsi="Times New Roman" w:cs="Times New Roman"/>
          <w:sz w:val="28"/>
          <w:szCs w:val="28"/>
        </w:rPr>
        <w:t xml:space="preserve"> 2017 г.).</w:t>
      </w:r>
    </w:p>
    <w:p w:rsidR="00FC0135" w:rsidRPr="00FC0135" w:rsidRDefault="0009672A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роводили активную работу непосредственно с участниками конфликта. В результате контактов на различных уровнях палестинский Президент 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М.Аббас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и израильский Премьер</w:t>
      </w:r>
      <w:r w:rsidR="00CB5953">
        <w:rPr>
          <w:rFonts w:ascii="Times New Roman" w:hAnsi="Times New Roman" w:cs="Times New Roman"/>
          <w:sz w:val="28"/>
          <w:szCs w:val="28"/>
        </w:rPr>
        <w:t>-</w:t>
      </w:r>
      <w:r w:rsidR="00FC0135" w:rsidRPr="00FC0135">
        <w:rPr>
          <w:rFonts w:ascii="Times New Roman" w:hAnsi="Times New Roman" w:cs="Times New Roman"/>
          <w:sz w:val="28"/>
          <w:szCs w:val="28"/>
        </w:rPr>
        <w:t xml:space="preserve">министр 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Б.Нетаньяху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подтвердили принципиальную готовность провести под эгидой Президента Российской Федерации </w:t>
      </w:r>
      <w:proofErr w:type="spellStart"/>
      <w:r w:rsidR="00FC0135" w:rsidRPr="00FC0135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="00FC0135" w:rsidRPr="00FC0135">
        <w:rPr>
          <w:rFonts w:ascii="Times New Roman" w:hAnsi="Times New Roman" w:cs="Times New Roman"/>
          <w:sz w:val="28"/>
          <w:szCs w:val="28"/>
        </w:rPr>
        <w:t xml:space="preserve"> встречу в Москве для обсуждения оптимальных путей разблокирования мирного процесса без предварительных условий в удобное для обеих сторон время.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lastRenderedPageBreak/>
        <w:t>Исходя из общей и неоднократно подтвержденной позиции международного сообщества о незаконности поселенческой деятельности Израиля, Россия поддержала резолюцию СБ ООН 2334 по палестино</w:t>
      </w:r>
      <w:r w:rsidR="00AD6139">
        <w:rPr>
          <w:rFonts w:ascii="Times New Roman" w:hAnsi="Times New Roman" w:cs="Times New Roman"/>
          <w:sz w:val="28"/>
          <w:szCs w:val="28"/>
        </w:rPr>
        <w:t>-</w:t>
      </w:r>
      <w:r w:rsidRPr="00FC0135">
        <w:rPr>
          <w:rFonts w:ascii="Times New Roman" w:hAnsi="Times New Roman" w:cs="Times New Roman"/>
          <w:sz w:val="28"/>
          <w:szCs w:val="28"/>
        </w:rPr>
        <w:t>израильскому урегулированию (14 членов Совбеза проголосовали «за», США воздержались). В резолюции подтверждается, что строительство Израилем поселений на оккупированных палестинских территориях не имеет юридической силы и является грубым нарушением международного права, содержится призыв прилагать коллективные усилия для возобновления палестино-израильских переговоров с целью достижения справедливого и прочного урегулирования на общепризнанной международно-правовой основе.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 xml:space="preserve">Неизменно придерживаясь курса в поддержку суверенитета, территориальной целостности и единства </w:t>
      </w:r>
      <w:r w:rsidRPr="00FC0135">
        <w:rPr>
          <w:rFonts w:ascii="Times New Roman" w:hAnsi="Times New Roman" w:cs="Times New Roman"/>
          <w:b/>
          <w:sz w:val="28"/>
          <w:szCs w:val="28"/>
        </w:rPr>
        <w:t>Ливана</w:t>
      </w:r>
      <w:r w:rsidRPr="00FC0135">
        <w:rPr>
          <w:rFonts w:ascii="Times New Roman" w:hAnsi="Times New Roman" w:cs="Times New Roman"/>
          <w:sz w:val="28"/>
          <w:szCs w:val="28"/>
        </w:rPr>
        <w:t xml:space="preserve">, Россия последовательно </w:t>
      </w:r>
      <w:r w:rsidR="00CB5953">
        <w:rPr>
          <w:rFonts w:ascii="Times New Roman" w:hAnsi="Times New Roman" w:cs="Times New Roman"/>
          <w:sz w:val="28"/>
          <w:szCs w:val="28"/>
        </w:rPr>
        <w:t>выступала за</w:t>
      </w:r>
      <w:r w:rsidRPr="00FC013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B5953">
        <w:rPr>
          <w:rFonts w:ascii="Times New Roman" w:hAnsi="Times New Roman" w:cs="Times New Roman"/>
          <w:sz w:val="28"/>
          <w:szCs w:val="28"/>
        </w:rPr>
        <w:t>е</w:t>
      </w:r>
      <w:r w:rsidRPr="00FC0135">
        <w:rPr>
          <w:rFonts w:ascii="Times New Roman" w:hAnsi="Times New Roman" w:cs="Times New Roman"/>
          <w:sz w:val="28"/>
          <w:szCs w:val="28"/>
        </w:rPr>
        <w:t xml:space="preserve"> внутриполитических проблем этой страны самими ливанцами через диалог и исключительно в рамках правового поля. Содействовали преодолению двухлетнего кризиса, вызванного отсутствием президента и фактическим параличом исполнительной власти. </w:t>
      </w:r>
      <w:r w:rsidR="00CB5953">
        <w:rPr>
          <w:rFonts w:ascii="Times New Roman" w:hAnsi="Times New Roman" w:cs="Times New Roman"/>
          <w:sz w:val="28"/>
          <w:szCs w:val="28"/>
        </w:rPr>
        <w:t>В</w:t>
      </w:r>
      <w:r w:rsidRPr="00FC0135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CB5953">
        <w:rPr>
          <w:rFonts w:ascii="Times New Roman" w:hAnsi="Times New Roman" w:cs="Times New Roman"/>
          <w:sz w:val="28"/>
          <w:szCs w:val="28"/>
        </w:rPr>
        <w:t>е</w:t>
      </w:r>
      <w:r w:rsidRPr="00FC0135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Ливанской Республики по итогам голосования в парламенте страны </w:t>
      </w:r>
      <w:r w:rsidR="00CB5953">
        <w:rPr>
          <w:rFonts w:ascii="Times New Roman" w:hAnsi="Times New Roman" w:cs="Times New Roman"/>
          <w:sz w:val="28"/>
          <w:szCs w:val="28"/>
        </w:rPr>
        <w:t>п</w:t>
      </w:r>
      <w:r w:rsidRPr="00FC0135">
        <w:rPr>
          <w:rFonts w:ascii="Times New Roman" w:hAnsi="Times New Roman" w:cs="Times New Roman"/>
          <w:sz w:val="28"/>
          <w:szCs w:val="28"/>
        </w:rPr>
        <w:t xml:space="preserve">резидентом был избран известный христианский политик, основатель ливанского Свободного патриотического движения генерал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М.Аун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 xml:space="preserve">. </w:t>
      </w:r>
      <w:r w:rsidR="00CB5953">
        <w:rPr>
          <w:rFonts w:ascii="Times New Roman" w:hAnsi="Times New Roman" w:cs="Times New Roman"/>
          <w:sz w:val="28"/>
          <w:szCs w:val="28"/>
        </w:rPr>
        <w:t xml:space="preserve">В </w:t>
      </w:r>
      <w:r w:rsidRPr="00FC0135">
        <w:rPr>
          <w:rFonts w:ascii="Times New Roman" w:hAnsi="Times New Roman" w:cs="Times New Roman"/>
          <w:sz w:val="28"/>
          <w:szCs w:val="28"/>
        </w:rPr>
        <w:t>декабр</w:t>
      </w:r>
      <w:r w:rsidR="00CB5953">
        <w:rPr>
          <w:rFonts w:ascii="Times New Roman" w:hAnsi="Times New Roman" w:cs="Times New Roman"/>
          <w:sz w:val="28"/>
          <w:szCs w:val="28"/>
        </w:rPr>
        <w:t>е</w:t>
      </w:r>
      <w:r w:rsidRPr="00FC0135">
        <w:rPr>
          <w:rFonts w:ascii="Times New Roman" w:hAnsi="Times New Roman" w:cs="Times New Roman"/>
          <w:sz w:val="28"/>
          <w:szCs w:val="28"/>
        </w:rPr>
        <w:t xml:space="preserve"> он утвердил новый состав Правительства страны во главе с </w:t>
      </w:r>
      <w:proofErr w:type="spellStart"/>
      <w:r w:rsidRPr="00FC0135">
        <w:rPr>
          <w:rFonts w:ascii="Times New Roman" w:hAnsi="Times New Roman" w:cs="Times New Roman"/>
          <w:sz w:val="28"/>
          <w:szCs w:val="28"/>
        </w:rPr>
        <w:t>С.Харири</w:t>
      </w:r>
      <w:proofErr w:type="spellEnd"/>
      <w:r w:rsidRPr="00FC0135">
        <w:rPr>
          <w:rFonts w:ascii="Times New Roman" w:hAnsi="Times New Roman" w:cs="Times New Roman"/>
          <w:sz w:val="28"/>
          <w:szCs w:val="28"/>
        </w:rPr>
        <w:t>.</w:t>
      </w:r>
    </w:p>
    <w:p w:rsidR="00FC0135" w:rsidRPr="00FC0135" w:rsidRDefault="00FC013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35">
        <w:rPr>
          <w:rFonts w:ascii="Times New Roman" w:hAnsi="Times New Roman" w:cs="Times New Roman"/>
          <w:sz w:val="28"/>
          <w:szCs w:val="28"/>
        </w:rPr>
        <w:t>Россия продолжила оказывать содействие Ливану как в двустороннем формате, так и в рамках Международной группы поддержки Ливана.</w:t>
      </w:r>
    </w:p>
    <w:p w:rsidR="008F126F" w:rsidRPr="008F126F" w:rsidRDefault="008F126F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6F">
        <w:rPr>
          <w:rFonts w:ascii="Times New Roman" w:hAnsi="Times New Roman" w:cs="Times New Roman"/>
          <w:b/>
          <w:sz w:val="28"/>
          <w:szCs w:val="28"/>
        </w:rPr>
        <w:t>Египет</w:t>
      </w:r>
      <w:r w:rsidRPr="008F126F">
        <w:rPr>
          <w:rFonts w:ascii="Times New Roman" w:hAnsi="Times New Roman" w:cs="Times New Roman"/>
          <w:sz w:val="28"/>
          <w:szCs w:val="28"/>
        </w:rPr>
        <w:t xml:space="preserve"> оставался одним из ведущих партнеров России в регионе. В течение </w:t>
      </w:r>
      <w:r w:rsidR="00CB5953">
        <w:rPr>
          <w:rFonts w:ascii="Times New Roman" w:hAnsi="Times New Roman" w:cs="Times New Roman"/>
          <w:sz w:val="28"/>
          <w:szCs w:val="28"/>
        </w:rPr>
        <w:t>года</w:t>
      </w:r>
      <w:r w:rsidRPr="008F126F">
        <w:rPr>
          <w:rFonts w:ascii="Times New Roman" w:hAnsi="Times New Roman" w:cs="Times New Roman"/>
          <w:sz w:val="28"/>
          <w:szCs w:val="28"/>
        </w:rPr>
        <w:t xml:space="preserve"> поддерживался активный политический диалог, в том числе на высшем уровне</w:t>
      </w:r>
      <w:r w:rsidR="00CB5953">
        <w:rPr>
          <w:rFonts w:ascii="Times New Roman" w:hAnsi="Times New Roman" w:cs="Times New Roman"/>
          <w:sz w:val="28"/>
          <w:szCs w:val="28"/>
        </w:rPr>
        <w:t>.</w:t>
      </w:r>
      <w:r w:rsidRPr="008F126F">
        <w:rPr>
          <w:rFonts w:ascii="Times New Roman" w:hAnsi="Times New Roman" w:cs="Times New Roman"/>
          <w:sz w:val="28"/>
          <w:szCs w:val="28"/>
        </w:rPr>
        <w:t xml:space="preserve"> </w:t>
      </w:r>
      <w:r w:rsidR="00CB5953">
        <w:rPr>
          <w:rFonts w:ascii="Times New Roman" w:hAnsi="Times New Roman" w:cs="Times New Roman"/>
          <w:sz w:val="28"/>
          <w:szCs w:val="28"/>
        </w:rPr>
        <w:t>П</w:t>
      </w:r>
      <w:r w:rsidRPr="008F126F">
        <w:rPr>
          <w:rFonts w:ascii="Times New Roman" w:hAnsi="Times New Roman" w:cs="Times New Roman"/>
          <w:sz w:val="28"/>
          <w:szCs w:val="28"/>
        </w:rPr>
        <w:t xml:space="preserve">резидент Российской Федерации </w:t>
      </w:r>
      <w:r w:rsidR="00CB5953">
        <w:rPr>
          <w:rFonts w:ascii="Times New Roman" w:hAnsi="Times New Roman" w:cs="Times New Roman"/>
          <w:sz w:val="28"/>
          <w:szCs w:val="28"/>
        </w:rPr>
        <w:t xml:space="preserve">провел встречу с главой АРЕ </w:t>
      </w:r>
      <w:proofErr w:type="spellStart"/>
      <w:r w:rsidRPr="008F126F">
        <w:rPr>
          <w:rFonts w:ascii="Times New Roman" w:hAnsi="Times New Roman" w:cs="Times New Roman"/>
          <w:sz w:val="28"/>
          <w:szCs w:val="28"/>
        </w:rPr>
        <w:t>А.Сиси</w:t>
      </w:r>
      <w:proofErr w:type="spellEnd"/>
      <w:r w:rsidRPr="008F126F">
        <w:rPr>
          <w:rFonts w:ascii="Times New Roman" w:hAnsi="Times New Roman" w:cs="Times New Roman"/>
          <w:sz w:val="28"/>
          <w:szCs w:val="28"/>
        </w:rPr>
        <w:t xml:space="preserve"> «на полях» саммита «Группы двадцати» </w:t>
      </w:r>
      <w:r w:rsidR="00CB5953">
        <w:rPr>
          <w:rFonts w:ascii="Times New Roman" w:hAnsi="Times New Roman" w:cs="Times New Roman"/>
          <w:sz w:val="28"/>
          <w:szCs w:val="28"/>
        </w:rPr>
        <w:t>(</w:t>
      </w:r>
      <w:r w:rsidRPr="008F126F">
        <w:rPr>
          <w:rFonts w:ascii="Times New Roman" w:hAnsi="Times New Roman" w:cs="Times New Roman"/>
          <w:sz w:val="28"/>
          <w:szCs w:val="28"/>
        </w:rPr>
        <w:t>Ханчжоу</w:t>
      </w:r>
      <w:r w:rsidR="00CB5953">
        <w:rPr>
          <w:rFonts w:ascii="Times New Roman" w:hAnsi="Times New Roman" w:cs="Times New Roman"/>
          <w:sz w:val="28"/>
          <w:szCs w:val="28"/>
        </w:rPr>
        <w:t>, сентябрь</w:t>
      </w:r>
      <w:r w:rsidRPr="008F126F">
        <w:rPr>
          <w:rFonts w:ascii="Times New Roman" w:hAnsi="Times New Roman" w:cs="Times New Roman"/>
          <w:sz w:val="28"/>
          <w:szCs w:val="28"/>
        </w:rPr>
        <w:t>). По нарастающей развивалось взаимодействие с Каиром в международных и региональных делах, в том числе на контртеррористическом, палестинском, сирийском и ливийском направлениях.</w:t>
      </w:r>
    </w:p>
    <w:p w:rsidR="008F126F" w:rsidRPr="008F126F" w:rsidRDefault="008F126F" w:rsidP="00895C7B">
      <w:pPr>
        <w:pStyle w:val="23"/>
        <w:spacing w:after="0" w:line="276" w:lineRule="auto"/>
        <w:ind w:left="0" w:firstLine="720"/>
        <w:jc w:val="both"/>
        <w:rPr>
          <w:iCs/>
          <w:sz w:val="28"/>
          <w:szCs w:val="28"/>
        </w:rPr>
      </w:pPr>
      <w:r w:rsidRPr="008F126F">
        <w:rPr>
          <w:sz w:val="28"/>
          <w:szCs w:val="28"/>
        </w:rPr>
        <w:t xml:space="preserve">Регулярный характер имело взаимодействие по линии профильных министерств и ведомств. Укреплялись межпарламентские связи. Несмотря на сложную финансово-экономическую ситуацию в Египте, сохранили положительную динамику торгово-экономические отношения. </w:t>
      </w:r>
      <w:r w:rsidR="00BA0D82">
        <w:rPr>
          <w:sz w:val="28"/>
          <w:szCs w:val="28"/>
        </w:rPr>
        <w:t>С</w:t>
      </w:r>
      <w:r w:rsidRPr="008F126F">
        <w:rPr>
          <w:sz w:val="28"/>
          <w:szCs w:val="28"/>
        </w:rPr>
        <w:t xml:space="preserve">остоялось </w:t>
      </w:r>
      <w:r w:rsidR="00364920">
        <w:rPr>
          <w:sz w:val="28"/>
          <w:szCs w:val="28"/>
        </w:rPr>
        <w:br/>
      </w:r>
      <w:r w:rsidR="00BA0D82">
        <w:rPr>
          <w:sz w:val="28"/>
          <w:szCs w:val="28"/>
        </w:rPr>
        <w:t>10-е</w:t>
      </w:r>
      <w:r w:rsidRPr="008F126F">
        <w:rPr>
          <w:sz w:val="28"/>
          <w:szCs w:val="28"/>
        </w:rPr>
        <w:t xml:space="preserve"> заседание Совместной Российско-Египетской комиссии по торговому, экономическому и научно-техническому сотрудничеству</w:t>
      </w:r>
      <w:r w:rsidR="00BA0D82">
        <w:rPr>
          <w:sz w:val="28"/>
          <w:szCs w:val="28"/>
        </w:rPr>
        <w:t xml:space="preserve"> (</w:t>
      </w:r>
      <w:r w:rsidR="00BA0D82" w:rsidRPr="008F126F">
        <w:rPr>
          <w:sz w:val="28"/>
          <w:szCs w:val="28"/>
        </w:rPr>
        <w:t>Каир</w:t>
      </w:r>
      <w:r w:rsidR="00BA0D82">
        <w:rPr>
          <w:sz w:val="28"/>
          <w:szCs w:val="28"/>
        </w:rPr>
        <w:t xml:space="preserve">, 31 января – </w:t>
      </w:r>
      <w:r w:rsidR="000969EA">
        <w:rPr>
          <w:sz w:val="28"/>
          <w:szCs w:val="28"/>
        </w:rPr>
        <w:br/>
      </w:r>
      <w:r w:rsidR="00BA0D82">
        <w:rPr>
          <w:sz w:val="28"/>
          <w:szCs w:val="28"/>
        </w:rPr>
        <w:t>2 февраля)</w:t>
      </w:r>
      <w:r w:rsidRPr="008F126F">
        <w:rPr>
          <w:sz w:val="28"/>
          <w:szCs w:val="28"/>
        </w:rPr>
        <w:t>.</w:t>
      </w:r>
    </w:p>
    <w:p w:rsidR="008F126F" w:rsidRPr="008F126F" w:rsidRDefault="00BA0D82" w:rsidP="00895C7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8F126F" w:rsidRPr="008F126F">
        <w:rPr>
          <w:rFonts w:ascii="Times New Roman" w:hAnsi="Times New Roman" w:cs="Times New Roman"/>
          <w:sz w:val="28"/>
          <w:szCs w:val="28"/>
        </w:rPr>
        <w:t xml:space="preserve"> из наиболее актуальных </w:t>
      </w:r>
      <w:r>
        <w:rPr>
          <w:rFonts w:ascii="Times New Roman" w:hAnsi="Times New Roman" w:cs="Times New Roman"/>
          <w:sz w:val="28"/>
          <w:szCs w:val="28"/>
        </w:rPr>
        <w:t>сюжетов</w:t>
      </w:r>
      <w:r w:rsidR="008F126F" w:rsidRPr="008F126F">
        <w:rPr>
          <w:rFonts w:ascii="Times New Roman" w:hAnsi="Times New Roman" w:cs="Times New Roman"/>
          <w:sz w:val="28"/>
          <w:szCs w:val="28"/>
        </w:rPr>
        <w:t xml:space="preserve"> повестки дня российско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126F" w:rsidRPr="008F126F">
        <w:rPr>
          <w:rFonts w:ascii="Times New Roman" w:hAnsi="Times New Roman" w:cs="Times New Roman"/>
          <w:sz w:val="28"/>
          <w:szCs w:val="28"/>
        </w:rPr>
        <w:t xml:space="preserve">египетского сотрудничества </w:t>
      </w:r>
      <w:r>
        <w:rPr>
          <w:rFonts w:ascii="Times New Roman" w:hAnsi="Times New Roman" w:cs="Times New Roman"/>
          <w:sz w:val="28"/>
          <w:szCs w:val="28"/>
        </w:rPr>
        <w:t>оставался вопрос о</w:t>
      </w:r>
      <w:r w:rsidR="008F126F" w:rsidRPr="008F126F">
        <w:rPr>
          <w:rFonts w:ascii="Times New Roman" w:hAnsi="Times New Roman" w:cs="Times New Roman"/>
          <w:sz w:val="28"/>
          <w:szCs w:val="28"/>
        </w:rPr>
        <w:t xml:space="preserve"> возобновлени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126F" w:rsidRPr="008F126F">
        <w:rPr>
          <w:rFonts w:ascii="Times New Roman" w:hAnsi="Times New Roman" w:cs="Times New Roman"/>
          <w:sz w:val="28"/>
          <w:szCs w:val="28"/>
        </w:rPr>
        <w:t xml:space="preserve"> прямого </w:t>
      </w:r>
      <w:r w:rsidR="008F126F" w:rsidRPr="008F126F">
        <w:rPr>
          <w:rFonts w:ascii="Times New Roman" w:hAnsi="Times New Roman" w:cs="Times New Roman"/>
          <w:sz w:val="28"/>
          <w:szCs w:val="28"/>
        </w:rPr>
        <w:lastRenderedPageBreak/>
        <w:t>авиасообщения, приостановленного после крушения в Египте в результате теракта самолета российской компании «</w:t>
      </w:r>
      <w:proofErr w:type="spellStart"/>
      <w:r w:rsidR="008F126F" w:rsidRPr="008F126F">
        <w:rPr>
          <w:rFonts w:ascii="Times New Roman" w:hAnsi="Times New Roman" w:cs="Times New Roman"/>
          <w:sz w:val="28"/>
          <w:szCs w:val="28"/>
        </w:rPr>
        <w:t>Когалымавиа</w:t>
      </w:r>
      <w:proofErr w:type="spellEnd"/>
      <w:r w:rsidR="008F126F" w:rsidRPr="008F126F">
        <w:rPr>
          <w:rFonts w:ascii="Times New Roman" w:hAnsi="Times New Roman" w:cs="Times New Roman"/>
          <w:sz w:val="28"/>
          <w:szCs w:val="28"/>
        </w:rPr>
        <w:t xml:space="preserve">» (31 октября 2015 г.) Компетентные органы двух стран вели совместную работу </w:t>
      </w:r>
      <w:r>
        <w:rPr>
          <w:rFonts w:ascii="Times New Roman" w:hAnsi="Times New Roman" w:cs="Times New Roman"/>
          <w:sz w:val="28"/>
          <w:szCs w:val="28"/>
        </w:rPr>
        <w:t>по реализации</w:t>
      </w:r>
      <w:r w:rsidR="008F126F" w:rsidRPr="008F126F">
        <w:rPr>
          <w:rFonts w:ascii="Times New Roman" w:hAnsi="Times New Roman" w:cs="Times New Roman"/>
          <w:sz w:val="28"/>
          <w:szCs w:val="28"/>
        </w:rPr>
        <w:t xml:space="preserve"> </w:t>
      </w:r>
      <w:r w:rsidR="008F126F" w:rsidRPr="008F126F">
        <w:rPr>
          <w:rFonts w:ascii="Times New Roman" w:hAnsi="Times New Roman" w:cs="Times New Roman"/>
          <w:bCs/>
          <w:sz w:val="28"/>
          <w:szCs w:val="28"/>
        </w:rPr>
        <w:t xml:space="preserve">согласованного комплекса мер по повышению авиационной безопасности в аэропортах Каира, </w:t>
      </w:r>
      <w:proofErr w:type="spellStart"/>
      <w:r w:rsidR="008F126F" w:rsidRPr="008F126F">
        <w:rPr>
          <w:rFonts w:ascii="Times New Roman" w:hAnsi="Times New Roman" w:cs="Times New Roman"/>
          <w:bCs/>
          <w:sz w:val="28"/>
          <w:szCs w:val="28"/>
        </w:rPr>
        <w:t>Хургады</w:t>
      </w:r>
      <w:proofErr w:type="spellEnd"/>
      <w:r w:rsidR="008F126F" w:rsidRPr="008F126F">
        <w:rPr>
          <w:rFonts w:ascii="Times New Roman" w:hAnsi="Times New Roman" w:cs="Times New Roman"/>
          <w:bCs/>
          <w:sz w:val="28"/>
          <w:szCs w:val="28"/>
        </w:rPr>
        <w:t xml:space="preserve"> и Шарм-</w:t>
      </w:r>
      <w:proofErr w:type="spellStart"/>
      <w:r w:rsidR="008F126F" w:rsidRPr="008F126F">
        <w:rPr>
          <w:rFonts w:ascii="Times New Roman" w:hAnsi="Times New Roman" w:cs="Times New Roman"/>
          <w:bCs/>
          <w:sz w:val="28"/>
          <w:szCs w:val="28"/>
        </w:rPr>
        <w:t>аш</w:t>
      </w:r>
      <w:proofErr w:type="spellEnd"/>
      <w:r w:rsidR="008F126F" w:rsidRPr="008F126F">
        <w:rPr>
          <w:rFonts w:ascii="Times New Roman" w:hAnsi="Times New Roman" w:cs="Times New Roman"/>
          <w:bCs/>
          <w:sz w:val="28"/>
          <w:szCs w:val="28"/>
        </w:rPr>
        <w:t>-Шейха.</w:t>
      </w:r>
    </w:p>
    <w:p w:rsidR="008F126F" w:rsidRPr="008F126F" w:rsidRDefault="008F126F" w:rsidP="00895C7B">
      <w:pPr>
        <w:overflowPunct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26F">
        <w:rPr>
          <w:rFonts w:ascii="Times New Roman" w:hAnsi="Times New Roman" w:cs="Times New Roman"/>
          <w:sz w:val="28"/>
          <w:szCs w:val="28"/>
        </w:rPr>
        <w:t>2016 г</w:t>
      </w:r>
      <w:r w:rsidR="00C97F15">
        <w:rPr>
          <w:rFonts w:ascii="Times New Roman" w:hAnsi="Times New Roman" w:cs="Times New Roman"/>
          <w:sz w:val="28"/>
          <w:szCs w:val="28"/>
        </w:rPr>
        <w:t>од</w:t>
      </w:r>
      <w:r w:rsidRPr="008F126F">
        <w:rPr>
          <w:rFonts w:ascii="Times New Roman" w:hAnsi="Times New Roman" w:cs="Times New Roman"/>
          <w:sz w:val="28"/>
          <w:szCs w:val="28"/>
        </w:rPr>
        <w:t xml:space="preserve"> прошел под знаком 60-летия установления дипломатических отношений между Россией и </w:t>
      </w:r>
      <w:r w:rsidRPr="008F126F">
        <w:rPr>
          <w:rFonts w:ascii="Times New Roman" w:hAnsi="Times New Roman" w:cs="Times New Roman"/>
          <w:b/>
          <w:sz w:val="28"/>
          <w:szCs w:val="28"/>
        </w:rPr>
        <w:t>Суданом</w:t>
      </w:r>
      <w:r w:rsidRPr="008F126F">
        <w:rPr>
          <w:rFonts w:ascii="Times New Roman" w:hAnsi="Times New Roman" w:cs="Times New Roman"/>
          <w:sz w:val="28"/>
          <w:szCs w:val="28"/>
        </w:rPr>
        <w:t xml:space="preserve">. </w:t>
      </w:r>
      <w:r w:rsidRPr="008F126F">
        <w:rPr>
          <w:rFonts w:ascii="Times New Roman" w:eastAsia="Calibri" w:hAnsi="Times New Roman" w:cs="Times New Roman"/>
          <w:sz w:val="28"/>
          <w:szCs w:val="28"/>
        </w:rPr>
        <w:t xml:space="preserve">Сохранялись высокая степень взаимопонимания между руководством </w:t>
      </w:r>
      <w:r w:rsidR="002D4C40">
        <w:rPr>
          <w:rFonts w:ascii="Times New Roman" w:eastAsia="Calibri" w:hAnsi="Times New Roman" w:cs="Times New Roman"/>
          <w:sz w:val="28"/>
          <w:szCs w:val="28"/>
        </w:rPr>
        <w:t>двух стран</w:t>
      </w:r>
      <w:r w:rsidRPr="008F126F">
        <w:rPr>
          <w:rFonts w:ascii="Times New Roman" w:eastAsia="Calibri" w:hAnsi="Times New Roman" w:cs="Times New Roman"/>
          <w:sz w:val="28"/>
          <w:szCs w:val="28"/>
        </w:rPr>
        <w:t xml:space="preserve">, близость позиций по основным международным и региональным проблемам </w:t>
      </w:r>
      <w:r w:rsidRPr="008F126F">
        <w:rPr>
          <w:rFonts w:ascii="Times New Roman" w:hAnsi="Times New Roman" w:cs="Times New Roman"/>
          <w:bCs/>
          <w:sz w:val="28"/>
          <w:szCs w:val="28"/>
        </w:rPr>
        <w:t xml:space="preserve">с акцентом на задачи </w:t>
      </w:r>
      <w:proofErr w:type="spellStart"/>
      <w:r w:rsidRPr="008F126F">
        <w:rPr>
          <w:rFonts w:ascii="Times New Roman" w:hAnsi="Times New Roman" w:cs="Times New Roman"/>
          <w:bCs/>
          <w:sz w:val="28"/>
          <w:szCs w:val="28"/>
        </w:rPr>
        <w:t>межсуданского</w:t>
      </w:r>
      <w:proofErr w:type="spellEnd"/>
      <w:r w:rsidRPr="008F126F">
        <w:rPr>
          <w:rFonts w:ascii="Times New Roman" w:hAnsi="Times New Roman" w:cs="Times New Roman"/>
          <w:bCs/>
          <w:sz w:val="28"/>
          <w:szCs w:val="28"/>
        </w:rPr>
        <w:t xml:space="preserve"> урегулирования и нормализации в </w:t>
      </w:r>
      <w:proofErr w:type="spellStart"/>
      <w:r w:rsidRPr="008F126F">
        <w:rPr>
          <w:rFonts w:ascii="Times New Roman" w:hAnsi="Times New Roman" w:cs="Times New Roman"/>
          <w:bCs/>
          <w:sz w:val="28"/>
          <w:szCs w:val="28"/>
        </w:rPr>
        <w:t>Дарфуре</w:t>
      </w:r>
      <w:proofErr w:type="spellEnd"/>
      <w:r w:rsidRPr="008F126F">
        <w:rPr>
          <w:rFonts w:ascii="Times New Roman" w:hAnsi="Times New Roman" w:cs="Times New Roman"/>
          <w:bCs/>
          <w:sz w:val="28"/>
          <w:szCs w:val="28"/>
        </w:rPr>
        <w:t>.</w:t>
      </w:r>
    </w:p>
    <w:p w:rsidR="008F126F" w:rsidRPr="008F126F" w:rsidRDefault="002D4C4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126F" w:rsidRPr="008F126F">
        <w:rPr>
          <w:rFonts w:ascii="Times New Roman" w:hAnsi="Times New Roman" w:cs="Times New Roman"/>
          <w:sz w:val="28"/>
          <w:szCs w:val="28"/>
        </w:rPr>
        <w:t xml:space="preserve">пециальный представитель Президента Российской Федерации по Ближнему Востоку и странам Африки, заместитель Министра иностранных дел </w:t>
      </w:r>
      <w:proofErr w:type="spellStart"/>
      <w:r w:rsidR="008F126F" w:rsidRPr="008F126F">
        <w:rPr>
          <w:rFonts w:ascii="Times New Roman" w:hAnsi="Times New Roman" w:cs="Times New Roman"/>
          <w:sz w:val="28"/>
          <w:szCs w:val="28"/>
        </w:rPr>
        <w:t>М.Л.Богданов</w:t>
      </w:r>
      <w:proofErr w:type="spellEnd"/>
      <w:r w:rsidR="008F126F" w:rsidRPr="008F12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126F" w:rsidRPr="008F126F">
        <w:rPr>
          <w:rFonts w:ascii="Times New Roman" w:hAnsi="Times New Roman" w:cs="Times New Roman"/>
          <w:sz w:val="28"/>
          <w:szCs w:val="28"/>
        </w:rPr>
        <w:t>Госминистр</w:t>
      </w:r>
      <w:proofErr w:type="spellEnd"/>
      <w:r w:rsidR="008F126F" w:rsidRPr="008F126F">
        <w:rPr>
          <w:rFonts w:ascii="Times New Roman" w:hAnsi="Times New Roman" w:cs="Times New Roman"/>
          <w:sz w:val="28"/>
          <w:szCs w:val="28"/>
        </w:rPr>
        <w:t xml:space="preserve"> иностранных дел Республики Судан </w:t>
      </w:r>
      <w:proofErr w:type="spellStart"/>
      <w:r w:rsidR="008F126F" w:rsidRPr="008F126F">
        <w:rPr>
          <w:rFonts w:ascii="Times New Roman" w:hAnsi="Times New Roman" w:cs="Times New Roman"/>
          <w:sz w:val="28"/>
          <w:szCs w:val="28"/>
        </w:rPr>
        <w:t>К.Саид</w:t>
      </w:r>
      <w:proofErr w:type="spellEnd"/>
      <w:r w:rsidR="008F126F" w:rsidRPr="008F126F">
        <w:rPr>
          <w:rFonts w:ascii="Times New Roman" w:hAnsi="Times New Roman" w:cs="Times New Roman"/>
          <w:sz w:val="28"/>
          <w:szCs w:val="28"/>
        </w:rPr>
        <w:t xml:space="preserve"> провели пятое заседание Российско-Суданского Рабочего комитета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 (Москва, </w:t>
      </w:r>
      <w:r w:rsidRPr="008F126F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ь)</w:t>
      </w:r>
      <w:r w:rsidR="008F126F" w:rsidRPr="008F126F">
        <w:rPr>
          <w:rFonts w:ascii="Times New Roman" w:hAnsi="Times New Roman" w:cs="Times New Roman"/>
          <w:sz w:val="28"/>
          <w:szCs w:val="28"/>
        </w:rPr>
        <w:t>.</w:t>
      </w:r>
    </w:p>
    <w:p w:rsidR="00DE780D" w:rsidRDefault="00DE780D" w:rsidP="00895C7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2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126F">
        <w:rPr>
          <w:rFonts w:ascii="Times New Roman" w:hAnsi="Times New Roman" w:cs="Times New Roman"/>
          <w:sz w:val="28"/>
          <w:szCs w:val="28"/>
        </w:rPr>
        <w:t>а полях»</w:t>
      </w:r>
      <w:r>
        <w:rPr>
          <w:rFonts w:ascii="Times New Roman" w:hAnsi="Times New Roman" w:cs="Times New Roman"/>
          <w:sz w:val="28"/>
          <w:szCs w:val="28"/>
        </w:rPr>
        <w:t xml:space="preserve"> 4-го </w:t>
      </w:r>
      <w:r w:rsidRPr="008F126F">
        <w:rPr>
          <w:rFonts w:ascii="Times New Roman" w:hAnsi="Times New Roman" w:cs="Times New Roman"/>
          <w:bCs/>
          <w:spacing w:val="-4"/>
          <w:sz w:val="28"/>
          <w:szCs w:val="28"/>
        </w:rPr>
        <w:t>заседани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 w:rsidRPr="008F126F">
        <w:rPr>
          <w:rFonts w:ascii="Times New Roman" w:hAnsi="Times New Roman" w:cs="Times New Roman"/>
          <w:sz w:val="28"/>
          <w:szCs w:val="28"/>
        </w:rPr>
        <w:t xml:space="preserve"> Российско-Суданской Межправительственной комиссии по торгово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126F">
        <w:rPr>
          <w:rFonts w:ascii="Times New Roman" w:hAnsi="Times New Roman" w:cs="Times New Roman"/>
          <w:sz w:val="28"/>
          <w:szCs w:val="28"/>
        </w:rPr>
        <w:t>экономическому сотрудничеству</w:t>
      </w:r>
      <w:r w:rsidRPr="00DE780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F126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состоялись </w:t>
      </w:r>
      <w:r w:rsidRPr="008F126F">
        <w:rPr>
          <w:rFonts w:ascii="Times New Roman" w:hAnsi="Times New Roman" w:cs="Times New Roman"/>
          <w:sz w:val="28"/>
          <w:szCs w:val="28"/>
        </w:rPr>
        <w:t>первая встреча Российско-Суданской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126F">
        <w:rPr>
          <w:rFonts w:ascii="Times New Roman" w:hAnsi="Times New Roman" w:cs="Times New Roman"/>
          <w:sz w:val="28"/>
          <w:szCs w:val="28"/>
        </w:rPr>
        <w:t>платформы и бизнес-диалог «Россия и Судан: перспективы делового партнерства»</w:t>
      </w:r>
      <w:r w:rsidR="0009672A">
        <w:rPr>
          <w:rFonts w:ascii="Times New Roman" w:hAnsi="Times New Roman" w:cs="Times New Roman"/>
          <w:sz w:val="28"/>
          <w:szCs w:val="28"/>
        </w:rPr>
        <w:t xml:space="preserve"> (Москва, декабрь).</w:t>
      </w:r>
    </w:p>
    <w:p w:rsidR="00F56CE5" w:rsidRPr="00F56CE5" w:rsidRDefault="00F56CE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5">
        <w:rPr>
          <w:rFonts w:ascii="Times New Roman" w:hAnsi="Times New Roman" w:cs="Times New Roman"/>
          <w:sz w:val="28"/>
          <w:szCs w:val="28"/>
        </w:rPr>
        <w:t xml:space="preserve">Динамично развивались двусторонние связи между Россией и </w:t>
      </w:r>
      <w:r w:rsidRPr="00F56CE5">
        <w:rPr>
          <w:rFonts w:ascii="Times New Roman" w:hAnsi="Times New Roman" w:cs="Times New Roman"/>
          <w:b/>
          <w:sz w:val="28"/>
          <w:szCs w:val="28"/>
        </w:rPr>
        <w:t>Иорданией</w:t>
      </w:r>
      <w:r w:rsidRPr="00F56CE5">
        <w:rPr>
          <w:rFonts w:ascii="Times New Roman" w:hAnsi="Times New Roman" w:cs="Times New Roman"/>
          <w:sz w:val="28"/>
          <w:szCs w:val="28"/>
        </w:rPr>
        <w:t xml:space="preserve">. По приглашению </w:t>
      </w:r>
      <w:r w:rsidRPr="00F56CE5">
        <w:rPr>
          <w:rFonts w:ascii="Times New Roman" w:hAnsi="Times New Roman" w:cs="Times New Roman"/>
          <w:spacing w:val="-6"/>
          <w:sz w:val="28"/>
          <w:szCs w:val="28"/>
        </w:rPr>
        <w:t>Председателя Совета Федерации Федерального Собрания Российской Федерации</w:t>
      </w:r>
      <w:r w:rsidRPr="00F56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CE5">
        <w:rPr>
          <w:rFonts w:ascii="Times New Roman" w:hAnsi="Times New Roman" w:cs="Times New Roman"/>
          <w:sz w:val="28"/>
          <w:szCs w:val="28"/>
        </w:rPr>
        <w:t>В.И.Матвиенко</w:t>
      </w:r>
      <w:proofErr w:type="spellEnd"/>
      <w:r w:rsidRPr="00F56CE5">
        <w:rPr>
          <w:rFonts w:ascii="Times New Roman" w:hAnsi="Times New Roman" w:cs="Times New Roman"/>
          <w:sz w:val="28"/>
          <w:szCs w:val="28"/>
        </w:rPr>
        <w:t xml:space="preserve"> в мае Россию с официальным визитом посетил Председатель Сената Национального Собрания Иордании </w:t>
      </w:r>
      <w:proofErr w:type="spellStart"/>
      <w:r w:rsidRPr="00F56CE5">
        <w:rPr>
          <w:rFonts w:ascii="Times New Roman" w:hAnsi="Times New Roman" w:cs="Times New Roman"/>
          <w:sz w:val="28"/>
          <w:szCs w:val="28"/>
        </w:rPr>
        <w:t>Ф.Фаиз</w:t>
      </w:r>
      <w:proofErr w:type="spellEnd"/>
      <w:r w:rsidRPr="00F56CE5">
        <w:rPr>
          <w:rFonts w:ascii="Times New Roman" w:hAnsi="Times New Roman" w:cs="Times New Roman"/>
          <w:sz w:val="28"/>
          <w:szCs w:val="28"/>
        </w:rPr>
        <w:t>. Главы верхних палат также встречались в сентябре «на полях» Конференции председателей парламентов стран-членов Совета Европы.</w:t>
      </w:r>
    </w:p>
    <w:p w:rsidR="00F56CE5" w:rsidRPr="00F56CE5" w:rsidRDefault="00F56CE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5">
        <w:rPr>
          <w:rFonts w:ascii="Times New Roman" w:hAnsi="Times New Roman" w:cs="Times New Roman"/>
          <w:sz w:val="28"/>
          <w:szCs w:val="28"/>
        </w:rPr>
        <w:t>Плотный внешнеполитический диалог, основн</w:t>
      </w:r>
      <w:r w:rsidR="00A57FD3">
        <w:rPr>
          <w:rFonts w:ascii="Times New Roman" w:hAnsi="Times New Roman" w:cs="Times New Roman"/>
          <w:sz w:val="28"/>
          <w:szCs w:val="28"/>
        </w:rPr>
        <w:t>ой темой</w:t>
      </w:r>
      <w:r w:rsidRPr="00F56CE5">
        <w:rPr>
          <w:rFonts w:ascii="Times New Roman" w:hAnsi="Times New Roman" w:cs="Times New Roman"/>
          <w:sz w:val="28"/>
          <w:szCs w:val="28"/>
        </w:rPr>
        <w:t xml:space="preserve"> которого оставалась координация усилий на сирийском направлении, поддерживался между руководителями </w:t>
      </w:r>
      <w:r w:rsidR="00A57FD3">
        <w:rPr>
          <w:rFonts w:ascii="Times New Roman" w:hAnsi="Times New Roman" w:cs="Times New Roman"/>
          <w:sz w:val="28"/>
          <w:szCs w:val="28"/>
        </w:rPr>
        <w:t>МИД двух стран</w:t>
      </w:r>
      <w:r w:rsidRPr="00F56CE5">
        <w:rPr>
          <w:rFonts w:ascii="Times New Roman" w:hAnsi="Times New Roman" w:cs="Times New Roman"/>
          <w:sz w:val="28"/>
          <w:szCs w:val="28"/>
        </w:rPr>
        <w:t>.</w:t>
      </w:r>
    </w:p>
    <w:p w:rsidR="00F56CE5" w:rsidRPr="00F56CE5" w:rsidRDefault="00F56CE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5">
        <w:rPr>
          <w:rFonts w:ascii="Times New Roman" w:hAnsi="Times New Roman" w:cs="Times New Roman"/>
          <w:sz w:val="28"/>
          <w:szCs w:val="28"/>
        </w:rPr>
        <w:t xml:space="preserve">Продолжилось взаимовыгодное сотрудничество в материальной сфере. Провести его инвентаризацию позволило состоявшееся в Аммане 3-е заседание российско-иорданской межправительственной комиссии. Продвигалась реализация </w:t>
      </w:r>
      <w:proofErr w:type="spellStart"/>
      <w:r w:rsidRPr="00F56CE5">
        <w:rPr>
          <w:rFonts w:ascii="Times New Roman" w:hAnsi="Times New Roman" w:cs="Times New Roman"/>
          <w:sz w:val="28"/>
          <w:szCs w:val="28"/>
        </w:rPr>
        <w:t>прединвестиционной</w:t>
      </w:r>
      <w:proofErr w:type="spellEnd"/>
      <w:r w:rsidRPr="00F56CE5">
        <w:rPr>
          <w:rFonts w:ascii="Times New Roman" w:hAnsi="Times New Roman" w:cs="Times New Roman"/>
          <w:sz w:val="28"/>
          <w:szCs w:val="28"/>
        </w:rPr>
        <w:t xml:space="preserve"> стадии проекта строительства в Иордании АЭС с участием ГК «</w:t>
      </w:r>
      <w:proofErr w:type="spellStart"/>
      <w:r w:rsidRPr="00F56CE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56CE5">
        <w:rPr>
          <w:rFonts w:ascii="Times New Roman" w:hAnsi="Times New Roman" w:cs="Times New Roman"/>
          <w:sz w:val="28"/>
          <w:szCs w:val="28"/>
        </w:rPr>
        <w:t>».</w:t>
      </w:r>
    </w:p>
    <w:p w:rsidR="00F56CE5" w:rsidRPr="00F56CE5" w:rsidRDefault="000463BB" w:rsidP="00895C7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CE5" w:rsidRPr="00F56CE5">
        <w:rPr>
          <w:rFonts w:ascii="Times New Roman" w:hAnsi="Times New Roman" w:cs="Times New Roman"/>
          <w:sz w:val="28"/>
          <w:szCs w:val="28"/>
        </w:rPr>
        <w:t>родолжали развиваться</w:t>
      </w:r>
      <w:r w:rsidR="00F56CE5" w:rsidRPr="00F56CE5">
        <w:rPr>
          <w:rFonts w:ascii="Times New Roman" w:hAnsi="Times New Roman" w:cs="Times New Roman"/>
          <w:b/>
          <w:sz w:val="28"/>
          <w:szCs w:val="28"/>
        </w:rPr>
        <w:t xml:space="preserve"> российско-израильские отношения</w:t>
      </w:r>
      <w:r w:rsidR="00F56CE5" w:rsidRPr="00F56CE5">
        <w:rPr>
          <w:rFonts w:ascii="Times New Roman" w:hAnsi="Times New Roman" w:cs="Times New Roman"/>
          <w:sz w:val="28"/>
          <w:szCs w:val="28"/>
        </w:rPr>
        <w:t xml:space="preserve">, </w:t>
      </w:r>
      <w:r w:rsidRPr="00F56CE5">
        <w:rPr>
          <w:rFonts w:ascii="Times New Roman" w:hAnsi="Times New Roman" w:cs="Times New Roman"/>
          <w:sz w:val="28"/>
          <w:szCs w:val="28"/>
        </w:rPr>
        <w:t xml:space="preserve">в рамках празднования 25-летия восстановления дипотношений </w:t>
      </w:r>
      <w:r w:rsidR="00F56CE5" w:rsidRPr="00F56CE5">
        <w:rPr>
          <w:rFonts w:ascii="Times New Roman" w:hAnsi="Times New Roman" w:cs="Times New Roman"/>
          <w:sz w:val="28"/>
          <w:szCs w:val="28"/>
        </w:rPr>
        <w:t>проведено большое количество мероприятий. Премьер-мин</w:t>
      </w:r>
      <w:r w:rsidR="009748E4">
        <w:rPr>
          <w:rFonts w:ascii="Times New Roman" w:hAnsi="Times New Roman" w:cs="Times New Roman"/>
          <w:sz w:val="28"/>
          <w:szCs w:val="28"/>
        </w:rPr>
        <w:t xml:space="preserve">истр Израиля </w:t>
      </w:r>
      <w:proofErr w:type="spellStart"/>
      <w:r w:rsidR="009748E4">
        <w:rPr>
          <w:rFonts w:ascii="Times New Roman" w:hAnsi="Times New Roman" w:cs="Times New Roman"/>
          <w:sz w:val="28"/>
          <w:szCs w:val="28"/>
        </w:rPr>
        <w:t>Б.Нетаньяху</w:t>
      </w:r>
      <w:proofErr w:type="spellEnd"/>
      <w:r w:rsidR="009748E4">
        <w:rPr>
          <w:rFonts w:ascii="Times New Roman" w:hAnsi="Times New Roman" w:cs="Times New Roman"/>
          <w:sz w:val="28"/>
          <w:szCs w:val="28"/>
        </w:rPr>
        <w:t xml:space="preserve"> дважды</w:t>
      </w:r>
      <w:r w:rsidR="00F56CE5" w:rsidRPr="00F56CE5">
        <w:rPr>
          <w:rFonts w:ascii="Times New Roman" w:hAnsi="Times New Roman" w:cs="Times New Roman"/>
          <w:sz w:val="28"/>
          <w:szCs w:val="28"/>
        </w:rPr>
        <w:t xml:space="preserve"> посетил Москву</w:t>
      </w:r>
      <w:r w:rsidR="009748E4">
        <w:rPr>
          <w:rFonts w:ascii="Times New Roman" w:hAnsi="Times New Roman" w:cs="Times New Roman"/>
          <w:sz w:val="28"/>
          <w:szCs w:val="28"/>
        </w:rPr>
        <w:t xml:space="preserve"> </w:t>
      </w:r>
      <w:r w:rsidR="009748E4" w:rsidRPr="00F56CE5">
        <w:rPr>
          <w:rFonts w:ascii="Times New Roman" w:hAnsi="Times New Roman" w:cs="Times New Roman"/>
          <w:sz w:val="28"/>
          <w:szCs w:val="28"/>
        </w:rPr>
        <w:t>(</w:t>
      </w:r>
      <w:r w:rsidR="009748E4">
        <w:rPr>
          <w:rFonts w:ascii="Times New Roman" w:hAnsi="Times New Roman" w:cs="Times New Roman"/>
          <w:sz w:val="28"/>
          <w:szCs w:val="28"/>
        </w:rPr>
        <w:t>апрель,</w:t>
      </w:r>
      <w:r w:rsidR="009748E4" w:rsidRPr="00F56CE5">
        <w:rPr>
          <w:rFonts w:ascii="Times New Roman" w:hAnsi="Times New Roman" w:cs="Times New Roman"/>
          <w:sz w:val="28"/>
          <w:szCs w:val="28"/>
        </w:rPr>
        <w:t xml:space="preserve"> июн</w:t>
      </w:r>
      <w:r w:rsidR="009748E4">
        <w:rPr>
          <w:rFonts w:ascii="Times New Roman" w:hAnsi="Times New Roman" w:cs="Times New Roman"/>
          <w:sz w:val="28"/>
          <w:szCs w:val="28"/>
        </w:rPr>
        <w:t>ь</w:t>
      </w:r>
      <w:r w:rsidR="009748E4" w:rsidRPr="00F56CE5">
        <w:rPr>
          <w:rFonts w:ascii="Times New Roman" w:hAnsi="Times New Roman" w:cs="Times New Roman"/>
          <w:sz w:val="28"/>
          <w:szCs w:val="28"/>
        </w:rPr>
        <w:t>)</w:t>
      </w:r>
      <w:r w:rsidR="00F56CE5" w:rsidRPr="00F56CE5">
        <w:rPr>
          <w:rFonts w:ascii="Times New Roman" w:hAnsi="Times New Roman" w:cs="Times New Roman"/>
          <w:sz w:val="28"/>
          <w:szCs w:val="28"/>
        </w:rPr>
        <w:t xml:space="preserve">. В марте </w:t>
      </w:r>
      <w:r w:rsidR="00F56CE5" w:rsidRPr="00F56CE5">
        <w:rPr>
          <w:rFonts w:ascii="Times New Roman" w:hAnsi="Times New Roman" w:cs="Times New Roman"/>
          <w:iCs/>
          <w:sz w:val="28"/>
          <w:szCs w:val="28"/>
        </w:rPr>
        <w:t xml:space="preserve">состоялся официальный визит в Россию </w:t>
      </w:r>
      <w:r w:rsidR="00F56CE5" w:rsidRPr="00F56CE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Президента Израиля </w:t>
      </w:r>
      <w:proofErr w:type="spellStart"/>
      <w:r w:rsidR="00F56CE5" w:rsidRPr="00F56CE5">
        <w:rPr>
          <w:rFonts w:ascii="Times New Roman" w:hAnsi="Times New Roman" w:cs="Times New Roman"/>
          <w:iCs/>
          <w:sz w:val="28"/>
          <w:szCs w:val="28"/>
        </w:rPr>
        <w:t>Р.Ривлина</w:t>
      </w:r>
      <w:proofErr w:type="spellEnd"/>
      <w:r w:rsidR="00F56CE5" w:rsidRPr="00F56CE5">
        <w:rPr>
          <w:rFonts w:ascii="Times New Roman" w:hAnsi="Times New Roman" w:cs="Times New Roman"/>
          <w:iCs/>
          <w:sz w:val="28"/>
          <w:szCs w:val="28"/>
        </w:rPr>
        <w:t xml:space="preserve">. В ноябре </w:t>
      </w:r>
      <w:r w:rsidR="00F56CE5" w:rsidRPr="00F56CE5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Российской Федерации </w:t>
      </w:r>
      <w:r w:rsidR="00F56CE5" w:rsidRPr="00F56CE5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F56CE5" w:rsidRPr="00F56CE5">
        <w:rPr>
          <w:rFonts w:ascii="Times New Roman" w:hAnsi="Times New Roman" w:cs="Times New Roman"/>
          <w:sz w:val="28"/>
          <w:szCs w:val="28"/>
        </w:rPr>
        <w:t>рабочим визитом посетил Израиль и Палестину.</w:t>
      </w:r>
    </w:p>
    <w:p w:rsidR="00F56CE5" w:rsidRPr="00F56CE5" w:rsidRDefault="009748E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CE5" w:rsidRPr="00F56CE5">
        <w:rPr>
          <w:rFonts w:ascii="Times New Roman" w:hAnsi="Times New Roman" w:cs="Times New Roman"/>
          <w:sz w:val="28"/>
          <w:szCs w:val="28"/>
        </w:rPr>
        <w:t xml:space="preserve">одписан ряд соглашений, направленных на интенсификацию взаимовыгодного сотрудничества в различных сферах. </w:t>
      </w:r>
      <w:r w:rsidR="00F56CE5" w:rsidRPr="00F56CE5">
        <w:rPr>
          <w:rFonts w:ascii="Times New Roman" w:hAnsi="Times New Roman" w:cs="Times New Roman"/>
          <w:bCs/>
          <w:sz w:val="28"/>
          <w:szCs w:val="28"/>
        </w:rPr>
        <w:t xml:space="preserve">Важную роль в развитии </w:t>
      </w:r>
      <w:r>
        <w:rPr>
          <w:rFonts w:ascii="Times New Roman" w:hAnsi="Times New Roman" w:cs="Times New Roman"/>
          <w:bCs/>
          <w:sz w:val="28"/>
          <w:szCs w:val="28"/>
        </w:rPr>
        <w:t>двусторонних связей</w:t>
      </w:r>
      <w:r w:rsidR="00F56CE5" w:rsidRPr="00F56CE5">
        <w:rPr>
          <w:rFonts w:ascii="Times New Roman" w:hAnsi="Times New Roman" w:cs="Times New Roman"/>
          <w:bCs/>
          <w:sz w:val="28"/>
          <w:szCs w:val="28"/>
        </w:rPr>
        <w:t xml:space="preserve"> играла </w:t>
      </w:r>
      <w:r w:rsidR="00F56CE5" w:rsidRPr="00F56CE5">
        <w:rPr>
          <w:rFonts w:ascii="Times New Roman" w:hAnsi="Times New Roman" w:cs="Times New Roman"/>
          <w:iCs/>
          <w:sz w:val="28"/>
          <w:szCs w:val="28"/>
        </w:rPr>
        <w:t>Смешанная Российско-Израильская комиссия по торгово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F56CE5" w:rsidRPr="00F56CE5">
        <w:rPr>
          <w:rFonts w:ascii="Times New Roman" w:hAnsi="Times New Roman" w:cs="Times New Roman"/>
          <w:iCs/>
          <w:sz w:val="28"/>
          <w:szCs w:val="28"/>
        </w:rPr>
        <w:t>экономическому сотрудничеству</w:t>
      </w:r>
      <w:r w:rsidR="00F56CE5" w:rsidRPr="00F56CE5">
        <w:rPr>
          <w:rFonts w:ascii="Times New Roman" w:hAnsi="Times New Roman" w:cs="Times New Roman"/>
          <w:bCs/>
          <w:sz w:val="28"/>
          <w:szCs w:val="28"/>
        </w:rPr>
        <w:t>, 13-е заседание которой прошло в сентябре в Иерусалиме.</w:t>
      </w:r>
    </w:p>
    <w:p w:rsidR="00AF5190" w:rsidRPr="00AF5190" w:rsidRDefault="00AF519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90">
        <w:rPr>
          <w:rFonts w:ascii="Times New Roman" w:hAnsi="Times New Roman" w:cs="Times New Roman"/>
          <w:sz w:val="28"/>
          <w:szCs w:val="28"/>
        </w:rPr>
        <w:t xml:space="preserve">Продолжилось наращивание </w:t>
      </w:r>
      <w:r w:rsidRPr="00AF5190">
        <w:rPr>
          <w:rFonts w:ascii="Times New Roman" w:hAnsi="Times New Roman" w:cs="Times New Roman"/>
          <w:b/>
          <w:sz w:val="28"/>
          <w:szCs w:val="28"/>
        </w:rPr>
        <w:t xml:space="preserve">российско-палестинского </w:t>
      </w:r>
      <w:r w:rsidRPr="00C97F15">
        <w:rPr>
          <w:rFonts w:ascii="Times New Roman" w:hAnsi="Times New Roman" w:cs="Times New Roman"/>
          <w:sz w:val="28"/>
          <w:szCs w:val="28"/>
        </w:rPr>
        <w:t>взаимодействия</w:t>
      </w:r>
      <w:r w:rsidRPr="00AF5190">
        <w:rPr>
          <w:rFonts w:ascii="Times New Roman" w:hAnsi="Times New Roman" w:cs="Times New Roman"/>
          <w:sz w:val="28"/>
          <w:szCs w:val="28"/>
        </w:rPr>
        <w:t xml:space="preserve"> и активный политический диалог с </w:t>
      </w:r>
      <w:proofErr w:type="spellStart"/>
      <w:r w:rsidRPr="00AF5190">
        <w:rPr>
          <w:rFonts w:ascii="Times New Roman" w:hAnsi="Times New Roman" w:cs="Times New Roman"/>
          <w:sz w:val="28"/>
          <w:szCs w:val="28"/>
        </w:rPr>
        <w:t>Рамаллой</w:t>
      </w:r>
      <w:proofErr w:type="spellEnd"/>
      <w:r w:rsidRPr="00AF5190">
        <w:rPr>
          <w:rFonts w:ascii="Times New Roman" w:hAnsi="Times New Roman" w:cs="Times New Roman"/>
          <w:sz w:val="28"/>
          <w:szCs w:val="28"/>
        </w:rPr>
        <w:t xml:space="preserve">. Президент Государства Палестина </w:t>
      </w:r>
      <w:proofErr w:type="spellStart"/>
      <w:r w:rsidRPr="00AF5190">
        <w:rPr>
          <w:rFonts w:ascii="Times New Roman" w:hAnsi="Times New Roman" w:cs="Times New Roman"/>
          <w:sz w:val="28"/>
          <w:szCs w:val="28"/>
        </w:rPr>
        <w:t>М.Аббас</w:t>
      </w:r>
      <w:proofErr w:type="spellEnd"/>
      <w:r w:rsidRPr="00AF5190">
        <w:rPr>
          <w:rFonts w:ascii="Times New Roman" w:hAnsi="Times New Roman" w:cs="Times New Roman"/>
          <w:sz w:val="28"/>
          <w:szCs w:val="28"/>
        </w:rPr>
        <w:t xml:space="preserve"> посетил Россию </w:t>
      </w:r>
      <w:r w:rsidRPr="008335F5">
        <w:rPr>
          <w:rFonts w:ascii="Times New Roman" w:hAnsi="Times New Roman" w:cs="Times New Roman"/>
          <w:sz w:val="28"/>
          <w:szCs w:val="28"/>
        </w:rPr>
        <w:t>(</w:t>
      </w:r>
      <w:r w:rsidRPr="00AF5190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ь)</w:t>
      </w:r>
      <w:r w:rsidRPr="00AF5190">
        <w:rPr>
          <w:rFonts w:ascii="Times New Roman" w:hAnsi="Times New Roman" w:cs="Times New Roman"/>
          <w:sz w:val="28"/>
          <w:szCs w:val="28"/>
        </w:rPr>
        <w:t xml:space="preserve">. В ходе визита Председателя Правительства Российской Федерации в Палестину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5190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ь)</w:t>
      </w:r>
      <w:r w:rsidRPr="00AF5190">
        <w:rPr>
          <w:rFonts w:ascii="Times New Roman" w:hAnsi="Times New Roman" w:cs="Times New Roman"/>
          <w:sz w:val="28"/>
          <w:szCs w:val="28"/>
        </w:rPr>
        <w:t xml:space="preserve"> были подписаны двусторонние документы о поощрении и взаимной защите капиталовложений, проведении перекрестных дней культуры в 2016-2017 гг.,</w:t>
      </w:r>
      <w:r w:rsidRPr="00AF5190">
        <w:rPr>
          <w:rFonts w:ascii="Times New Roman" w:eastAsia="Calibri" w:hAnsi="Times New Roman" w:cs="Times New Roman"/>
          <w:sz w:val="28"/>
          <w:szCs w:val="28"/>
        </w:rPr>
        <w:t xml:space="preserve"> сотрудничестве по линии торгово-промышленных палат, </w:t>
      </w:r>
      <w:r w:rsidRPr="00AF5190">
        <w:rPr>
          <w:rFonts w:ascii="Times New Roman" w:hAnsi="Times New Roman" w:cs="Times New Roman"/>
          <w:sz w:val="28"/>
          <w:szCs w:val="28"/>
        </w:rPr>
        <w:t>создании промышленных городов и зон.</w:t>
      </w:r>
    </w:p>
    <w:p w:rsidR="00F56CE5" w:rsidRPr="00F56CE5" w:rsidRDefault="00F56CE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5">
        <w:rPr>
          <w:rFonts w:ascii="Times New Roman" w:hAnsi="Times New Roman" w:cs="Times New Roman"/>
          <w:sz w:val="28"/>
          <w:szCs w:val="28"/>
        </w:rPr>
        <w:t xml:space="preserve">Поступательно развивались отношения с </w:t>
      </w:r>
      <w:r w:rsidRPr="00F56CE5">
        <w:rPr>
          <w:rFonts w:ascii="Times New Roman" w:hAnsi="Times New Roman" w:cs="Times New Roman"/>
          <w:b/>
          <w:sz w:val="28"/>
          <w:szCs w:val="28"/>
        </w:rPr>
        <w:t>Тунисом</w:t>
      </w:r>
      <w:r w:rsidRPr="00F56CE5">
        <w:rPr>
          <w:rFonts w:ascii="Times New Roman" w:hAnsi="Times New Roman" w:cs="Times New Roman"/>
          <w:sz w:val="28"/>
          <w:szCs w:val="28"/>
        </w:rPr>
        <w:t xml:space="preserve">. </w:t>
      </w:r>
      <w:r w:rsidR="00B91671">
        <w:rPr>
          <w:rFonts w:ascii="Times New Roman" w:hAnsi="Times New Roman" w:cs="Times New Roman"/>
          <w:sz w:val="28"/>
          <w:szCs w:val="28"/>
        </w:rPr>
        <w:t>В</w:t>
      </w:r>
      <w:r w:rsidRPr="00F56CE5">
        <w:rPr>
          <w:rFonts w:ascii="Times New Roman" w:hAnsi="Times New Roman" w:cs="Times New Roman"/>
          <w:sz w:val="28"/>
          <w:szCs w:val="28"/>
        </w:rPr>
        <w:t xml:space="preserve"> март</w:t>
      </w:r>
      <w:r w:rsidR="00B91671">
        <w:rPr>
          <w:rFonts w:ascii="Times New Roman" w:hAnsi="Times New Roman" w:cs="Times New Roman"/>
          <w:sz w:val="28"/>
          <w:szCs w:val="28"/>
        </w:rPr>
        <w:t>е</w:t>
      </w:r>
      <w:r w:rsidRPr="00F56CE5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B91671">
        <w:rPr>
          <w:rFonts w:ascii="Times New Roman" w:hAnsi="Times New Roman" w:cs="Times New Roman"/>
          <w:sz w:val="28"/>
          <w:szCs w:val="28"/>
        </w:rPr>
        <w:t>у посетил</w:t>
      </w:r>
      <w:r w:rsidRPr="00F56CE5">
        <w:rPr>
          <w:rFonts w:ascii="Times New Roman" w:hAnsi="Times New Roman" w:cs="Times New Roman"/>
          <w:sz w:val="28"/>
          <w:szCs w:val="28"/>
        </w:rPr>
        <w:t xml:space="preserve"> Министр иностранных дел Тунисской Республики </w:t>
      </w:r>
      <w:proofErr w:type="spellStart"/>
      <w:r w:rsidRPr="00F56CE5">
        <w:rPr>
          <w:rFonts w:ascii="Times New Roman" w:hAnsi="Times New Roman" w:cs="Times New Roman"/>
          <w:sz w:val="28"/>
          <w:szCs w:val="28"/>
        </w:rPr>
        <w:t>Х.Жинауи</w:t>
      </w:r>
      <w:proofErr w:type="spellEnd"/>
      <w:r w:rsidR="00B91671">
        <w:rPr>
          <w:rFonts w:ascii="Times New Roman" w:hAnsi="Times New Roman" w:cs="Times New Roman"/>
          <w:sz w:val="28"/>
          <w:szCs w:val="28"/>
        </w:rPr>
        <w:t>, в мае –</w:t>
      </w:r>
      <w:r w:rsidRPr="00F56CE5">
        <w:rPr>
          <w:rFonts w:ascii="Times New Roman" w:hAnsi="Times New Roman" w:cs="Times New Roman"/>
          <w:spacing w:val="-6"/>
          <w:sz w:val="28"/>
          <w:szCs w:val="28"/>
        </w:rPr>
        <w:t xml:space="preserve"> Председател</w:t>
      </w:r>
      <w:r w:rsidR="00B91671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F56CE5">
        <w:rPr>
          <w:rFonts w:ascii="Times New Roman" w:hAnsi="Times New Roman" w:cs="Times New Roman"/>
          <w:spacing w:val="-6"/>
          <w:sz w:val="28"/>
          <w:szCs w:val="28"/>
        </w:rPr>
        <w:t xml:space="preserve"> Ассамблеи народных представителей </w:t>
      </w:r>
      <w:r w:rsidR="00B91671">
        <w:rPr>
          <w:rFonts w:ascii="Times New Roman" w:hAnsi="Times New Roman" w:cs="Times New Roman"/>
          <w:spacing w:val="-6"/>
          <w:sz w:val="28"/>
          <w:szCs w:val="28"/>
        </w:rPr>
        <w:t xml:space="preserve">(тунисского парламента) </w:t>
      </w:r>
      <w:proofErr w:type="spellStart"/>
      <w:r w:rsidR="00B91671">
        <w:rPr>
          <w:rFonts w:ascii="Times New Roman" w:hAnsi="Times New Roman" w:cs="Times New Roman"/>
          <w:spacing w:val="-6"/>
          <w:sz w:val="28"/>
          <w:szCs w:val="28"/>
        </w:rPr>
        <w:t>М.Насер</w:t>
      </w:r>
      <w:proofErr w:type="spellEnd"/>
      <w:r w:rsidRPr="00F56CE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B91671">
        <w:rPr>
          <w:rFonts w:ascii="Times New Roman" w:hAnsi="Times New Roman" w:cs="Times New Roman"/>
          <w:spacing w:val="-6"/>
          <w:sz w:val="28"/>
          <w:szCs w:val="28"/>
        </w:rPr>
        <w:t>который провел переговоры с руководителями обеих палат</w:t>
      </w:r>
      <w:r w:rsidRPr="00F56CE5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Федерального Собрания Российской Федерации.</w:t>
      </w:r>
    </w:p>
    <w:p w:rsidR="00F56CE5" w:rsidRPr="00F56CE5" w:rsidRDefault="00F56CE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5">
        <w:rPr>
          <w:rFonts w:ascii="Times New Roman" w:hAnsi="Times New Roman" w:cs="Times New Roman"/>
          <w:spacing w:val="-6"/>
          <w:sz w:val="28"/>
          <w:szCs w:val="28"/>
        </w:rPr>
        <w:t xml:space="preserve">Активизации взаимодействия в торгово-экономической сфере способствовало </w:t>
      </w:r>
      <w:r w:rsidR="002B17F5">
        <w:rPr>
          <w:rFonts w:ascii="Times New Roman" w:hAnsi="Times New Roman" w:cs="Times New Roman"/>
          <w:color w:val="000000"/>
          <w:spacing w:val="-6"/>
          <w:sz w:val="28"/>
          <w:szCs w:val="28"/>
        </w:rPr>
        <w:t>6-е</w:t>
      </w:r>
      <w:r w:rsidRPr="00F56C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заседани</w:t>
      </w:r>
      <w:r w:rsidR="002B17F5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F56C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российско-тунисской Межправит</w:t>
      </w:r>
      <w:r w:rsidR="002B17F5">
        <w:rPr>
          <w:rFonts w:ascii="Times New Roman" w:hAnsi="Times New Roman" w:cs="Times New Roman"/>
          <w:color w:val="000000"/>
          <w:spacing w:val="-6"/>
          <w:sz w:val="28"/>
          <w:szCs w:val="28"/>
        </w:rPr>
        <w:t>ельственной Комиссии по торгово-</w:t>
      </w:r>
      <w:r w:rsidRPr="00F56CE5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экономическому и научно-техническому сотрудничеству</w:t>
      </w:r>
      <w:r w:rsidR="002B17F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</w:t>
      </w:r>
      <w:r w:rsidR="002B17F5" w:rsidRPr="00F56CE5">
        <w:rPr>
          <w:rFonts w:ascii="Times New Roman" w:hAnsi="Times New Roman" w:cs="Times New Roman"/>
          <w:spacing w:val="-6"/>
          <w:sz w:val="28"/>
          <w:szCs w:val="28"/>
        </w:rPr>
        <w:t>Москв</w:t>
      </w:r>
      <w:r w:rsidR="002B17F5">
        <w:rPr>
          <w:rFonts w:ascii="Times New Roman" w:hAnsi="Times New Roman" w:cs="Times New Roman"/>
          <w:spacing w:val="-6"/>
          <w:sz w:val="28"/>
          <w:szCs w:val="28"/>
        </w:rPr>
        <w:t>а,</w:t>
      </w:r>
      <w:r w:rsidR="002B17F5" w:rsidRPr="00F56CE5">
        <w:rPr>
          <w:rFonts w:ascii="Times New Roman" w:hAnsi="Times New Roman" w:cs="Times New Roman"/>
          <w:spacing w:val="-6"/>
          <w:sz w:val="28"/>
          <w:szCs w:val="28"/>
        </w:rPr>
        <w:t xml:space="preserve"> 30 марта</w:t>
      </w:r>
      <w:r w:rsidR="000969E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0969EA">
        <w:rPr>
          <w:rFonts w:ascii="Times New Roman" w:hAnsi="Times New Roman" w:cs="Times New Roman"/>
          <w:spacing w:val="-6"/>
          <w:sz w:val="28"/>
          <w:szCs w:val="28"/>
        </w:rPr>
        <w:br/>
      </w:r>
      <w:r w:rsidR="002B17F5" w:rsidRPr="00F56CE5">
        <w:rPr>
          <w:rFonts w:ascii="Times New Roman" w:hAnsi="Times New Roman" w:cs="Times New Roman"/>
          <w:spacing w:val="-6"/>
          <w:sz w:val="28"/>
          <w:szCs w:val="28"/>
        </w:rPr>
        <w:t>1 апреля</w:t>
      </w:r>
      <w:r w:rsidR="002B17F5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F56CE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8335F5" w:rsidRPr="00BF0F3E" w:rsidRDefault="001E1375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2558">
        <w:rPr>
          <w:sz w:val="28"/>
          <w:szCs w:val="28"/>
        </w:rPr>
        <w:t xml:space="preserve"> феврал</w:t>
      </w:r>
      <w:r>
        <w:rPr>
          <w:sz w:val="28"/>
          <w:szCs w:val="28"/>
        </w:rPr>
        <w:t>е</w:t>
      </w:r>
      <w:r w:rsidR="008335F5" w:rsidRPr="00BF0F3E">
        <w:rPr>
          <w:sz w:val="28"/>
          <w:szCs w:val="28"/>
        </w:rPr>
        <w:t xml:space="preserve"> состоялся визит в </w:t>
      </w:r>
      <w:r w:rsidR="008335F5" w:rsidRPr="00BF0F3E">
        <w:rPr>
          <w:b/>
          <w:sz w:val="28"/>
          <w:szCs w:val="28"/>
        </w:rPr>
        <w:t>Алжир</w:t>
      </w:r>
      <w:r w:rsidR="008335F5" w:rsidRPr="00BF0F3E">
        <w:rPr>
          <w:sz w:val="28"/>
          <w:szCs w:val="28"/>
        </w:rPr>
        <w:t xml:space="preserve"> </w:t>
      </w:r>
      <w:proofErr w:type="spellStart"/>
      <w:r w:rsidR="008335F5">
        <w:rPr>
          <w:sz w:val="28"/>
          <w:szCs w:val="28"/>
        </w:rPr>
        <w:t>С.В.Лаврова</w:t>
      </w:r>
      <w:proofErr w:type="spellEnd"/>
      <w:r w:rsidR="008335F5">
        <w:rPr>
          <w:sz w:val="28"/>
          <w:szCs w:val="28"/>
        </w:rPr>
        <w:t>. В ходе</w:t>
      </w:r>
      <w:r w:rsidR="008335F5" w:rsidRPr="00BF0F3E">
        <w:rPr>
          <w:sz w:val="28"/>
          <w:szCs w:val="28"/>
        </w:rPr>
        <w:t xml:space="preserve"> встреч с Президентом АНДР </w:t>
      </w:r>
      <w:proofErr w:type="spellStart"/>
      <w:r w:rsidR="008335F5" w:rsidRPr="00BF0F3E">
        <w:rPr>
          <w:sz w:val="28"/>
          <w:szCs w:val="28"/>
        </w:rPr>
        <w:t>А.Бутефликой</w:t>
      </w:r>
      <w:proofErr w:type="spellEnd"/>
      <w:r w:rsidR="008335F5" w:rsidRPr="00BF0F3E">
        <w:rPr>
          <w:sz w:val="28"/>
          <w:szCs w:val="28"/>
        </w:rPr>
        <w:t xml:space="preserve">, Премьер-министром </w:t>
      </w:r>
      <w:proofErr w:type="spellStart"/>
      <w:r w:rsidR="008335F5" w:rsidRPr="00BF0F3E">
        <w:rPr>
          <w:sz w:val="28"/>
          <w:szCs w:val="28"/>
        </w:rPr>
        <w:t>А.Селлялем</w:t>
      </w:r>
      <w:proofErr w:type="spellEnd"/>
      <w:r w:rsidR="008335F5" w:rsidRPr="00BF0F3E">
        <w:rPr>
          <w:sz w:val="28"/>
          <w:szCs w:val="28"/>
        </w:rPr>
        <w:t xml:space="preserve"> и Государственным министром, Министром иностранных дел и международного сотрудничества </w:t>
      </w:r>
      <w:proofErr w:type="spellStart"/>
      <w:r w:rsidR="008335F5" w:rsidRPr="00BF0F3E">
        <w:rPr>
          <w:sz w:val="28"/>
          <w:szCs w:val="28"/>
        </w:rPr>
        <w:t>Р.Ламамрой</w:t>
      </w:r>
      <w:proofErr w:type="spellEnd"/>
      <w:r w:rsidR="008335F5" w:rsidRPr="00BF0F3E">
        <w:rPr>
          <w:sz w:val="28"/>
          <w:szCs w:val="28"/>
        </w:rPr>
        <w:t xml:space="preserve"> собеседниками была высказана заинтересованность в более тесном внешнеполитическом взаимодействии как в двустороннем, так и в многостороннем форматах, в том числе в ООН и на различных региональных площадках (Лига арабских государств, Африканский </w:t>
      </w:r>
      <w:r w:rsidR="006C7ED4">
        <w:rPr>
          <w:sz w:val="28"/>
          <w:szCs w:val="28"/>
        </w:rPr>
        <w:t>с</w:t>
      </w:r>
      <w:r w:rsidR="008335F5" w:rsidRPr="00BF0F3E">
        <w:rPr>
          <w:sz w:val="28"/>
          <w:szCs w:val="28"/>
        </w:rPr>
        <w:t>оюз и др.).</w:t>
      </w:r>
    </w:p>
    <w:p w:rsidR="008335F5" w:rsidRPr="00BF0F3E" w:rsidRDefault="001E1375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35F5" w:rsidRPr="00BF0F3E">
        <w:rPr>
          <w:sz w:val="28"/>
          <w:szCs w:val="28"/>
        </w:rPr>
        <w:t xml:space="preserve"> апрел</w:t>
      </w:r>
      <w:r>
        <w:rPr>
          <w:sz w:val="28"/>
          <w:szCs w:val="28"/>
        </w:rPr>
        <w:t>е</w:t>
      </w:r>
      <w:r w:rsidR="008335F5" w:rsidRPr="00BF0F3E">
        <w:rPr>
          <w:sz w:val="28"/>
          <w:szCs w:val="28"/>
        </w:rPr>
        <w:t xml:space="preserve"> в Москве с официальным визитом находился Премьер-министр Алжира </w:t>
      </w:r>
      <w:proofErr w:type="spellStart"/>
      <w:r w:rsidR="008335F5" w:rsidRPr="00BF0F3E">
        <w:rPr>
          <w:sz w:val="28"/>
          <w:szCs w:val="28"/>
        </w:rPr>
        <w:t>А.Селляль</w:t>
      </w:r>
      <w:proofErr w:type="spellEnd"/>
      <w:r w:rsidR="008335F5" w:rsidRPr="00BF0F3E">
        <w:rPr>
          <w:sz w:val="28"/>
          <w:szCs w:val="28"/>
        </w:rPr>
        <w:t xml:space="preserve"> </w:t>
      </w:r>
      <w:r w:rsidR="008335F5">
        <w:rPr>
          <w:sz w:val="28"/>
          <w:szCs w:val="28"/>
        </w:rPr>
        <w:t>(первый визит главы алжирского П</w:t>
      </w:r>
      <w:r w:rsidR="008335F5" w:rsidRPr="00BF0F3E">
        <w:rPr>
          <w:sz w:val="28"/>
          <w:szCs w:val="28"/>
        </w:rPr>
        <w:t xml:space="preserve">равительства в </w:t>
      </w:r>
      <w:r w:rsidR="008335F5">
        <w:rPr>
          <w:sz w:val="28"/>
          <w:szCs w:val="28"/>
        </w:rPr>
        <w:t>Россию</w:t>
      </w:r>
      <w:r w:rsidR="008335F5" w:rsidRPr="00BF0F3E">
        <w:rPr>
          <w:sz w:val="28"/>
          <w:szCs w:val="28"/>
        </w:rPr>
        <w:t xml:space="preserve"> за всю историю двусторонних отношений). Состоялись переговоры с </w:t>
      </w:r>
      <w:proofErr w:type="spellStart"/>
      <w:r w:rsidR="008335F5" w:rsidRPr="00BF0F3E">
        <w:rPr>
          <w:sz w:val="28"/>
          <w:szCs w:val="28"/>
        </w:rPr>
        <w:t>Д.А.Медведевым</w:t>
      </w:r>
      <w:proofErr w:type="spellEnd"/>
      <w:r w:rsidR="008335F5" w:rsidRPr="00BF0F3E">
        <w:rPr>
          <w:sz w:val="28"/>
          <w:szCs w:val="28"/>
        </w:rPr>
        <w:t xml:space="preserve">, отдельные встречи с </w:t>
      </w:r>
      <w:proofErr w:type="spellStart"/>
      <w:r w:rsidR="008335F5" w:rsidRPr="00BF0F3E">
        <w:rPr>
          <w:sz w:val="28"/>
          <w:szCs w:val="28"/>
        </w:rPr>
        <w:t>В.И.Матвиенко</w:t>
      </w:r>
      <w:proofErr w:type="spellEnd"/>
      <w:r w:rsidR="008335F5" w:rsidRPr="00BF0F3E">
        <w:rPr>
          <w:sz w:val="28"/>
          <w:szCs w:val="28"/>
        </w:rPr>
        <w:t xml:space="preserve"> и </w:t>
      </w:r>
      <w:proofErr w:type="spellStart"/>
      <w:r w:rsidR="008335F5" w:rsidRPr="00BF0F3E">
        <w:rPr>
          <w:sz w:val="28"/>
          <w:szCs w:val="28"/>
        </w:rPr>
        <w:t>С.Е.Нарышкиным</w:t>
      </w:r>
      <w:proofErr w:type="spellEnd"/>
      <w:r w:rsidR="008335F5" w:rsidRPr="00BF0F3E">
        <w:rPr>
          <w:sz w:val="28"/>
          <w:szCs w:val="28"/>
        </w:rPr>
        <w:t xml:space="preserve">. </w:t>
      </w:r>
      <w:r w:rsidR="008335F5">
        <w:rPr>
          <w:sz w:val="28"/>
          <w:szCs w:val="28"/>
        </w:rPr>
        <w:t>П</w:t>
      </w:r>
      <w:r w:rsidR="008335F5" w:rsidRPr="00BF0F3E">
        <w:rPr>
          <w:sz w:val="28"/>
          <w:szCs w:val="28"/>
        </w:rPr>
        <w:t xml:space="preserve">од эгидой Российско-Алжирского делового совета и при поддержке </w:t>
      </w:r>
      <w:r w:rsidR="008335F5">
        <w:rPr>
          <w:sz w:val="28"/>
          <w:szCs w:val="28"/>
        </w:rPr>
        <w:t>Торгово-промышленной палаты</w:t>
      </w:r>
      <w:r w:rsidR="008335F5" w:rsidRPr="00BF0F3E">
        <w:rPr>
          <w:sz w:val="28"/>
          <w:szCs w:val="28"/>
        </w:rPr>
        <w:t xml:space="preserve"> России был организован российско-алжирский экономический форум «Россия</w:t>
      </w:r>
      <w:r w:rsidR="009428A6">
        <w:rPr>
          <w:sz w:val="28"/>
          <w:szCs w:val="28"/>
        </w:rPr>
        <w:t xml:space="preserve"> –</w:t>
      </w:r>
      <w:r w:rsidR="005122B6">
        <w:rPr>
          <w:sz w:val="28"/>
          <w:szCs w:val="28"/>
        </w:rPr>
        <w:t xml:space="preserve"> </w:t>
      </w:r>
      <w:r w:rsidR="008335F5" w:rsidRPr="00BF0F3E">
        <w:rPr>
          <w:sz w:val="28"/>
          <w:szCs w:val="28"/>
        </w:rPr>
        <w:t xml:space="preserve">Алжир: эффективное стратегическое </w:t>
      </w:r>
      <w:r w:rsidR="008335F5" w:rsidRPr="00BF0F3E">
        <w:rPr>
          <w:sz w:val="28"/>
          <w:szCs w:val="28"/>
        </w:rPr>
        <w:lastRenderedPageBreak/>
        <w:t xml:space="preserve">партнерство» с участием порядка 200 представителей алжирских бизнес-кругов и </w:t>
      </w:r>
      <w:r>
        <w:rPr>
          <w:sz w:val="28"/>
          <w:szCs w:val="28"/>
        </w:rPr>
        <w:t>значительного</w:t>
      </w:r>
      <w:r w:rsidR="008335F5" w:rsidRPr="00BF0F3E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8335F5" w:rsidRPr="00BF0F3E">
        <w:rPr>
          <w:sz w:val="28"/>
          <w:szCs w:val="28"/>
        </w:rPr>
        <w:t xml:space="preserve"> представителей российского делового сообщества.</w:t>
      </w:r>
    </w:p>
    <w:p w:rsidR="008E3C77" w:rsidRDefault="008E3C77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BF0F3E">
        <w:rPr>
          <w:sz w:val="28"/>
          <w:szCs w:val="28"/>
        </w:rPr>
        <w:t xml:space="preserve">В рамках официальной части визита </w:t>
      </w:r>
      <w:r w:rsidR="001E1375">
        <w:rPr>
          <w:sz w:val="28"/>
          <w:szCs w:val="28"/>
        </w:rPr>
        <w:t xml:space="preserve">в Москву (март) </w:t>
      </w:r>
      <w:r w:rsidR="001E1375" w:rsidRPr="00BF0F3E">
        <w:rPr>
          <w:sz w:val="28"/>
          <w:szCs w:val="28"/>
        </w:rPr>
        <w:t>Корол</w:t>
      </w:r>
      <w:r w:rsidR="001E1375">
        <w:rPr>
          <w:sz w:val="28"/>
          <w:szCs w:val="28"/>
        </w:rPr>
        <w:t>я</w:t>
      </w:r>
      <w:r w:rsidR="001E1375" w:rsidRPr="00BF0F3E">
        <w:rPr>
          <w:sz w:val="28"/>
          <w:szCs w:val="28"/>
        </w:rPr>
        <w:t xml:space="preserve"> </w:t>
      </w:r>
      <w:r w:rsidR="001E1375" w:rsidRPr="008A1535">
        <w:rPr>
          <w:b/>
          <w:sz w:val="28"/>
          <w:szCs w:val="28"/>
        </w:rPr>
        <w:t>Марокко</w:t>
      </w:r>
      <w:r w:rsidR="001E1375" w:rsidRPr="00BF0F3E">
        <w:rPr>
          <w:sz w:val="28"/>
          <w:szCs w:val="28"/>
        </w:rPr>
        <w:t xml:space="preserve"> Мухаммед</w:t>
      </w:r>
      <w:r w:rsidR="001E1375">
        <w:rPr>
          <w:sz w:val="28"/>
          <w:szCs w:val="28"/>
        </w:rPr>
        <w:t>а</w:t>
      </w:r>
      <w:r w:rsidR="001E1375" w:rsidRPr="00BF0F3E">
        <w:rPr>
          <w:sz w:val="28"/>
          <w:szCs w:val="28"/>
        </w:rPr>
        <w:t xml:space="preserve"> VI </w:t>
      </w:r>
      <w:r w:rsidRPr="00BF0F3E">
        <w:rPr>
          <w:sz w:val="28"/>
          <w:szCs w:val="28"/>
        </w:rPr>
        <w:t xml:space="preserve">прошли его встречи с Президентом </w:t>
      </w:r>
      <w:r w:rsidR="001E1375" w:rsidRPr="00BF0F3E">
        <w:rPr>
          <w:sz w:val="28"/>
          <w:szCs w:val="28"/>
        </w:rPr>
        <w:t xml:space="preserve">и Председателем Правительства </w:t>
      </w:r>
      <w:r w:rsidR="001E1375">
        <w:rPr>
          <w:sz w:val="28"/>
          <w:szCs w:val="28"/>
        </w:rPr>
        <w:t xml:space="preserve">Российской Федерации. Принято </w:t>
      </w:r>
      <w:r w:rsidRPr="00BF0F3E">
        <w:rPr>
          <w:sz w:val="28"/>
          <w:szCs w:val="28"/>
        </w:rPr>
        <w:t>Заявление об углубленном стратегическом партнерстве между Российской Федерацией и Королевством Марокко, подписан внушительный пакет межгосударственных, межправитель</w:t>
      </w:r>
      <w:r>
        <w:rPr>
          <w:sz w:val="28"/>
          <w:szCs w:val="28"/>
        </w:rPr>
        <w:t>ственных и межведомственных доку</w:t>
      </w:r>
      <w:r w:rsidRPr="00BF0F3E">
        <w:rPr>
          <w:sz w:val="28"/>
          <w:szCs w:val="28"/>
        </w:rPr>
        <w:t>ментов.</w:t>
      </w:r>
    </w:p>
    <w:p w:rsidR="00C13ED5" w:rsidRPr="00C13ED5" w:rsidRDefault="00C13ED5" w:rsidP="00895C7B">
      <w:pPr>
        <w:pStyle w:val="a9"/>
        <w:spacing w:after="0" w:line="276" w:lineRule="auto"/>
        <w:ind w:left="0" w:firstLine="709"/>
        <w:jc w:val="both"/>
        <w:rPr>
          <w:sz w:val="28"/>
          <w:szCs w:val="28"/>
        </w:rPr>
      </w:pPr>
      <w:r w:rsidRPr="00C13ED5">
        <w:rPr>
          <w:sz w:val="28"/>
          <w:szCs w:val="28"/>
        </w:rPr>
        <w:t xml:space="preserve">Продолжали активное взаимодействие в рамках региональных и субрегиональных многосторонних площадок. </w:t>
      </w:r>
      <w:r w:rsidR="00A3344E">
        <w:rPr>
          <w:bCs/>
          <w:sz w:val="28"/>
          <w:szCs w:val="28"/>
        </w:rPr>
        <w:t>Д</w:t>
      </w:r>
      <w:r w:rsidRPr="00C13ED5">
        <w:rPr>
          <w:bCs/>
          <w:sz w:val="28"/>
          <w:szCs w:val="28"/>
        </w:rPr>
        <w:t xml:space="preserve">альнейшее развитие получило сотрудничество с </w:t>
      </w:r>
      <w:r w:rsidRPr="00C13ED5">
        <w:rPr>
          <w:b/>
          <w:bCs/>
          <w:sz w:val="28"/>
          <w:szCs w:val="28"/>
        </w:rPr>
        <w:t>Лигой арабских государств (ЛАГ)</w:t>
      </w:r>
      <w:r w:rsidRPr="00C13ED5">
        <w:rPr>
          <w:bCs/>
          <w:sz w:val="28"/>
          <w:szCs w:val="28"/>
        </w:rPr>
        <w:t xml:space="preserve">. </w:t>
      </w:r>
      <w:r w:rsidR="00A3344E">
        <w:rPr>
          <w:bCs/>
          <w:sz w:val="28"/>
          <w:szCs w:val="28"/>
        </w:rPr>
        <w:t>С</w:t>
      </w:r>
      <w:r w:rsidR="00A3344E" w:rsidRPr="00C13ED5">
        <w:rPr>
          <w:sz w:val="28"/>
          <w:szCs w:val="28"/>
        </w:rPr>
        <w:t xml:space="preserve">остоялась </w:t>
      </w:r>
      <w:r w:rsidR="005122B6">
        <w:rPr>
          <w:sz w:val="28"/>
          <w:szCs w:val="28"/>
        </w:rPr>
        <w:br/>
      </w:r>
      <w:r w:rsidR="00A3344E">
        <w:rPr>
          <w:sz w:val="28"/>
          <w:szCs w:val="28"/>
        </w:rPr>
        <w:t>3-я</w:t>
      </w:r>
      <w:r w:rsidR="00A3344E" w:rsidRPr="00C13ED5">
        <w:rPr>
          <w:sz w:val="28"/>
          <w:szCs w:val="28"/>
        </w:rPr>
        <w:t xml:space="preserve"> министерская сессия Российско</w:t>
      </w:r>
      <w:r w:rsidR="00A3344E">
        <w:rPr>
          <w:sz w:val="28"/>
          <w:szCs w:val="28"/>
        </w:rPr>
        <w:t>-</w:t>
      </w:r>
      <w:r w:rsidR="00A3344E" w:rsidRPr="00C13ED5">
        <w:rPr>
          <w:sz w:val="28"/>
          <w:szCs w:val="28"/>
        </w:rPr>
        <w:t xml:space="preserve">Арабского Форума сотрудничества с участием </w:t>
      </w:r>
      <w:proofErr w:type="spellStart"/>
      <w:r w:rsidR="00A3344E" w:rsidRPr="00C13ED5">
        <w:rPr>
          <w:sz w:val="28"/>
          <w:szCs w:val="28"/>
        </w:rPr>
        <w:t>С.В.Лаврова</w:t>
      </w:r>
      <w:proofErr w:type="spellEnd"/>
      <w:r w:rsidR="00A3344E" w:rsidRPr="00C13ED5">
        <w:rPr>
          <w:sz w:val="28"/>
          <w:szCs w:val="28"/>
        </w:rPr>
        <w:t>, Генерального секретаря ЛАГ, руководителей внешнеполитических ведомств ОАЭ,</w:t>
      </w:r>
      <w:r w:rsidR="00A3344E" w:rsidRPr="00C13ED5">
        <w:rPr>
          <w:iCs/>
          <w:color w:val="000000"/>
          <w:sz w:val="28"/>
          <w:szCs w:val="28"/>
        </w:rPr>
        <w:t xml:space="preserve"> </w:t>
      </w:r>
      <w:r w:rsidR="00A3344E" w:rsidRPr="00C13ED5">
        <w:rPr>
          <w:sz w:val="28"/>
          <w:szCs w:val="28"/>
        </w:rPr>
        <w:t>Ливии,</w:t>
      </w:r>
      <w:r w:rsidR="00A3344E" w:rsidRPr="00C13ED5">
        <w:rPr>
          <w:iCs/>
          <w:color w:val="000000"/>
          <w:sz w:val="28"/>
          <w:szCs w:val="28"/>
        </w:rPr>
        <w:t xml:space="preserve"> Судана, Йемена, Омана, а также делегаций </w:t>
      </w:r>
      <w:r w:rsidR="00A3344E" w:rsidRPr="00C13ED5">
        <w:rPr>
          <w:sz w:val="28"/>
          <w:szCs w:val="28"/>
        </w:rPr>
        <w:t>Иордании, Бахрейна, Египта, Алжира, Ирака</w:t>
      </w:r>
      <w:r w:rsidR="00A3344E">
        <w:rPr>
          <w:sz w:val="28"/>
          <w:szCs w:val="28"/>
        </w:rPr>
        <w:t xml:space="preserve"> (Москва, </w:t>
      </w:r>
      <w:r w:rsidRPr="00C13ED5">
        <w:rPr>
          <w:sz w:val="28"/>
          <w:szCs w:val="28"/>
        </w:rPr>
        <w:t>феврал</w:t>
      </w:r>
      <w:r w:rsidR="00A3344E">
        <w:rPr>
          <w:sz w:val="28"/>
          <w:szCs w:val="28"/>
        </w:rPr>
        <w:t>ь)</w:t>
      </w:r>
      <w:r w:rsidRPr="00C13ED5">
        <w:rPr>
          <w:sz w:val="28"/>
          <w:szCs w:val="28"/>
        </w:rPr>
        <w:t>.</w:t>
      </w:r>
      <w:r w:rsidR="00E5615C">
        <w:rPr>
          <w:sz w:val="28"/>
          <w:szCs w:val="28"/>
        </w:rPr>
        <w:t xml:space="preserve"> </w:t>
      </w:r>
      <w:r w:rsidRPr="00C13ED5">
        <w:rPr>
          <w:sz w:val="28"/>
          <w:szCs w:val="28"/>
        </w:rPr>
        <w:t>Форум сотрудничества стал значимой международной «площадкой» для проведения откровенного диалога России и государств БВСА по актуальным проблемам международной повестки дня с целью нахождения общих подходов к разрешению кризисных ситуаций в регионе, совместному содействию урегулированию проблем и вызовов глобального характера, а также интенсификации многопланового взаимовыгодного сотрудничества.</w:t>
      </w:r>
    </w:p>
    <w:p w:rsidR="00F01170" w:rsidRDefault="004E7FA4" w:rsidP="00895C7B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Поддерживался активный политический диалог на различных уровнях со странами-членами</w:t>
      </w:r>
      <w:r w:rsidRPr="004E7FA4">
        <w:rPr>
          <w:rFonts w:ascii="Times New Roman" w:hAnsi="Times New Roman" w:cs="Times New Roman"/>
          <w:b/>
          <w:sz w:val="28"/>
          <w:szCs w:val="28"/>
        </w:rPr>
        <w:t xml:space="preserve"> Совета сотрудничества арабских государств Персидского залива </w:t>
      </w:r>
      <w:r w:rsidRPr="004E7FA4">
        <w:rPr>
          <w:rFonts w:ascii="Times New Roman" w:hAnsi="Times New Roman" w:cs="Times New Roman"/>
          <w:sz w:val="28"/>
          <w:szCs w:val="28"/>
        </w:rPr>
        <w:t xml:space="preserve">(ССАГПЗ). </w:t>
      </w:r>
      <w:r w:rsidR="00F01170">
        <w:rPr>
          <w:rFonts w:ascii="Times New Roman" w:hAnsi="Times New Roman" w:cs="Times New Roman"/>
          <w:sz w:val="28"/>
          <w:szCs w:val="28"/>
        </w:rPr>
        <w:t xml:space="preserve">В течение года Россию посетили </w:t>
      </w:r>
      <w:r w:rsidR="00F01170" w:rsidRPr="004E7FA4">
        <w:rPr>
          <w:rFonts w:ascii="Times New Roman" w:hAnsi="Times New Roman" w:cs="Times New Roman"/>
          <w:sz w:val="28"/>
          <w:szCs w:val="28"/>
        </w:rPr>
        <w:t xml:space="preserve">Эмир Катара </w:t>
      </w:r>
      <w:proofErr w:type="spellStart"/>
      <w:r w:rsidR="00F01170" w:rsidRPr="004E7FA4">
        <w:rPr>
          <w:rFonts w:ascii="Times New Roman" w:hAnsi="Times New Roman" w:cs="Times New Roman"/>
          <w:sz w:val="28"/>
          <w:szCs w:val="28"/>
        </w:rPr>
        <w:t>Т.Аль</w:t>
      </w:r>
      <w:proofErr w:type="spellEnd"/>
      <w:r w:rsidR="00F01170" w:rsidRPr="004E7FA4">
        <w:rPr>
          <w:rFonts w:ascii="Times New Roman" w:hAnsi="Times New Roman" w:cs="Times New Roman"/>
          <w:sz w:val="28"/>
          <w:szCs w:val="28"/>
        </w:rPr>
        <w:t xml:space="preserve"> Тани</w:t>
      </w:r>
      <w:r w:rsidR="00F01170">
        <w:rPr>
          <w:rFonts w:ascii="Times New Roman" w:hAnsi="Times New Roman" w:cs="Times New Roman"/>
          <w:sz w:val="28"/>
          <w:szCs w:val="28"/>
        </w:rPr>
        <w:t xml:space="preserve"> (</w:t>
      </w:r>
      <w:r w:rsidRPr="004E7FA4">
        <w:rPr>
          <w:rFonts w:ascii="Times New Roman" w:hAnsi="Times New Roman" w:cs="Times New Roman"/>
          <w:sz w:val="28"/>
          <w:szCs w:val="28"/>
        </w:rPr>
        <w:t>январ</w:t>
      </w:r>
      <w:r w:rsidR="00F01170">
        <w:rPr>
          <w:rFonts w:ascii="Times New Roman" w:hAnsi="Times New Roman" w:cs="Times New Roman"/>
          <w:sz w:val="28"/>
          <w:szCs w:val="28"/>
        </w:rPr>
        <w:t xml:space="preserve">ь), </w:t>
      </w:r>
      <w:r w:rsidR="00F01170" w:rsidRPr="004E7FA4">
        <w:rPr>
          <w:rFonts w:ascii="Times New Roman" w:hAnsi="Times New Roman" w:cs="Times New Roman"/>
          <w:sz w:val="28"/>
          <w:szCs w:val="28"/>
        </w:rPr>
        <w:t xml:space="preserve">Король Бахрейна </w:t>
      </w:r>
      <w:proofErr w:type="spellStart"/>
      <w:r w:rsidR="00F01170" w:rsidRPr="004E7FA4">
        <w:rPr>
          <w:rFonts w:ascii="Times New Roman" w:hAnsi="Times New Roman" w:cs="Times New Roman"/>
          <w:sz w:val="28"/>
          <w:szCs w:val="28"/>
        </w:rPr>
        <w:t>Х.Аль</w:t>
      </w:r>
      <w:proofErr w:type="spellEnd"/>
      <w:r w:rsidR="00F01170" w:rsidRPr="004E7FA4">
        <w:rPr>
          <w:rFonts w:ascii="Times New Roman" w:hAnsi="Times New Roman" w:cs="Times New Roman"/>
          <w:sz w:val="28"/>
          <w:szCs w:val="28"/>
        </w:rPr>
        <w:t xml:space="preserve"> Халифа</w:t>
      </w:r>
      <w:r w:rsidR="00F01170">
        <w:rPr>
          <w:rFonts w:ascii="Times New Roman" w:hAnsi="Times New Roman" w:cs="Times New Roman"/>
          <w:sz w:val="28"/>
          <w:szCs w:val="28"/>
        </w:rPr>
        <w:t xml:space="preserve"> (февраль, сентябрь), </w:t>
      </w:r>
      <w:r w:rsidR="00F01170" w:rsidRPr="004E7FA4">
        <w:rPr>
          <w:rFonts w:ascii="Times New Roman" w:hAnsi="Times New Roman" w:cs="Times New Roman"/>
          <w:sz w:val="28"/>
          <w:szCs w:val="28"/>
        </w:rPr>
        <w:t>Наследны</w:t>
      </w:r>
      <w:r w:rsidR="00F01170">
        <w:rPr>
          <w:rFonts w:ascii="Times New Roman" w:hAnsi="Times New Roman" w:cs="Times New Roman"/>
          <w:sz w:val="28"/>
          <w:szCs w:val="28"/>
        </w:rPr>
        <w:t>й</w:t>
      </w:r>
      <w:r w:rsidR="00F01170" w:rsidRPr="004E7FA4">
        <w:rPr>
          <w:rFonts w:ascii="Times New Roman" w:hAnsi="Times New Roman" w:cs="Times New Roman"/>
          <w:sz w:val="28"/>
          <w:szCs w:val="28"/>
        </w:rPr>
        <w:t xml:space="preserve"> принц Абу-Даби </w:t>
      </w:r>
      <w:proofErr w:type="spellStart"/>
      <w:r w:rsidR="00F01170" w:rsidRPr="004E7FA4">
        <w:rPr>
          <w:rFonts w:ascii="Times New Roman" w:hAnsi="Times New Roman" w:cs="Times New Roman"/>
          <w:sz w:val="28"/>
          <w:szCs w:val="28"/>
        </w:rPr>
        <w:t>М.Аль</w:t>
      </w:r>
      <w:proofErr w:type="spellEnd"/>
      <w:r w:rsidR="00F01170" w:rsidRPr="004E7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170" w:rsidRPr="004E7FA4">
        <w:rPr>
          <w:rFonts w:ascii="Times New Roman" w:hAnsi="Times New Roman" w:cs="Times New Roman"/>
          <w:sz w:val="28"/>
          <w:szCs w:val="28"/>
        </w:rPr>
        <w:t>Нахайян</w:t>
      </w:r>
      <w:proofErr w:type="spellEnd"/>
      <w:r w:rsidR="00F01170">
        <w:rPr>
          <w:rFonts w:ascii="Times New Roman" w:hAnsi="Times New Roman" w:cs="Times New Roman"/>
          <w:sz w:val="28"/>
          <w:szCs w:val="28"/>
        </w:rPr>
        <w:t xml:space="preserve"> (март). </w:t>
      </w:r>
      <w:r w:rsidR="00F01170" w:rsidRPr="004E7FA4">
        <w:rPr>
          <w:rFonts w:ascii="Times New Roman" w:hAnsi="Times New Roman" w:cs="Times New Roman"/>
          <w:sz w:val="28"/>
          <w:szCs w:val="28"/>
        </w:rPr>
        <w:t>«</w:t>
      </w:r>
      <w:r w:rsidR="00F01170">
        <w:rPr>
          <w:rFonts w:ascii="Times New Roman" w:hAnsi="Times New Roman" w:cs="Times New Roman"/>
          <w:sz w:val="28"/>
          <w:szCs w:val="28"/>
        </w:rPr>
        <w:t>Н</w:t>
      </w:r>
      <w:r w:rsidR="00F01170" w:rsidRPr="004E7FA4">
        <w:rPr>
          <w:rFonts w:ascii="Times New Roman" w:hAnsi="Times New Roman" w:cs="Times New Roman"/>
          <w:sz w:val="28"/>
          <w:szCs w:val="28"/>
        </w:rPr>
        <w:t xml:space="preserve">а полях» саммита «Группы двадцати» </w:t>
      </w:r>
      <w:r w:rsidR="00F01170">
        <w:rPr>
          <w:rFonts w:ascii="Times New Roman" w:hAnsi="Times New Roman" w:cs="Times New Roman"/>
          <w:sz w:val="28"/>
          <w:szCs w:val="28"/>
        </w:rPr>
        <w:t>(</w:t>
      </w:r>
      <w:r w:rsidR="00F01170" w:rsidRPr="004E7FA4">
        <w:rPr>
          <w:rFonts w:ascii="Times New Roman" w:hAnsi="Times New Roman" w:cs="Times New Roman"/>
          <w:sz w:val="28"/>
          <w:szCs w:val="28"/>
        </w:rPr>
        <w:t>Ханчжоу</w:t>
      </w:r>
      <w:r w:rsidR="00F01170">
        <w:rPr>
          <w:rFonts w:ascii="Times New Roman" w:hAnsi="Times New Roman" w:cs="Times New Roman"/>
          <w:sz w:val="28"/>
          <w:szCs w:val="28"/>
        </w:rPr>
        <w:t>, сентябрь)</w:t>
      </w:r>
      <w:r w:rsidR="00F01170" w:rsidRPr="004E7FA4">
        <w:rPr>
          <w:rFonts w:ascii="Times New Roman" w:hAnsi="Times New Roman" w:cs="Times New Roman"/>
          <w:sz w:val="28"/>
          <w:szCs w:val="28"/>
        </w:rPr>
        <w:t xml:space="preserve"> состоялась беседа </w:t>
      </w:r>
      <w:proofErr w:type="spellStart"/>
      <w:r w:rsidR="00F01170" w:rsidRPr="004E7FA4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="00F01170" w:rsidRPr="004E7FA4">
        <w:rPr>
          <w:rFonts w:ascii="Times New Roman" w:hAnsi="Times New Roman" w:cs="Times New Roman"/>
          <w:sz w:val="28"/>
          <w:szCs w:val="28"/>
        </w:rPr>
        <w:t xml:space="preserve"> с преемником Наследного принца, Министром обороны Саудовской Аравии </w:t>
      </w:r>
      <w:proofErr w:type="spellStart"/>
      <w:r w:rsidR="00F01170" w:rsidRPr="004E7FA4">
        <w:rPr>
          <w:rFonts w:ascii="Times New Roman" w:hAnsi="Times New Roman" w:cs="Times New Roman"/>
          <w:sz w:val="28"/>
          <w:szCs w:val="28"/>
        </w:rPr>
        <w:t>М.Бен</w:t>
      </w:r>
      <w:proofErr w:type="spellEnd"/>
      <w:r w:rsidR="00F01170" w:rsidRPr="004E7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170" w:rsidRPr="004E7FA4">
        <w:rPr>
          <w:rFonts w:ascii="Times New Roman" w:hAnsi="Times New Roman" w:cs="Times New Roman"/>
          <w:sz w:val="28"/>
          <w:szCs w:val="28"/>
        </w:rPr>
        <w:t>Сальманом</w:t>
      </w:r>
      <w:proofErr w:type="spellEnd"/>
      <w:r w:rsidR="00F01170">
        <w:rPr>
          <w:rFonts w:ascii="Times New Roman" w:hAnsi="Times New Roman" w:cs="Times New Roman"/>
          <w:sz w:val="28"/>
          <w:szCs w:val="28"/>
        </w:rPr>
        <w:t>.</w:t>
      </w:r>
    </w:p>
    <w:p w:rsidR="004E7FA4" w:rsidRPr="004E7FA4" w:rsidRDefault="004E7FA4" w:rsidP="00895C7B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Эффективным механизмом обмена мнениями по ключевым региональным и глобальным проблемам, совместной работы в интересах наращивания экономического сотрудничества и гуманитарных связей оставался стратегический диалог Россия – ССАГПЗ. </w:t>
      </w:r>
      <w:r w:rsidR="00F920AB">
        <w:rPr>
          <w:rFonts w:ascii="Times New Roman" w:hAnsi="Times New Roman" w:cs="Times New Roman"/>
          <w:sz w:val="28"/>
          <w:szCs w:val="28"/>
        </w:rPr>
        <w:t xml:space="preserve">Его 4-й </w:t>
      </w:r>
      <w:r w:rsidRPr="004E7FA4">
        <w:rPr>
          <w:rFonts w:ascii="Times New Roman" w:hAnsi="Times New Roman" w:cs="Times New Roman"/>
          <w:sz w:val="28"/>
          <w:szCs w:val="28"/>
        </w:rPr>
        <w:t xml:space="preserve">раунд был проведен </w:t>
      </w:r>
      <w:r w:rsidR="00F920AB" w:rsidRPr="004E7FA4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Pr="004E7FA4">
        <w:rPr>
          <w:rFonts w:ascii="Times New Roman" w:hAnsi="Times New Roman" w:cs="Times New Roman"/>
          <w:sz w:val="28"/>
          <w:szCs w:val="28"/>
        </w:rPr>
        <w:t>в мае.</w:t>
      </w:r>
    </w:p>
    <w:p w:rsidR="004E7FA4" w:rsidRPr="007722A0" w:rsidRDefault="004E7FA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Близким партнером России оставался </w:t>
      </w:r>
      <w:r w:rsidRPr="007722A0">
        <w:rPr>
          <w:rFonts w:ascii="Times New Roman" w:hAnsi="Times New Roman" w:cs="Times New Roman"/>
          <w:b/>
          <w:sz w:val="28"/>
          <w:szCs w:val="28"/>
        </w:rPr>
        <w:t>Иран</w:t>
      </w:r>
      <w:r w:rsidRPr="007722A0">
        <w:rPr>
          <w:rFonts w:ascii="Times New Roman" w:hAnsi="Times New Roman" w:cs="Times New Roman"/>
          <w:sz w:val="28"/>
          <w:szCs w:val="28"/>
        </w:rPr>
        <w:t>. Продолжались интенсивные контакты на высшем и высоком уровнях как в двустороннем, так и в многосторонних форматах.</w:t>
      </w:r>
    </w:p>
    <w:p w:rsidR="004E7FA4" w:rsidRPr="007722A0" w:rsidRDefault="004E7FA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Взаимное стремление к качественному наращиванию сотрудничества в политической, экономической, гуманитарной сферах, в области обороны и </w:t>
      </w:r>
      <w:r w:rsidRPr="007722A0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было подтверждено в ходе переговоров Президента Российской Федерации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и Президента Исламской Республики Иран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Х.Рухани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«на полях» саммита Россия</w:t>
      </w:r>
      <w:r w:rsidR="00466626">
        <w:rPr>
          <w:rFonts w:ascii="Times New Roman" w:hAnsi="Times New Roman" w:cs="Times New Roman"/>
          <w:sz w:val="28"/>
          <w:szCs w:val="28"/>
        </w:rPr>
        <w:t xml:space="preserve"> – </w:t>
      </w:r>
      <w:r w:rsidRPr="007722A0">
        <w:rPr>
          <w:rFonts w:ascii="Times New Roman" w:hAnsi="Times New Roman" w:cs="Times New Roman"/>
          <w:sz w:val="28"/>
          <w:szCs w:val="28"/>
        </w:rPr>
        <w:t>Иран</w:t>
      </w:r>
      <w:r w:rsidR="00466626">
        <w:rPr>
          <w:rFonts w:ascii="Times New Roman" w:hAnsi="Times New Roman" w:cs="Times New Roman"/>
          <w:sz w:val="28"/>
          <w:szCs w:val="28"/>
        </w:rPr>
        <w:t xml:space="preserve"> – </w:t>
      </w:r>
      <w:r w:rsidRPr="007722A0">
        <w:rPr>
          <w:rFonts w:ascii="Times New Roman" w:hAnsi="Times New Roman" w:cs="Times New Roman"/>
          <w:sz w:val="28"/>
          <w:szCs w:val="28"/>
        </w:rPr>
        <w:t>Азербайджан (Баку, август). Дальнейшему укреплению всего комплекса партнерских связей способствовали также встречи с иранским руководством Председателя Совета Федерации</w:t>
      </w:r>
      <w:r w:rsidR="00317B24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В.И.Матвиенко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(Тегеран, ноябрь).</w:t>
      </w:r>
    </w:p>
    <w:p w:rsidR="004E7FA4" w:rsidRPr="007722A0" w:rsidRDefault="004E7FA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Министры иностранных дел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М.Д.Зариф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регулярно сверяли подходы по наиболее актуальным международным вопросам, включая борьбу с международным терроризмом. Ключевое значение для выстраивания дальнейшего взаимодействия на сирийском направлении, в том числе борьбы с ИГИЛ, «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Джабхат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ан-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Нусрой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>» и другими экстремистскими группировками, стали итоги трехсторонних министерских встреч в Москве в формате Россия</w:t>
      </w:r>
      <w:r w:rsidR="00466626">
        <w:rPr>
          <w:rFonts w:ascii="Times New Roman" w:hAnsi="Times New Roman" w:cs="Times New Roman"/>
          <w:sz w:val="28"/>
          <w:szCs w:val="28"/>
        </w:rPr>
        <w:t xml:space="preserve"> – </w:t>
      </w:r>
      <w:r w:rsidRPr="007722A0">
        <w:rPr>
          <w:rFonts w:ascii="Times New Roman" w:hAnsi="Times New Roman" w:cs="Times New Roman"/>
          <w:sz w:val="28"/>
          <w:szCs w:val="28"/>
        </w:rPr>
        <w:t>Иран</w:t>
      </w:r>
      <w:r w:rsidR="00466626">
        <w:rPr>
          <w:rFonts w:ascii="Times New Roman" w:hAnsi="Times New Roman" w:cs="Times New Roman"/>
          <w:sz w:val="28"/>
          <w:szCs w:val="28"/>
        </w:rPr>
        <w:t xml:space="preserve"> – </w:t>
      </w:r>
      <w:r w:rsidRPr="007722A0">
        <w:rPr>
          <w:rFonts w:ascii="Times New Roman" w:hAnsi="Times New Roman" w:cs="Times New Roman"/>
          <w:sz w:val="28"/>
          <w:szCs w:val="28"/>
        </w:rPr>
        <w:t>Сирия (октябрь) и Россия</w:t>
      </w:r>
      <w:r w:rsidR="00466626">
        <w:rPr>
          <w:rFonts w:ascii="Times New Roman" w:hAnsi="Times New Roman" w:cs="Times New Roman"/>
          <w:sz w:val="28"/>
          <w:szCs w:val="28"/>
        </w:rPr>
        <w:t xml:space="preserve"> – </w:t>
      </w:r>
      <w:r w:rsidRPr="007722A0">
        <w:rPr>
          <w:rFonts w:ascii="Times New Roman" w:hAnsi="Times New Roman" w:cs="Times New Roman"/>
          <w:sz w:val="28"/>
          <w:szCs w:val="28"/>
        </w:rPr>
        <w:t>Иран</w:t>
      </w:r>
      <w:r w:rsidR="00466626">
        <w:rPr>
          <w:rFonts w:ascii="Times New Roman" w:hAnsi="Times New Roman" w:cs="Times New Roman"/>
          <w:sz w:val="28"/>
          <w:szCs w:val="28"/>
        </w:rPr>
        <w:t xml:space="preserve"> –</w:t>
      </w:r>
      <w:r w:rsidRPr="007722A0">
        <w:rPr>
          <w:rFonts w:ascii="Times New Roman" w:hAnsi="Times New Roman" w:cs="Times New Roman"/>
          <w:sz w:val="28"/>
          <w:szCs w:val="28"/>
        </w:rPr>
        <w:t xml:space="preserve"> Турция (декабрь).</w:t>
      </w:r>
    </w:p>
    <w:p w:rsidR="004E7FA4" w:rsidRPr="007722A0" w:rsidRDefault="004E7FA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Была продолжена целенаправленная</w:t>
      </w:r>
      <w:r w:rsidR="00466626">
        <w:rPr>
          <w:rFonts w:ascii="Times New Roman" w:hAnsi="Times New Roman" w:cs="Times New Roman"/>
          <w:sz w:val="28"/>
          <w:szCs w:val="28"/>
        </w:rPr>
        <w:t xml:space="preserve"> работа по наращиванию торгово-</w:t>
      </w:r>
      <w:r w:rsidRPr="007722A0">
        <w:rPr>
          <w:rFonts w:ascii="Times New Roman" w:hAnsi="Times New Roman" w:cs="Times New Roman"/>
          <w:sz w:val="28"/>
          <w:szCs w:val="28"/>
        </w:rPr>
        <w:t>экономического сотрудничества. Большой вклад в поддержание позитивной динамики деловых связей внесли решения Межправительственной комиссии по торгово-экономическому сотрудничеству (Тегеран, декабрь) и Комиссии высокого уровня в научно-технической сфере (Москва, июнь).</w:t>
      </w:r>
    </w:p>
    <w:p w:rsidR="004E7FA4" w:rsidRDefault="004E7FA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Несмотря на неблагоприятную внешнеэкономическую конъюнктуру, высокими темпами рос взаимный товарооборот</w:t>
      </w:r>
      <w:r w:rsidR="00317B24">
        <w:rPr>
          <w:rFonts w:ascii="Times New Roman" w:hAnsi="Times New Roman" w:cs="Times New Roman"/>
          <w:sz w:val="28"/>
          <w:szCs w:val="28"/>
        </w:rPr>
        <w:t>. Д</w:t>
      </w:r>
      <w:r w:rsidRPr="007722A0">
        <w:rPr>
          <w:rFonts w:ascii="Times New Roman" w:hAnsi="Times New Roman" w:cs="Times New Roman"/>
          <w:sz w:val="28"/>
          <w:szCs w:val="28"/>
        </w:rPr>
        <w:t xml:space="preserve">оговорно-правовая база делового партнерства была дополнена соглашениями о создании упрощенного таможенного коридора для обмена товарами, предоставлении Ирану российских госкредитов на строительство ТЭС близ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г.Бандар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-Аббас и электрификацию железнодорожного участка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Гармсар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</w:t>
      </w:r>
      <w:r w:rsidR="00466626">
        <w:rPr>
          <w:rFonts w:ascii="Times New Roman" w:hAnsi="Times New Roman" w:cs="Times New Roman"/>
          <w:sz w:val="28"/>
          <w:szCs w:val="28"/>
        </w:rPr>
        <w:t>–</w:t>
      </w:r>
      <w:r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Инче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-Бурун. Начато строительство второго и третьего энергоблоков атомной электростанции в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Бушере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(сентябрь).</w:t>
      </w:r>
    </w:p>
    <w:p w:rsidR="00317B24" w:rsidRDefault="004E7FA4" w:rsidP="00895C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722A0">
        <w:rPr>
          <w:rFonts w:ascii="Times New Roman" w:hAnsi="Times New Roman"/>
          <w:sz w:val="28"/>
          <w:szCs w:val="28"/>
          <w:lang w:bidi="ru-RU"/>
        </w:rPr>
        <w:t xml:space="preserve">Укреплению международного и регионального мира и безопасности, а также ядерного нераспространения способствовал запуск 16 января практической реализации </w:t>
      </w:r>
      <w:r w:rsidRPr="007722A0">
        <w:rPr>
          <w:rFonts w:ascii="Times New Roman" w:hAnsi="Times New Roman"/>
          <w:b/>
          <w:bCs/>
          <w:sz w:val="28"/>
          <w:szCs w:val="28"/>
          <w:lang w:bidi="ru-RU"/>
        </w:rPr>
        <w:t>Совместного всеобъемлющего плана действий по урегулированию ситуации вокруг иранской ядерной программы</w:t>
      </w:r>
      <w:r w:rsidR="00317B24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317B24" w:rsidRPr="00317B24">
        <w:rPr>
          <w:rFonts w:ascii="Times New Roman" w:hAnsi="Times New Roman"/>
          <w:bCs/>
          <w:sz w:val="28"/>
          <w:szCs w:val="28"/>
          <w:lang w:bidi="ru-RU"/>
        </w:rPr>
        <w:t>(СВПД)</w:t>
      </w:r>
      <w:r w:rsidRPr="00317B24">
        <w:rPr>
          <w:rFonts w:ascii="Times New Roman" w:hAnsi="Times New Roman"/>
          <w:bCs/>
          <w:sz w:val="28"/>
          <w:szCs w:val="28"/>
          <w:lang w:bidi="ru-RU"/>
        </w:rPr>
        <w:t>.</w:t>
      </w:r>
      <w:r w:rsidR="00317B2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7722A0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317B24">
        <w:rPr>
          <w:rFonts w:ascii="Times New Roman" w:hAnsi="Times New Roman"/>
          <w:sz w:val="28"/>
          <w:szCs w:val="28"/>
          <w:lang w:bidi="ru-RU"/>
        </w:rPr>
        <w:t>этом</w:t>
      </w:r>
      <w:r w:rsidRPr="007722A0">
        <w:rPr>
          <w:rFonts w:ascii="Times New Roman" w:hAnsi="Times New Roman"/>
          <w:sz w:val="28"/>
          <w:szCs w:val="28"/>
          <w:lang w:bidi="ru-RU"/>
        </w:rPr>
        <w:t xml:space="preserve"> России прин</w:t>
      </w:r>
      <w:r w:rsidR="00905E32">
        <w:rPr>
          <w:rFonts w:ascii="Times New Roman" w:hAnsi="Times New Roman"/>
          <w:sz w:val="28"/>
          <w:szCs w:val="28"/>
          <w:lang w:bidi="ru-RU"/>
        </w:rPr>
        <w:t>адлежит ключев</w:t>
      </w:r>
      <w:r w:rsidR="0043446A">
        <w:rPr>
          <w:rFonts w:ascii="Times New Roman" w:hAnsi="Times New Roman"/>
          <w:sz w:val="28"/>
          <w:szCs w:val="28"/>
          <w:lang w:bidi="ru-RU"/>
        </w:rPr>
        <w:t>ая</w:t>
      </w:r>
      <w:r w:rsidR="00905E32">
        <w:rPr>
          <w:rFonts w:ascii="Times New Roman" w:hAnsi="Times New Roman"/>
          <w:sz w:val="28"/>
          <w:szCs w:val="28"/>
          <w:lang w:bidi="ru-RU"/>
        </w:rPr>
        <w:t xml:space="preserve"> рол</w:t>
      </w:r>
      <w:r w:rsidR="0043446A">
        <w:rPr>
          <w:rFonts w:ascii="Times New Roman" w:hAnsi="Times New Roman"/>
          <w:sz w:val="28"/>
          <w:szCs w:val="28"/>
          <w:lang w:bidi="ru-RU"/>
        </w:rPr>
        <w:t>ь</w:t>
      </w:r>
      <w:r w:rsidR="00905E32">
        <w:rPr>
          <w:rFonts w:ascii="Times New Roman" w:hAnsi="Times New Roman"/>
          <w:sz w:val="28"/>
          <w:szCs w:val="28"/>
          <w:lang w:bidi="ru-RU"/>
        </w:rPr>
        <w:t>.</w:t>
      </w:r>
    </w:p>
    <w:p w:rsidR="004E7FA4" w:rsidRDefault="004E7FA4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/>
          <w:sz w:val="28"/>
          <w:szCs w:val="28"/>
          <w:lang w:bidi="ru-RU"/>
        </w:rPr>
        <w:t>Тегерану было оказано содействие в сокращении излишков обогащенного урана до предусмотренного СВПД уровня в 300 кг и их вывозе в Россию, что было наиболее трудоемким условием Плана, а также излишков тяжелой воды (в соответствии с лимитом в 130 тонн).</w:t>
      </w:r>
      <w:r w:rsidR="00317B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722A0">
        <w:rPr>
          <w:rFonts w:ascii="Times New Roman" w:hAnsi="Times New Roman"/>
          <w:sz w:val="28"/>
          <w:szCs w:val="28"/>
          <w:lang w:bidi="ru-RU"/>
        </w:rPr>
        <w:t xml:space="preserve">В течение года были запущены и отлажены все рабочие механизмы СВПД. Заключен контракт по линии </w:t>
      </w:r>
      <w:proofErr w:type="spellStart"/>
      <w:r w:rsidRPr="007722A0">
        <w:rPr>
          <w:rFonts w:ascii="Times New Roman" w:hAnsi="Times New Roman"/>
          <w:sz w:val="28"/>
          <w:szCs w:val="28"/>
          <w:lang w:bidi="ru-RU"/>
        </w:rPr>
        <w:t>Госкорпорации</w:t>
      </w:r>
      <w:proofErr w:type="spellEnd"/>
      <w:r w:rsidRPr="007722A0">
        <w:rPr>
          <w:rFonts w:ascii="Times New Roman" w:hAnsi="Times New Roman"/>
          <w:sz w:val="28"/>
          <w:szCs w:val="28"/>
          <w:lang w:bidi="ru-RU"/>
        </w:rPr>
        <w:t xml:space="preserve"> «</w:t>
      </w:r>
      <w:proofErr w:type="spellStart"/>
      <w:r w:rsidRPr="007722A0">
        <w:rPr>
          <w:rFonts w:ascii="Times New Roman" w:hAnsi="Times New Roman"/>
          <w:sz w:val="28"/>
          <w:szCs w:val="28"/>
          <w:lang w:bidi="ru-RU"/>
        </w:rPr>
        <w:t>Росатом</w:t>
      </w:r>
      <w:proofErr w:type="spellEnd"/>
      <w:r w:rsidRPr="007722A0">
        <w:rPr>
          <w:rFonts w:ascii="Times New Roman" w:hAnsi="Times New Roman"/>
          <w:sz w:val="28"/>
          <w:szCs w:val="28"/>
          <w:lang w:bidi="ru-RU"/>
        </w:rPr>
        <w:t xml:space="preserve">» и Организации по атомной энергии Ирана на проведение </w:t>
      </w:r>
      <w:proofErr w:type="spellStart"/>
      <w:r w:rsidRPr="007722A0">
        <w:rPr>
          <w:rFonts w:ascii="Times New Roman" w:hAnsi="Times New Roman"/>
          <w:sz w:val="28"/>
          <w:szCs w:val="28"/>
          <w:lang w:bidi="ru-RU"/>
        </w:rPr>
        <w:t>предпроектных</w:t>
      </w:r>
      <w:proofErr w:type="spellEnd"/>
      <w:r w:rsidRPr="007722A0">
        <w:rPr>
          <w:rFonts w:ascii="Times New Roman" w:hAnsi="Times New Roman"/>
          <w:sz w:val="28"/>
          <w:szCs w:val="28"/>
          <w:lang w:bidi="ru-RU"/>
        </w:rPr>
        <w:t xml:space="preserve"> работ по оказанию содействия Ирану по налаживанию производства стабильных изотопов на объекте </w:t>
      </w:r>
      <w:proofErr w:type="spellStart"/>
      <w:r w:rsidRPr="007722A0">
        <w:rPr>
          <w:rFonts w:ascii="Times New Roman" w:hAnsi="Times New Roman"/>
          <w:sz w:val="28"/>
          <w:szCs w:val="28"/>
          <w:lang w:bidi="ru-RU"/>
        </w:rPr>
        <w:t>Фордо</w:t>
      </w:r>
      <w:proofErr w:type="spellEnd"/>
      <w:r w:rsidRPr="007722A0">
        <w:rPr>
          <w:rFonts w:ascii="Times New Roman" w:hAnsi="Times New Roman"/>
          <w:sz w:val="28"/>
          <w:szCs w:val="28"/>
          <w:lang w:bidi="ru-RU"/>
        </w:rPr>
        <w:t>.</w:t>
      </w:r>
    </w:p>
    <w:p w:rsidR="00A924B0" w:rsidRDefault="00466626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E7FA4" w:rsidRPr="004E7FA4">
        <w:rPr>
          <w:rFonts w:ascii="Times New Roman" w:hAnsi="Times New Roman" w:cs="Times New Roman"/>
          <w:sz w:val="28"/>
          <w:szCs w:val="28"/>
        </w:rPr>
        <w:t xml:space="preserve"> качестве государства-наблюдателя Российская Федерация продолжала взаимодействие с </w:t>
      </w:r>
      <w:r w:rsidR="004E7FA4" w:rsidRPr="004E7FA4">
        <w:rPr>
          <w:rFonts w:ascii="Times New Roman" w:hAnsi="Times New Roman" w:cs="Times New Roman"/>
          <w:b/>
          <w:sz w:val="28"/>
          <w:szCs w:val="28"/>
        </w:rPr>
        <w:t>Организацией исламского сотрудничества</w:t>
      </w:r>
      <w:r w:rsidR="004E7FA4" w:rsidRPr="004E7FA4">
        <w:rPr>
          <w:rFonts w:ascii="Times New Roman" w:hAnsi="Times New Roman" w:cs="Times New Roman"/>
          <w:sz w:val="28"/>
          <w:szCs w:val="28"/>
        </w:rPr>
        <w:t xml:space="preserve"> </w:t>
      </w:r>
      <w:r w:rsidR="004E7FA4" w:rsidRPr="004E7FA4">
        <w:rPr>
          <w:rFonts w:ascii="Times New Roman" w:hAnsi="Times New Roman" w:cs="Times New Roman"/>
          <w:b/>
          <w:sz w:val="28"/>
          <w:szCs w:val="28"/>
        </w:rPr>
        <w:t>(ОИС)</w:t>
      </w:r>
      <w:r w:rsidR="004E7FA4" w:rsidRPr="004E7FA4">
        <w:rPr>
          <w:rFonts w:ascii="Times New Roman" w:hAnsi="Times New Roman" w:cs="Times New Roman"/>
          <w:sz w:val="28"/>
          <w:szCs w:val="28"/>
        </w:rPr>
        <w:t>. Политический диалог был сфокусирован на международном содействии урегулированию конфликтов в регионе БВСА. МИД России и Генеральный секретариат ОИС провели консультации по широкому кругу вопросов, представляющих взаимный интерес (Москва, март).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FA4" w:rsidRPr="00466626">
        <w:rPr>
          <w:rFonts w:ascii="Times New Roman" w:hAnsi="Times New Roman" w:cs="Times New Roman"/>
          <w:sz w:val="28"/>
          <w:szCs w:val="28"/>
        </w:rPr>
        <w:t>Представители Российской Федерации участвов</w:t>
      </w:r>
      <w:r w:rsidRPr="00466626">
        <w:rPr>
          <w:rFonts w:ascii="Times New Roman" w:hAnsi="Times New Roman" w:cs="Times New Roman"/>
          <w:sz w:val="28"/>
          <w:szCs w:val="28"/>
        </w:rPr>
        <w:t>али в работе 13-</w:t>
      </w:r>
      <w:r w:rsidR="004E7FA4" w:rsidRPr="00466626">
        <w:rPr>
          <w:rFonts w:ascii="Times New Roman" w:hAnsi="Times New Roman" w:cs="Times New Roman"/>
          <w:sz w:val="28"/>
          <w:szCs w:val="28"/>
        </w:rPr>
        <w:t xml:space="preserve">го Саммита ОИС (Стамбул, апрель) и </w:t>
      </w:r>
      <w:r w:rsidR="000969EA">
        <w:rPr>
          <w:rFonts w:ascii="Times New Roman" w:hAnsi="Times New Roman" w:cs="Times New Roman"/>
          <w:sz w:val="28"/>
          <w:szCs w:val="28"/>
        </w:rPr>
        <w:br/>
      </w:r>
      <w:r w:rsidR="004E7FA4" w:rsidRPr="00466626">
        <w:rPr>
          <w:rFonts w:ascii="Times New Roman" w:hAnsi="Times New Roman" w:cs="Times New Roman"/>
          <w:sz w:val="28"/>
          <w:szCs w:val="28"/>
        </w:rPr>
        <w:t>43-ей сессии Совета министров иностранных дел организации (Ташкент, октябрь).</w:t>
      </w:r>
    </w:p>
    <w:p w:rsidR="00A924B0" w:rsidRDefault="00A924B0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28D" w:rsidRPr="00A84C91" w:rsidRDefault="0062228D" w:rsidP="00ED0797">
      <w:pPr>
        <w:pStyle w:val="3"/>
      </w:pPr>
      <w:r w:rsidRPr="00A84C91">
        <w:t>Африка</w:t>
      </w:r>
      <w:r w:rsidR="006326BD" w:rsidRPr="00A84C91">
        <w:t xml:space="preserve"> к югу от Сахары</w:t>
      </w:r>
    </w:p>
    <w:p w:rsidR="00F44103" w:rsidRPr="00905E32" w:rsidRDefault="002E66FE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103" w:rsidRPr="00F44103">
        <w:rPr>
          <w:rFonts w:ascii="Times New Roman" w:hAnsi="Times New Roman" w:cs="Times New Roman"/>
          <w:sz w:val="28"/>
          <w:szCs w:val="28"/>
        </w:rPr>
        <w:t>редпринимались шаги по дальнейшему развитию всего комплекса отношений с государствами Африки к югу от Сахары.</w:t>
      </w:r>
    </w:p>
    <w:p w:rsidR="00F44103" w:rsidRPr="00F44103" w:rsidRDefault="00F44103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Важное значение имели встречи Президента Российской Федерации с Президентом </w:t>
      </w:r>
      <w:r w:rsidRPr="0031782E">
        <w:rPr>
          <w:rFonts w:ascii="Times New Roman" w:hAnsi="Times New Roman" w:cs="Times New Roman"/>
          <w:b/>
          <w:sz w:val="28"/>
          <w:szCs w:val="28"/>
        </w:rPr>
        <w:t>Гвинеи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А.Конде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«на полях» Петербургского международного экономического форума (Санкт-Петербург, июнь) и Президентом </w:t>
      </w:r>
      <w:r w:rsidRPr="0031782E">
        <w:rPr>
          <w:rFonts w:ascii="Times New Roman" w:hAnsi="Times New Roman" w:cs="Times New Roman"/>
          <w:b/>
          <w:sz w:val="28"/>
          <w:szCs w:val="28"/>
        </w:rPr>
        <w:t>ЮАР</w:t>
      </w:r>
      <w:r w:rsidRPr="00F4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Дж.Зумой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в ходе саммита БРИКС (</w:t>
      </w:r>
      <w:r w:rsidR="002E66FE">
        <w:rPr>
          <w:rFonts w:ascii="Times New Roman" w:hAnsi="Times New Roman" w:cs="Times New Roman"/>
          <w:sz w:val="28"/>
          <w:szCs w:val="28"/>
        </w:rPr>
        <w:t>Гоа,</w:t>
      </w:r>
      <w:r w:rsidRPr="00F44103">
        <w:rPr>
          <w:rFonts w:ascii="Times New Roman" w:hAnsi="Times New Roman" w:cs="Times New Roman"/>
          <w:sz w:val="28"/>
          <w:szCs w:val="28"/>
        </w:rPr>
        <w:t xml:space="preserve"> октябрь).</w:t>
      </w:r>
    </w:p>
    <w:p w:rsidR="00F44103" w:rsidRPr="00F44103" w:rsidRDefault="00F44103" w:rsidP="00895C7B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Поддерживался интенсивный межпарламентский диалог. Состоялись беседы Председателя Совета Федерации Федерального Собрания Российской Федерации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В.И.Матвиенко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с руководством парламентов </w:t>
      </w:r>
      <w:r w:rsidRPr="0031782E">
        <w:rPr>
          <w:rFonts w:ascii="Times New Roman" w:hAnsi="Times New Roman" w:cs="Times New Roman"/>
          <w:b/>
          <w:sz w:val="28"/>
          <w:szCs w:val="28"/>
        </w:rPr>
        <w:t>Кении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(Москва, июнь) и </w:t>
      </w:r>
      <w:r w:rsidRPr="004F4B86">
        <w:rPr>
          <w:rFonts w:ascii="Times New Roman" w:hAnsi="Times New Roman" w:cs="Times New Roman"/>
          <w:b/>
          <w:sz w:val="28"/>
          <w:szCs w:val="28"/>
        </w:rPr>
        <w:t>ЮАР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(Москва, сентябрь), а также </w:t>
      </w:r>
      <w:r w:rsidRPr="004F4B86">
        <w:rPr>
          <w:rFonts w:ascii="Times New Roman" w:hAnsi="Times New Roman" w:cs="Times New Roman"/>
          <w:b/>
          <w:sz w:val="28"/>
          <w:szCs w:val="28"/>
        </w:rPr>
        <w:t>Мозамбика</w:t>
      </w:r>
      <w:r w:rsidRPr="00F44103">
        <w:rPr>
          <w:rFonts w:ascii="Times New Roman" w:hAnsi="Times New Roman" w:cs="Times New Roman"/>
          <w:sz w:val="28"/>
          <w:szCs w:val="28"/>
        </w:rPr>
        <w:t xml:space="preserve"> «на полях» 11-го Форума женщин-спикеров парламентов (Абу-Даби, декабрь). Российские депутаты совершили рабочие поездки в </w:t>
      </w:r>
      <w:r w:rsidRPr="0031782E">
        <w:rPr>
          <w:rFonts w:ascii="Times New Roman" w:hAnsi="Times New Roman" w:cs="Times New Roman"/>
          <w:b/>
          <w:sz w:val="28"/>
          <w:szCs w:val="28"/>
        </w:rPr>
        <w:t>Анголу</w:t>
      </w:r>
      <w:r w:rsidRPr="00F44103">
        <w:rPr>
          <w:rFonts w:ascii="Times New Roman" w:hAnsi="Times New Roman" w:cs="Times New Roman"/>
          <w:sz w:val="28"/>
          <w:szCs w:val="28"/>
        </w:rPr>
        <w:t xml:space="preserve"> (январь), </w:t>
      </w:r>
      <w:r w:rsidRPr="004F4B86">
        <w:rPr>
          <w:rFonts w:ascii="Times New Roman" w:hAnsi="Times New Roman" w:cs="Times New Roman"/>
          <w:b/>
          <w:sz w:val="28"/>
          <w:szCs w:val="28"/>
        </w:rPr>
        <w:t>Мозамбик</w:t>
      </w:r>
      <w:r w:rsidRPr="00F44103">
        <w:rPr>
          <w:rFonts w:ascii="Times New Roman" w:hAnsi="Times New Roman" w:cs="Times New Roman"/>
          <w:sz w:val="28"/>
          <w:szCs w:val="28"/>
        </w:rPr>
        <w:t xml:space="preserve"> и </w:t>
      </w:r>
      <w:r w:rsidRPr="0031782E">
        <w:rPr>
          <w:rFonts w:ascii="Times New Roman" w:hAnsi="Times New Roman" w:cs="Times New Roman"/>
          <w:b/>
          <w:sz w:val="28"/>
          <w:szCs w:val="28"/>
        </w:rPr>
        <w:t>Намибию</w:t>
      </w:r>
      <w:r w:rsidRPr="00F44103">
        <w:rPr>
          <w:rFonts w:ascii="Times New Roman" w:hAnsi="Times New Roman" w:cs="Times New Roman"/>
          <w:sz w:val="28"/>
          <w:szCs w:val="28"/>
        </w:rPr>
        <w:t xml:space="preserve"> (февраль), </w:t>
      </w:r>
      <w:r w:rsidRPr="0031782E">
        <w:rPr>
          <w:rFonts w:ascii="Times New Roman" w:hAnsi="Times New Roman" w:cs="Times New Roman"/>
          <w:b/>
          <w:sz w:val="28"/>
          <w:szCs w:val="28"/>
        </w:rPr>
        <w:t>Замбию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(март). Подписано Соглашение о межпарламентском сотрудничестве с </w:t>
      </w:r>
      <w:r w:rsidRPr="004F4B86">
        <w:rPr>
          <w:rFonts w:ascii="Times New Roman" w:hAnsi="Times New Roman" w:cs="Times New Roman"/>
          <w:b/>
          <w:sz w:val="28"/>
          <w:szCs w:val="28"/>
        </w:rPr>
        <w:t>Кенией</w:t>
      </w:r>
      <w:r w:rsidRPr="00F44103">
        <w:rPr>
          <w:rFonts w:ascii="Times New Roman" w:hAnsi="Times New Roman" w:cs="Times New Roman"/>
          <w:sz w:val="28"/>
          <w:szCs w:val="28"/>
        </w:rPr>
        <w:t>.</w:t>
      </w:r>
    </w:p>
    <w:p w:rsidR="00F44103" w:rsidRPr="00F44103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Активно использовался механизм контактов между внешнеполитическими ведомствами России и африканских стран.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принял находившегося с визитом в Москве Премьер-министра </w:t>
      </w:r>
      <w:r w:rsidRPr="0031782E">
        <w:rPr>
          <w:rFonts w:ascii="Times New Roman" w:hAnsi="Times New Roman" w:cs="Times New Roman"/>
          <w:b/>
          <w:sz w:val="28"/>
          <w:szCs w:val="28"/>
        </w:rPr>
        <w:t>Сомали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(апрель), провел переговоры с главами МИД </w:t>
      </w:r>
      <w:r w:rsidRPr="004F4B86">
        <w:rPr>
          <w:rFonts w:ascii="Times New Roman" w:hAnsi="Times New Roman" w:cs="Times New Roman"/>
          <w:b/>
          <w:sz w:val="28"/>
          <w:szCs w:val="28"/>
        </w:rPr>
        <w:t>Намибии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(октябрь) и </w:t>
      </w:r>
      <w:r w:rsidRPr="0031782E">
        <w:rPr>
          <w:rFonts w:ascii="Times New Roman" w:hAnsi="Times New Roman" w:cs="Times New Roman"/>
          <w:b/>
          <w:sz w:val="28"/>
          <w:szCs w:val="28"/>
        </w:rPr>
        <w:t>Бенина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(ноябрь). «На полях» 71-й сессии Генассамблеи ООН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встречался с министрами иностранных дел </w:t>
      </w:r>
      <w:r w:rsidRPr="0031782E">
        <w:rPr>
          <w:rFonts w:ascii="Times New Roman" w:hAnsi="Times New Roman" w:cs="Times New Roman"/>
          <w:b/>
          <w:sz w:val="28"/>
          <w:szCs w:val="28"/>
        </w:rPr>
        <w:t>Экваториальной Гвинеи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и </w:t>
      </w:r>
      <w:r w:rsidRPr="0031782E">
        <w:rPr>
          <w:rFonts w:ascii="Times New Roman" w:hAnsi="Times New Roman" w:cs="Times New Roman"/>
          <w:b/>
          <w:sz w:val="28"/>
          <w:szCs w:val="28"/>
        </w:rPr>
        <w:t>Эфиопии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(сентябрь).</w:t>
      </w:r>
    </w:p>
    <w:p w:rsidR="00F44103" w:rsidRPr="00F44103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В ходе 26-го саммита </w:t>
      </w:r>
      <w:r w:rsidRPr="0059039D">
        <w:rPr>
          <w:rFonts w:ascii="Times New Roman" w:hAnsi="Times New Roman" w:cs="Times New Roman"/>
          <w:sz w:val="28"/>
          <w:szCs w:val="28"/>
        </w:rPr>
        <w:t>Африканского союза</w:t>
      </w:r>
      <w:r w:rsidRPr="00F44103">
        <w:rPr>
          <w:rFonts w:ascii="Times New Roman" w:hAnsi="Times New Roman" w:cs="Times New Roman"/>
          <w:sz w:val="28"/>
          <w:szCs w:val="28"/>
        </w:rPr>
        <w:t xml:space="preserve"> </w:t>
      </w:r>
      <w:r w:rsidR="002E66FE">
        <w:rPr>
          <w:rFonts w:ascii="Times New Roman" w:hAnsi="Times New Roman" w:cs="Times New Roman"/>
          <w:sz w:val="28"/>
          <w:szCs w:val="28"/>
        </w:rPr>
        <w:t xml:space="preserve">(АС) </w:t>
      </w:r>
      <w:r w:rsidRPr="00F44103">
        <w:rPr>
          <w:rFonts w:ascii="Times New Roman" w:hAnsi="Times New Roman" w:cs="Times New Roman"/>
          <w:sz w:val="28"/>
          <w:szCs w:val="28"/>
        </w:rPr>
        <w:t xml:space="preserve">в Эфиопии (январь) Специальный представитель Президента Российской Федерации по Ближнему Востоку и странам Африки, заместитель Министра иностранных дел России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М.Л.Богданов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провел беседы с руководством </w:t>
      </w:r>
      <w:r w:rsidRPr="0031782E">
        <w:rPr>
          <w:rFonts w:ascii="Times New Roman" w:hAnsi="Times New Roman" w:cs="Times New Roman"/>
          <w:b/>
          <w:sz w:val="28"/>
          <w:szCs w:val="28"/>
        </w:rPr>
        <w:t>Анголы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31782E">
        <w:rPr>
          <w:rFonts w:ascii="Times New Roman" w:hAnsi="Times New Roman" w:cs="Times New Roman"/>
          <w:b/>
          <w:sz w:val="28"/>
          <w:szCs w:val="28"/>
        </w:rPr>
        <w:t>Бурунди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31782E">
        <w:rPr>
          <w:rFonts w:ascii="Times New Roman" w:hAnsi="Times New Roman" w:cs="Times New Roman"/>
          <w:b/>
          <w:sz w:val="28"/>
          <w:szCs w:val="28"/>
        </w:rPr>
        <w:t>Замбии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31782E">
        <w:rPr>
          <w:rFonts w:ascii="Times New Roman" w:hAnsi="Times New Roman" w:cs="Times New Roman"/>
          <w:b/>
          <w:sz w:val="28"/>
          <w:szCs w:val="28"/>
        </w:rPr>
        <w:t>Камеруна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31782E">
        <w:rPr>
          <w:rFonts w:ascii="Times New Roman" w:hAnsi="Times New Roman" w:cs="Times New Roman"/>
          <w:b/>
          <w:sz w:val="28"/>
          <w:szCs w:val="28"/>
        </w:rPr>
        <w:t>Нигера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31782E">
        <w:rPr>
          <w:rFonts w:ascii="Times New Roman" w:hAnsi="Times New Roman" w:cs="Times New Roman"/>
          <w:b/>
          <w:sz w:val="28"/>
          <w:szCs w:val="28"/>
        </w:rPr>
        <w:t>Эфиопии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и </w:t>
      </w:r>
      <w:r w:rsidRPr="0031782E">
        <w:rPr>
          <w:rFonts w:ascii="Times New Roman" w:hAnsi="Times New Roman" w:cs="Times New Roman"/>
          <w:b/>
          <w:sz w:val="28"/>
          <w:szCs w:val="28"/>
        </w:rPr>
        <w:t>Южного</w:t>
      </w:r>
      <w:r w:rsidRPr="00F44103">
        <w:rPr>
          <w:rFonts w:ascii="Times New Roman" w:hAnsi="Times New Roman" w:cs="Times New Roman"/>
          <w:sz w:val="28"/>
          <w:szCs w:val="28"/>
        </w:rPr>
        <w:t xml:space="preserve"> </w:t>
      </w:r>
      <w:r w:rsidRPr="0031782E">
        <w:rPr>
          <w:rFonts w:ascii="Times New Roman" w:hAnsi="Times New Roman" w:cs="Times New Roman"/>
          <w:b/>
          <w:sz w:val="28"/>
          <w:szCs w:val="28"/>
        </w:rPr>
        <w:t>Судана</w:t>
      </w:r>
      <w:r w:rsidRPr="00F44103">
        <w:rPr>
          <w:rFonts w:ascii="Times New Roman" w:hAnsi="Times New Roman" w:cs="Times New Roman"/>
          <w:sz w:val="28"/>
          <w:szCs w:val="28"/>
        </w:rPr>
        <w:t xml:space="preserve">. Состоялись его визиты в </w:t>
      </w:r>
      <w:r w:rsidRPr="0031782E">
        <w:rPr>
          <w:rFonts w:ascii="Times New Roman" w:hAnsi="Times New Roman" w:cs="Times New Roman"/>
          <w:b/>
          <w:sz w:val="28"/>
          <w:szCs w:val="28"/>
        </w:rPr>
        <w:t>Анголу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31782E">
        <w:rPr>
          <w:rFonts w:ascii="Times New Roman" w:hAnsi="Times New Roman" w:cs="Times New Roman"/>
          <w:b/>
          <w:sz w:val="28"/>
          <w:szCs w:val="28"/>
        </w:rPr>
        <w:t>Бурунди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31782E">
        <w:rPr>
          <w:rFonts w:ascii="Times New Roman" w:hAnsi="Times New Roman" w:cs="Times New Roman"/>
          <w:b/>
          <w:sz w:val="28"/>
          <w:szCs w:val="28"/>
        </w:rPr>
        <w:t>Руанду</w:t>
      </w:r>
      <w:r w:rsidRPr="00F44103">
        <w:rPr>
          <w:rFonts w:ascii="Times New Roman" w:hAnsi="Times New Roman" w:cs="Times New Roman"/>
          <w:sz w:val="28"/>
          <w:szCs w:val="28"/>
        </w:rPr>
        <w:t xml:space="preserve"> и </w:t>
      </w:r>
      <w:r w:rsidRPr="0031782E">
        <w:rPr>
          <w:rFonts w:ascii="Times New Roman" w:hAnsi="Times New Roman" w:cs="Times New Roman"/>
          <w:b/>
          <w:sz w:val="28"/>
          <w:szCs w:val="28"/>
        </w:rPr>
        <w:t>Уганду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(май), </w:t>
      </w:r>
      <w:r w:rsidR="00905E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05E32" w:rsidRPr="0031782E">
        <w:rPr>
          <w:rFonts w:ascii="Times New Roman" w:hAnsi="Times New Roman" w:cs="Times New Roman"/>
          <w:b/>
          <w:sz w:val="28"/>
          <w:szCs w:val="28"/>
        </w:rPr>
        <w:t>Мали</w:t>
      </w:r>
      <w:r w:rsidR="00905E32">
        <w:rPr>
          <w:rFonts w:ascii="Times New Roman" w:hAnsi="Times New Roman" w:cs="Times New Roman"/>
          <w:sz w:val="28"/>
          <w:szCs w:val="28"/>
        </w:rPr>
        <w:t xml:space="preserve"> и </w:t>
      </w:r>
      <w:r w:rsidR="00905E32" w:rsidRPr="0031782E">
        <w:rPr>
          <w:rFonts w:ascii="Times New Roman" w:hAnsi="Times New Roman" w:cs="Times New Roman"/>
          <w:b/>
          <w:sz w:val="28"/>
          <w:szCs w:val="28"/>
        </w:rPr>
        <w:t>Нигер</w:t>
      </w:r>
      <w:r w:rsidR="00905E32">
        <w:rPr>
          <w:rFonts w:ascii="Times New Roman" w:hAnsi="Times New Roman" w:cs="Times New Roman"/>
          <w:sz w:val="28"/>
          <w:szCs w:val="28"/>
        </w:rPr>
        <w:t xml:space="preserve"> (октябрь).</w:t>
      </w:r>
    </w:p>
    <w:p w:rsidR="00F44103" w:rsidRPr="00F44103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lastRenderedPageBreak/>
        <w:t xml:space="preserve">В Москве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М.Л.Богданов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провел переговоры с заместителем Премьер-министра </w:t>
      </w:r>
      <w:r w:rsidRPr="0031782E">
        <w:rPr>
          <w:rFonts w:ascii="Times New Roman" w:hAnsi="Times New Roman" w:cs="Times New Roman"/>
          <w:b/>
          <w:sz w:val="28"/>
          <w:szCs w:val="28"/>
        </w:rPr>
        <w:t>Эфиопии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и Министром окружающей среды, дикой природы и туризма </w:t>
      </w:r>
      <w:r w:rsidRPr="0031782E">
        <w:rPr>
          <w:rFonts w:ascii="Times New Roman" w:hAnsi="Times New Roman" w:cs="Times New Roman"/>
          <w:b/>
          <w:sz w:val="28"/>
          <w:szCs w:val="28"/>
        </w:rPr>
        <w:t>Ботсваны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(март), заместителем Министра иностранных дел и сотрудничества </w:t>
      </w:r>
      <w:r w:rsidRPr="0031782E">
        <w:rPr>
          <w:rFonts w:ascii="Times New Roman" w:hAnsi="Times New Roman" w:cs="Times New Roman"/>
          <w:b/>
          <w:sz w:val="28"/>
          <w:szCs w:val="28"/>
        </w:rPr>
        <w:t>Мозамбика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(май), Министром общественной безопасности </w:t>
      </w:r>
      <w:r w:rsidRPr="004F4B86">
        <w:rPr>
          <w:rFonts w:ascii="Times New Roman" w:hAnsi="Times New Roman" w:cs="Times New Roman"/>
          <w:b/>
          <w:sz w:val="28"/>
          <w:szCs w:val="28"/>
        </w:rPr>
        <w:t>Бурунди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госминистром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Администрации Президента </w:t>
      </w:r>
      <w:r w:rsidRPr="0031782E">
        <w:rPr>
          <w:rFonts w:ascii="Times New Roman" w:hAnsi="Times New Roman" w:cs="Times New Roman"/>
          <w:b/>
          <w:sz w:val="28"/>
          <w:szCs w:val="28"/>
        </w:rPr>
        <w:t>Гвинеи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по вопросам инвестиций и Министром торговли </w:t>
      </w:r>
      <w:r w:rsidRPr="0031782E">
        <w:rPr>
          <w:rFonts w:ascii="Times New Roman" w:hAnsi="Times New Roman" w:cs="Times New Roman"/>
          <w:b/>
          <w:sz w:val="28"/>
          <w:szCs w:val="28"/>
        </w:rPr>
        <w:t>Камеруна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(октябрь), Руководителем Администрации Президента </w:t>
      </w:r>
      <w:r w:rsidRPr="0031782E">
        <w:rPr>
          <w:rFonts w:ascii="Times New Roman" w:hAnsi="Times New Roman" w:cs="Times New Roman"/>
          <w:b/>
          <w:sz w:val="28"/>
          <w:szCs w:val="28"/>
        </w:rPr>
        <w:t>Замбии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(ноябрь),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госминистром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иностранных дел </w:t>
      </w:r>
      <w:r w:rsidRPr="0031782E">
        <w:rPr>
          <w:rFonts w:ascii="Times New Roman" w:hAnsi="Times New Roman" w:cs="Times New Roman"/>
          <w:b/>
          <w:sz w:val="28"/>
          <w:szCs w:val="28"/>
        </w:rPr>
        <w:t>Эфиопии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(декабрь).</w:t>
      </w:r>
    </w:p>
    <w:p w:rsidR="00F44103" w:rsidRPr="00F44103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Укреплялись связи с ведущими </w:t>
      </w:r>
      <w:r w:rsidRPr="002E66FE">
        <w:rPr>
          <w:rFonts w:ascii="Times New Roman" w:hAnsi="Times New Roman" w:cs="Times New Roman"/>
          <w:b/>
          <w:sz w:val="28"/>
          <w:szCs w:val="28"/>
        </w:rPr>
        <w:t>африканскими региональными интеграционными объединениями</w:t>
      </w:r>
      <w:r w:rsidRPr="00F44103">
        <w:rPr>
          <w:rFonts w:ascii="Times New Roman" w:hAnsi="Times New Roman" w:cs="Times New Roman"/>
          <w:sz w:val="28"/>
          <w:szCs w:val="28"/>
        </w:rPr>
        <w:t xml:space="preserve">. Продолжена практика ежегодных консультаций с руководством </w:t>
      </w:r>
      <w:r w:rsidRPr="0059039D">
        <w:rPr>
          <w:rFonts w:ascii="Times New Roman" w:hAnsi="Times New Roman" w:cs="Times New Roman"/>
          <w:b/>
          <w:sz w:val="28"/>
          <w:szCs w:val="28"/>
        </w:rPr>
        <w:t>Африканского союза</w:t>
      </w:r>
      <w:r w:rsidRPr="00F44103">
        <w:rPr>
          <w:rFonts w:ascii="Times New Roman" w:hAnsi="Times New Roman" w:cs="Times New Roman"/>
          <w:sz w:val="28"/>
          <w:szCs w:val="28"/>
        </w:rPr>
        <w:t xml:space="preserve">. В рамках реализации подписанного в 2014 г. Меморандума о взаимопонимании между МИД России и </w:t>
      </w:r>
      <w:r w:rsidRPr="004F4B86">
        <w:rPr>
          <w:rFonts w:ascii="Times New Roman" w:hAnsi="Times New Roman" w:cs="Times New Roman"/>
          <w:b/>
          <w:sz w:val="28"/>
          <w:szCs w:val="28"/>
        </w:rPr>
        <w:t>Комиссией АС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(КАС) относительно механизма проведения политических консультаций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С.В.Лавров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принял в Москве Председателя КАС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Н.Дламини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-Зуму (апрель). В ноябре прошли отдельные переговоры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М.Л.Богданова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и заместителя Министра иностранных дел Российской Федерации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О.В.Сыромолотова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с находившимся в Москве с визитом Комиссаром АС по вопросам мира и безопасности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С.Шерги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>.</w:t>
      </w:r>
    </w:p>
    <w:p w:rsidR="00F44103" w:rsidRPr="00F44103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Новым направлением российско-африканского сотрудничества стало установление контактов между КАС и Комиссией Евразийского экономического союза. Делегация Евразийской экономической комиссии во главе с членом Коллегии (Министром) ЕЭК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Т.Д.Валовой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посетила штаб-квартиру АС и передала африканской стороне российский проект Меморандума о взаимопонимании между ЕЭК и КАС.</w:t>
      </w:r>
    </w:p>
    <w:p w:rsidR="00F44103" w:rsidRPr="00F44103" w:rsidRDefault="00F44103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bCs/>
          <w:sz w:val="28"/>
          <w:szCs w:val="28"/>
        </w:rPr>
        <w:t xml:space="preserve">Велась работа по </w:t>
      </w:r>
      <w:r w:rsidRPr="00905E32">
        <w:rPr>
          <w:rFonts w:ascii="Times New Roman" w:hAnsi="Times New Roman" w:cs="Times New Roman"/>
          <w:bCs/>
          <w:sz w:val="28"/>
          <w:szCs w:val="28"/>
        </w:rPr>
        <w:t>расширению</w:t>
      </w:r>
      <w:r w:rsidRPr="002E66FE">
        <w:rPr>
          <w:rFonts w:ascii="Times New Roman" w:hAnsi="Times New Roman" w:cs="Times New Roman"/>
          <w:b/>
          <w:bCs/>
          <w:sz w:val="28"/>
          <w:szCs w:val="28"/>
        </w:rPr>
        <w:t xml:space="preserve"> договорно-правовой базы</w:t>
      </w:r>
      <w:r w:rsidRPr="00F44103">
        <w:rPr>
          <w:rFonts w:ascii="Times New Roman" w:hAnsi="Times New Roman" w:cs="Times New Roman"/>
          <w:bCs/>
          <w:sz w:val="28"/>
          <w:szCs w:val="28"/>
        </w:rPr>
        <w:t xml:space="preserve"> отношений с государствами Африки. Продолжено согласование проекта актуализированного меморандума о взаимопонимании между Правительством Российской Федерации и </w:t>
      </w:r>
      <w:r w:rsidRPr="004F4B86">
        <w:rPr>
          <w:rFonts w:ascii="Times New Roman" w:hAnsi="Times New Roman" w:cs="Times New Roman"/>
          <w:b/>
          <w:bCs/>
          <w:sz w:val="28"/>
          <w:szCs w:val="28"/>
        </w:rPr>
        <w:t>Сообществом развития Юга Африки</w:t>
      </w:r>
      <w:r w:rsidRPr="00F44103">
        <w:rPr>
          <w:rFonts w:ascii="Times New Roman" w:hAnsi="Times New Roman" w:cs="Times New Roman"/>
          <w:bCs/>
          <w:sz w:val="28"/>
          <w:szCs w:val="28"/>
        </w:rPr>
        <w:t xml:space="preserve"> (САДК). В Ботсване состоялись консультации экспертов по проекту меморандума о взаимопонимании между Правительством Российской Федерации и САДК в сфере ВТС. </w:t>
      </w:r>
      <w:r w:rsidRPr="00F44103">
        <w:rPr>
          <w:rFonts w:ascii="Times New Roman" w:hAnsi="Times New Roman" w:cs="Times New Roman"/>
          <w:sz w:val="28"/>
          <w:szCs w:val="28"/>
        </w:rPr>
        <w:t xml:space="preserve">В рамках взаимодействия в борьбе с незаконным оборотом наркотических средств, психотропных веществ и их 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прекур</w:t>
      </w:r>
      <w:r w:rsidR="002E66FE">
        <w:rPr>
          <w:rFonts w:ascii="Times New Roman" w:hAnsi="Times New Roman" w:cs="Times New Roman"/>
          <w:sz w:val="28"/>
          <w:szCs w:val="28"/>
        </w:rPr>
        <w:t>сор</w:t>
      </w:r>
      <w:r w:rsidRPr="00F441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по линии ФСКН России заключены соответствующие соглашения с </w:t>
      </w:r>
      <w:r w:rsidRPr="004F4B86">
        <w:rPr>
          <w:rFonts w:ascii="Times New Roman" w:hAnsi="Times New Roman" w:cs="Times New Roman"/>
          <w:b/>
          <w:sz w:val="28"/>
          <w:szCs w:val="28"/>
        </w:rPr>
        <w:t>Габоном</w:t>
      </w:r>
      <w:r w:rsidRPr="00F44103">
        <w:rPr>
          <w:rFonts w:ascii="Times New Roman" w:hAnsi="Times New Roman" w:cs="Times New Roman"/>
          <w:sz w:val="28"/>
          <w:szCs w:val="28"/>
        </w:rPr>
        <w:t xml:space="preserve"> и </w:t>
      </w:r>
      <w:r w:rsidRPr="004F4B86">
        <w:rPr>
          <w:rFonts w:ascii="Times New Roman" w:hAnsi="Times New Roman" w:cs="Times New Roman"/>
          <w:b/>
          <w:sz w:val="28"/>
          <w:szCs w:val="28"/>
        </w:rPr>
        <w:t>Кабо-Верде</w:t>
      </w:r>
      <w:r w:rsidRPr="00F44103">
        <w:rPr>
          <w:rFonts w:ascii="Times New Roman" w:hAnsi="Times New Roman" w:cs="Times New Roman"/>
          <w:sz w:val="28"/>
          <w:szCs w:val="28"/>
        </w:rPr>
        <w:t xml:space="preserve">, меморандум о взаимопонимании с </w:t>
      </w:r>
      <w:r w:rsidRPr="004F4B86">
        <w:rPr>
          <w:rFonts w:ascii="Times New Roman" w:hAnsi="Times New Roman" w:cs="Times New Roman"/>
          <w:b/>
          <w:sz w:val="28"/>
          <w:szCs w:val="28"/>
        </w:rPr>
        <w:t>ЮАР</w:t>
      </w:r>
      <w:r w:rsidRPr="00F44103">
        <w:rPr>
          <w:rFonts w:ascii="Times New Roman" w:hAnsi="Times New Roman" w:cs="Times New Roman"/>
          <w:sz w:val="28"/>
          <w:szCs w:val="28"/>
        </w:rPr>
        <w:t xml:space="preserve">, а также План совместных действий на 2016-2018 гг. с </w:t>
      </w:r>
      <w:r w:rsidRPr="004F4B86">
        <w:rPr>
          <w:rFonts w:ascii="Times New Roman" w:hAnsi="Times New Roman" w:cs="Times New Roman"/>
          <w:b/>
          <w:sz w:val="28"/>
          <w:szCs w:val="28"/>
        </w:rPr>
        <w:t>Замбией</w:t>
      </w:r>
      <w:r w:rsidRPr="00F44103">
        <w:rPr>
          <w:rFonts w:ascii="Times New Roman" w:hAnsi="Times New Roman" w:cs="Times New Roman"/>
          <w:sz w:val="28"/>
          <w:szCs w:val="28"/>
        </w:rPr>
        <w:t>.</w:t>
      </w:r>
    </w:p>
    <w:p w:rsidR="00F44103" w:rsidRPr="00F44103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Принимались меры по активизации </w:t>
      </w:r>
      <w:r w:rsidRPr="002E66FE">
        <w:rPr>
          <w:rStyle w:val="af"/>
          <w:rFonts w:ascii="Times New Roman" w:hAnsi="Times New Roman" w:cs="Times New Roman"/>
          <w:sz w:val="28"/>
          <w:szCs w:val="28"/>
        </w:rPr>
        <w:t>торгово-экономических связей</w:t>
      </w:r>
      <w:r w:rsidRPr="00F4410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44103">
        <w:rPr>
          <w:rFonts w:ascii="Times New Roman" w:hAnsi="Times New Roman" w:cs="Times New Roman"/>
          <w:sz w:val="28"/>
          <w:szCs w:val="28"/>
        </w:rPr>
        <w:t xml:space="preserve">наращиванию инвестиционного партнерства. Значимым инструментом в этой работе оставалась деятельность двусторонних межправительственных комиссий </w:t>
      </w:r>
      <w:r w:rsidRPr="00F44103">
        <w:rPr>
          <w:rFonts w:ascii="Times New Roman" w:hAnsi="Times New Roman" w:cs="Times New Roman"/>
          <w:sz w:val="28"/>
          <w:szCs w:val="28"/>
        </w:rPr>
        <w:lastRenderedPageBreak/>
        <w:t xml:space="preserve">(МПК). Состоялись заседания МПК с </w:t>
      </w:r>
      <w:r w:rsidRPr="004F4B86">
        <w:rPr>
          <w:rFonts w:ascii="Times New Roman" w:hAnsi="Times New Roman" w:cs="Times New Roman"/>
          <w:b/>
          <w:sz w:val="28"/>
          <w:szCs w:val="28"/>
        </w:rPr>
        <w:t>Анголой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(Луанда, апрель), </w:t>
      </w:r>
      <w:r w:rsidRPr="004F4B86">
        <w:rPr>
          <w:rFonts w:ascii="Times New Roman" w:hAnsi="Times New Roman" w:cs="Times New Roman"/>
          <w:b/>
          <w:sz w:val="28"/>
          <w:szCs w:val="28"/>
        </w:rPr>
        <w:t>Гвинеей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(Москва, апрель), </w:t>
      </w:r>
      <w:r w:rsidRPr="004F4B86">
        <w:rPr>
          <w:rFonts w:ascii="Times New Roman" w:hAnsi="Times New Roman" w:cs="Times New Roman"/>
          <w:b/>
          <w:sz w:val="28"/>
          <w:szCs w:val="28"/>
        </w:rPr>
        <w:t>Зимбабве</w:t>
      </w:r>
      <w:r w:rsidRPr="00F44103">
        <w:rPr>
          <w:rFonts w:ascii="Times New Roman" w:hAnsi="Times New Roman" w:cs="Times New Roman"/>
          <w:sz w:val="28"/>
          <w:szCs w:val="28"/>
        </w:rPr>
        <w:t xml:space="preserve"> (Хараре, апрель), </w:t>
      </w:r>
      <w:r w:rsidRPr="004F4B86">
        <w:rPr>
          <w:rFonts w:ascii="Times New Roman" w:hAnsi="Times New Roman" w:cs="Times New Roman"/>
          <w:b/>
          <w:sz w:val="28"/>
          <w:szCs w:val="28"/>
        </w:rPr>
        <w:t>Ганой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(Аккра, сентябрь), </w:t>
      </w:r>
      <w:r w:rsidRPr="004F4B86">
        <w:rPr>
          <w:rFonts w:ascii="Times New Roman" w:hAnsi="Times New Roman" w:cs="Times New Roman"/>
          <w:b/>
          <w:sz w:val="28"/>
          <w:szCs w:val="28"/>
        </w:rPr>
        <w:t>Угандой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(Кампала, октябрь), </w:t>
      </w:r>
      <w:r w:rsidRPr="004F4B86">
        <w:rPr>
          <w:rFonts w:ascii="Times New Roman" w:hAnsi="Times New Roman" w:cs="Times New Roman"/>
          <w:b/>
          <w:sz w:val="28"/>
          <w:szCs w:val="28"/>
        </w:rPr>
        <w:t>Намибией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(Москва, октябрь), </w:t>
      </w:r>
      <w:r w:rsidRPr="004F4B86">
        <w:rPr>
          <w:rFonts w:ascii="Times New Roman" w:hAnsi="Times New Roman" w:cs="Times New Roman"/>
          <w:b/>
          <w:sz w:val="28"/>
          <w:szCs w:val="28"/>
        </w:rPr>
        <w:t>Нигерией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(Абуджа, ноябрь), </w:t>
      </w:r>
      <w:r w:rsidRPr="004F4B86">
        <w:rPr>
          <w:rFonts w:ascii="Times New Roman" w:hAnsi="Times New Roman" w:cs="Times New Roman"/>
          <w:b/>
          <w:sz w:val="28"/>
          <w:szCs w:val="28"/>
        </w:rPr>
        <w:t>ЮАР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(Претория, ноябрь), </w:t>
      </w:r>
      <w:r w:rsidRPr="004F4B86">
        <w:rPr>
          <w:rFonts w:ascii="Times New Roman" w:hAnsi="Times New Roman" w:cs="Times New Roman"/>
          <w:b/>
          <w:sz w:val="28"/>
          <w:szCs w:val="28"/>
        </w:rPr>
        <w:t>Республикой</w:t>
      </w:r>
      <w:r w:rsidRPr="00F44103">
        <w:rPr>
          <w:rFonts w:ascii="Times New Roman" w:hAnsi="Times New Roman" w:cs="Times New Roman"/>
          <w:sz w:val="28"/>
          <w:szCs w:val="28"/>
        </w:rPr>
        <w:t xml:space="preserve"> </w:t>
      </w:r>
      <w:r w:rsidRPr="004F4B86">
        <w:rPr>
          <w:rFonts w:ascii="Times New Roman" w:hAnsi="Times New Roman" w:cs="Times New Roman"/>
          <w:b/>
          <w:sz w:val="28"/>
          <w:szCs w:val="28"/>
        </w:rPr>
        <w:t>Конго</w:t>
      </w:r>
      <w:r w:rsidRPr="00F44103">
        <w:rPr>
          <w:rFonts w:ascii="Times New Roman" w:hAnsi="Times New Roman" w:cs="Times New Roman"/>
          <w:sz w:val="28"/>
          <w:szCs w:val="28"/>
        </w:rPr>
        <w:t xml:space="preserve"> (Браззавиль, декабрь). </w:t>
      </w:r>
      <w:r w:rsidR="002E66FE">
        <w:rPr>
          <w:rFonts w:ascii="Times New Roman" w:hAnsi="Times New Roman" w:cs="Times New Roman"/>
          <w:sz w:val="28"/>
          <w:szCs w:val="28"/>
        </w:rPr>
        <w:t xml:space="preserve">В </w:t>
      </w:r>
      <w:r w:rsidRPr="00F44103">
        <w:rPr>
          <w:rFonts w:ascii="Times New Roman" w:hAnsi="Times New Roman" w:cs="Times New Roman"/>
          <w:sz w:val="28"/>
          <w:szCs w:val="28"/>
        </w:rPr>
        <w:t>сентябр</w:t>
      </w:r>
      <w:r w:rsidR="002E66FE">
        <w:rPr>
          <w:rFonts w:ascii="Times New Roman" w:hAnsi="Times New Roman" w:cs="Times New Roman"/>
          <w:sz w:val="28"/>
          <w:szCs w:val="28"/>
        </w:rPr>
        <w:t>е</w:t>
      </w:r>
      <w:r w:rsidRPr="00F44103">
        <w:rPr>
          <w:rFonts w:ascii="Times New Roman" w:hAnsi="Times New Roman" w:cs="Times New Roman"/>
          <w:sz w:val="28"/>
          <w:szCs w:val="28"/>
        </w:rPr>
        <w:t xml:space="preserve"> подписано Соглашение между Правительством Российской Федерации и Правительством Республики </w:t>
      </w:r>
      <w:r w:rsidRPr="004F4B86">
        <w:rPr>
          <w:rFonts w:ascii="Times New Roman" w:hAnsi="Times New Roman" w:cs="Times New Roman"/>
          <w:b/>
          <w:sz w:val="28"/>
          <w:szCs w:val="28"/>
        </w:rPr>
        <w:t>Мозамбик</w:t>
      </w:r>
      <w:r w:rsidRPr="00F44103">
        <w:rPr>
          <w:rFonts w:ascii="Times New Roman" w:hAnsi="Times New Roman" w:cs="Times New Roman"/>
          <w:sz w:val="28"/>
          <w:szCs w:val="28"/>
        </w:rPr>
        <w:t xml:space="preserve"> об учреждении Межправительственной Российско-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Мозамбикской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 xml:space="preserve"> комиссии по экономическому и науч</w:t>
      </w:r>
      <w:r w:rsidR="00905E32">
        <w:rPr>
          <w:rFonts w:ascii="Times New Roman" w:hAnsi="Times New Roman" w:cs="Times New Roman"/>
          <w:sz w:val="28"/>
          <w:szCs w:val="28"/>
        </w:rPr>
        <w:t>но-техническому сотрудничеству.</w:t>
      </w:r>
    </w:p>
    <w:p w:rsidR="00F44103" w:rsidRPr="00F44103" w:rsidRDefault="00F44103" w:rsidP="00895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В рамках расширения военного и военно-технического сотрудничества подписаны соглашения о ВТС с Руандой, о военном сотрудничестве с </w:t>
      </w:r>
      <w:r w:rsidRPr="004F4B86">
        <w:rPr>
          <w:rFonts w:ascii="Times New Roman" w:hAnsi="Times New Roman" w:cs="Times New Roman"/>
          <w:b/>
          <w:sz w:val="28"/>
          <w:szCs w:val="28"/>
        </w:rPr>
        <w:t>Гамбией</w:t>
      </w:r>
      <w:r w:rsidRPr="00F44103">
        <w:rPr>
          <w:rFonts w:ascii="Times New Roman" w:hAnsi="Times New Roman" w:cs="Times New Roman"/>
          <w:sz w:val="28"/>
          <w:szCs w:val="28"/>
        </w:rPr>
        <w:t xml:space="preserve">, </w:t>
      </w:r>
      <w:r w:rsidRPr="004F4B86">
        <w:rPr>
          <w:rFonts w:ascii="Times New Roman" w:hAnsi="Times New Roman" w:cs="Times New Roman"/>
          <w:b/>
          <w:sz w:val="28"/>
          <w:szCs w:val="28"/>
        </w:rPr>
        <w:t>Мозамбиком</w:t>
      </w:r>
      <w:r w:rsidRPr="00F44103">
        <w:rPr>
          <w:rFonts w:ascii="Times New Roman" w:hAnsi="Times New Roman" w:cs="Times New Roman"/>
          <w:sz w:val="28"/>
          <w:szCs w:val="28"/>
        </w:rPr>
        <w:t xml:space="preserve"> и </w:t>
      </w:r>
      <w:r w:rsidRPr="004F4B86">
        <w:rPr>
          <w:rFonts w:ascii="Times New Roman" w:hAnsi="Times New Roman" w:cs="Times New Roman"/>
          <w:b/>
          <w:sz w:val="28"/>
          <w:szCs w:val="28"/>
        </w:rPr>
        <w:t>Танзанией</w:t>
      </w:r>
      <w:r w:rsidRPr="00F44103">
        <w:rPr>
          <w:rFonts w:ascii="Times New Roman" w:hAnsi="Times New Roman" w:cs="Times New Roman"/>
          <w:sz w:val="28"/>
          <w:szCs w:val="28"/>
        </w:rPr>
        <w:t>.</w:t>
      </w:r>
    </w:p>
    <w:p w:rsidR="00F44103" w:rsidRPr="00F44103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>Россия участвовала в усилиях международного сообщества по оказанию комплексного содействия Африке по линии МВФ, ВБ, ВОЗ, ВПП, МОГО. Было принято решение о внесении дополнительного единовременного взноса в Фонд ВПП по финансированию гуманитарной продовольственной помощи, в </w:t>
      </w:r>
      <w:proofErr w:type="spellStart"/>
      <w:r w:rsidRPr="00F441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44103">
        <w:rPr>
          <w:rFonts w:ascii="Times New Roman" w:hAnsi="Times New Roman" w:cs="Times New Roman"/>
          <w:sz w:val="28"/>
          <w:szCs w:val="28"/>
        </w:rPr>
        <w:t>. Зимбабве и Эфиопии – по 1,5 млн. долл., Мадагаскару и Сомали – по 1 млн. долл.</w:t>
      </w:r>
    </w:p>
    <w:p w:rsidR="00F44103" w:rsidRPr="00F44103" w:rsidRDefault="00F44103" w:rsidP="00895C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Продолжена работа по облегчению долгового бремени африканских государств. В январе вступило в силу Соглашение между Правительством Российской Федерации и Правительством Республики </w:t>
      </w:r>
      <w:r w:rsidRPr="004F4B86">
        <w:rPr>
          <w:rFonts w:ascii="Times New Roman" w:hAnsi="Times New Roman" w:cs="Times New Roman"/>
          <w:b/>
          <w:sz w:val="28"/>
          <w:szCs w:val="28"/>
        </w:rPr>
        <w:t>Мадагаскар</w:t>
      </w:r>
      <w:r w:rsidRPr="00F44103">
        <w:rPr>
          <w:rFonts w:ascii="Times New Roman" w:hAnsi="Times New Roman" w:cs="Times New Roman"/>
          <w:sz w:val="28"/>
          <w:szCs w:val="28"/>
        </w:rPr>
        <w:t xml:space="preserve"> об использовании задолженности Республики Мадагаскар перед Российской Федерацией на цели финансирования проектов в области развития на территории Республики Мадагаскар.</w:t>
      </w:r>
    </w:p>
    <w:p w:rsidR="00C716D0" w:rsidRDefault="00F44103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03">
        <w:rPr>
          <w:rFonts w:ascii="Times New Roman" w:hAnsi="Times New Roman" w:cs="Times New Roman"/>
          <w:sz w:val="28"/>
          <w:szCs w:val="28"/>
        </w:rPr>
        <w:t xml:space="preserve">Весомое содействие оказывалось в </w:t>
      </w:r>
      <w:r w:rsidRPr="004F4B86">
        <w:rPr>
          <w:rFonts w:ascii="Times New Roman" w:hAnsi="Times New Roman" w:cs="Times New Roman"/>
          <w:b/>
          <w:sz w:val="28"/>
          <w:szCs w:val="28"/>
        </w:rPr>
        <w:t>подготовке африканских национальных кадров</w:t>
      </w:r>
      <w:r w:rsidRPr="00F44103">
        <w:rPr>
          <w:rFonts w:ascii="Times New Roman" w:hAnsi="Times New Roman" w:cs="Times New Roman"/>
          <w:sz w:val="28"/>
          <w:szCs w:val="28"/>
        </w:rPr>
        <w:t>. По итогам приемной кампании 2016/2017 учебного года на бюджетные места в российских вузах в рамках квоты принято 1313 студентов. В российских вузах по гражданским специальностям обуч</w:t>
      </w:r>
      <w:r w:rsidR="00064CBB">
        <w:rPr>
          <w:rFonts w:ascii="Times New Roman" w:hAnsi="Times New Roman" w:cs="Times New Roman"/>
          <w:sz w:val="28"/>
          <w:szCs w:val="28"/>
        </w:rPr>
        <w:t>алось около 15 тыс. африканцев.</w:t>
      </w:r>
    </w:p>
    <w:p w:rsidR="00A84C91" w:rsidRDefault="00A84C91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EFF" w:rsidRPr="00C716D0" w:rsidRDefault="00113EFF" w:rsidP="00ED0797">
      <w:pPr>
        <w:pStyle w:val="3"/>
      </w:pPr>
      <w:r w:rsidRPr="00C716D0">
        <w:t>Латинская Америка и Карибский бассейн</w:t>
      </w:r>
    </w:p>
    <w:p w:rsidR="0034037D" w:rsidRDefault="0034037D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Непростая собственная повестка дня региона, ряд государств которого </w:t>
      </w:r>
      <w:r>
        <w:rPr>
          <w:rFonts w:ascii="Times New Roman" w:hAnsi="Times New Roman" w:cs="Times New Roman"/>
          <w:sz w:val="28"/>
          <w:szCs w:val="28"/>
        </w:rPr>
        <w:t>в 2016 г</w:t>
      </w:r>
      <w:r w:rsidR="002E66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 xml:space="preserve">прошел через электоральный цикл или переживал период внутриполитической неопределенности, не отразилась на развитии российско-латиноамериканских связей. Это стало еще одним подтверждением зрелого характера отношений </w:t>
      </w:r>
      <w:r w:rsidR="003679D5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722A0">
        <w:rPr>
          <w:rFonts w:ascii="Times New Roman" w:hAnsi="Times New Roman" w:cs="Times New Roman"/>
          <w:sz w:val="28"/>
          <w:szCs w:val="28"/>
        </w:rPr>
        <w:t>с</w:t>
      </w:r>
      <w:r w:rsidR="003679D5">
        <w:rPr>
          <w:rFonts w:ascii="Times New Roman" w:hAnsi="Times New Roman" w:cs="Times New Roman"/>
          <w:sz w:val="28"/>
          <w:szCs w:val="28"/>
        </w:rPr>
        <w:t xml:space="preserve">о странами </w:t>
      </w:r>
      <w:r w:rsidRPr="007722A0">
        <w:rPr>
          <w:rFonts w:ascii="Times New Roman" w:hAnsi="Times New Roman" w:cs="Times New Roman"/>
          <w:sz w:val="28"/>
          <w:szCs w:val="28"/>
        </w:rPr>
        <w:t>ЛАКБ, объективной заинтересованности обеих сторон в выстраивании стабильного взаимодействия на</w:t>
      </w:r>
      <w:r>
        <w:rPr>
          <w:rFonts w:ascii="Times New Roman" w:hAnsi="Times New Roman" w:cs="Times New Roman"/>
          <w:sz w:val="28"/>
          <w:szCs w:val="28"/>
        </w:rPr>
        <w:t xml:space="preserve"> долгосрочную перспективу.</w:t>
      </w:r>
    </w:p>
    <w:p w:rsidR="00D27FA8" w:rsidRPr="007722A0" w:rsidRDefault="003679D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Тон сотрудничеству традиционно задавал политический диалог на высшем и высоком уровнях</w:t>
      </w:r>
      <w:r w:rsidR="00D27FA8" w:rsidRPr="007722A0">
        <w:rPr>
          <w:rFonts w:ascii="Times New Roman" w:hAnsi="Times New Roman" w:cs="Times New Roman"/>
          <w:sz w:val="28"/>
          <w:szCs w:val="28"/>
        </w:rPr>
        <w:t xml:space="preserve">. Президент Российской Федерации провел встречи с лидерами </w:t>
      </w:r>
      <w:r w:rsidR="00D27FA8" w:rsidRPr="00C45EB3">
        <w:rPr>
          <w:rFonts w:ascii="Times New Roman" w:hAnsi="Times New Roman" w:cs="Times New Roman"/>
          <w:b/>
          <w:sz w:val="28"/>
          <w:szCs w:val="28"/>
        </w:rPr>
        <w:t>Аргентины</w:t>
      </w:r>
      <w:r w:rsidR="00D27FA8"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A8" w:rsidRPr="007722A0">
        <w:rPr>
          <w:rFonts w:ascii="Times New Roman" w:hAnsi="Times New Roman" w:cs="Times New Roman"/>
          <w:sz w:val="28"/>
          <w:szCs w:val="28"/>
        </w:rPr>
        <w:t>М.Макри</w:t>
      </w:r>
      <w:proofErr w:type="spellEnd"/>
      <w:r w:rsidR="00D27FA8" w:rsidRPr="007722A0">
        <w:rPr>
          <w:rFonts w:ascii="Times New Roman" w:hAnsi="Times New Roman" w:cs="Times New Roman"/>
          <w:sz w:val="28"/>
          <w:szCs w:val="28"/>
        </w:rPr>
        <w:t xml:space="preserve"> (Ханчжоу, сентябрь), </w:t>
      </w:r>
      <w:r w:rsidR="00D27FA8" w:rsidRPr="00C45EB3">
        <w:rPr>
          <w:rFonts w:ascii="Times New Roman" w:hAnsi="Times New Roman" w:cs="Times New Roman"/>
          <w:b/>
          <w:sz w:val="28"/>
          <w:szCs w:val="28"/>
        </w:rPr>
        <w:t>Венесуэлы</w:t>
      </w:r>
      <w:r w:rsidR="00D27FA8"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A8" w:rsidRPr="007722A0">
        <w:rPr>
          <w:rFonts w:ascii="Times New Roman" w:hAnsi="Times New Roman" w:cs="Times New Roman"/>
          <w:sz w:val="28"/>
          <w:szCs w:val="28"/>
        </w:rPr>
        <w:t>Н.Мадуро</w:t>
      </w:r>
      <w:proofErr w:type="spellEnd"/>
      <w:r w:rsidR="00D27FA8" w:rsidRPr="007722A0">
        <w:rPr>
          <w:rFonts w:ascii="Times New Roman" w:hAnsi="Times New Roman" w:cs="Times New Roman"/>
          <w:sz w:val="28"/>
          <w:szCs w:val="28"/>
        </w:rPr>
        <w:t xml:space="preserve"> (Стамбул, октябрь) и </w:t>
      </w:r>
      <w:r w:rsidR="00D27FA8" w:rsidRPr="00C45EB3">
        <w:rPr>
          <w:rFonts w:ascii="Times New Roman" w:hAnsi="Times New Roman" w:cs="Times New Roman"/>
          <w:b/>
          <w:sz w:val="28"/>
          <w:szCs w:val="28"/>
        </w:rPr>
        <w:t>Перу</w:t>
      </w:r>
      <w:r w:rsidR="00D27FA8"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A8" w:rsidRPr="007722A0">
        <w:rPr>
          <w:rFonts w:ascii="Times New Roman" w:hAnsi="Times New Roman" w:cs="Times New Roman"/>
          <w:sz w:val="28"/>
          <w:szCs w:val="28"/>
        </w:rPr>
        <w:t>П.П.Кучински</w:t>
      </w:r>
      <w:proofErr w:type="spellEnd"/>
      <w:r w:rsidR="00D27FA8" w:rsidRPr="007722A0">
        <w:rPr>
          <w:rFonts w:ascii="Times New Roman" w:hAnsi="Times New Roman" w:cs="Times New Roman"/>
          <w:sz w:val="28"/>
          <w:szCs w:val="28"/>
        </w:rPr>
        <w:t xml:space="preserve"> (Лима, ноябрь), Председатель Правительства Российской Федерации – с Первым заместителем Председателя Государственного совета и Совета министров </w:t>
      </w:r>
      <w:r w:rsidR="00D27FA8" w:rsidRPr="00C45EB3">
        <w:rPr>
          <w:rFonts w:ascii="Times New Roman" w:hAnsi="Times New Roman" w:cs="Times New Roman"/>
          <w:b/>
          <w:sz w:val="28"/>
          <w:szCs w:val="28"/>
        </w:rPr>
        <w:t>Кубы</w:t>
      </w:r>
      <w:r w:rsidR="00D27FA8" w:rsidRPr="0077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A8" w:rsidRPr="007722A0">
        <w:rPr>
          <w:rFonts w:ascii="Times New Roman" w:hAnsi="Times New Roman" w:cs="Times New Roman"/>
          <w:sz w:val="28"/>
          <w:szCs w:val="28"/>
        </w:rPr>
        <w:t>М.Диас-Канелем</w:t>
      </w:r>
      <w:proofErr w:type="spellEnd"/>
      <w:r w:rsidR="00D27FA8" w:rsidRPr="007722A0">
        <w:rPr>
          <w:rFonts w:ascii="Times New Roman" w:hAnsi="Times New Roman" w:cs="Times New Roman"/>
          <w:sz w:val="28"/>
          <w:szCs w:val="28"/>
        </w:rPr>
        <w:t xml:space="preserve"> (Москва, май). Состоялись контакты руководителей палат Федерального Собрания с главами парламентов </w:t>
      </w:r>
      <w:r w:rsidR="00D27FA8" w:rsidRPr="00C45EB3">
        <w:rPr>
          <w:rFonts w:ascii="Times New Roman" w:hAnsi="Times New Roman" w:cs="Times New Roman"/>
          <w:b/>
          <w:sz w:val="28"/>
          <w:szCs w:val="28"/>
        </w:rPr>
        <w:t>Кубы</w:t>
      </w:r>
      <w:r w:rsidR="00D27FA8"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r w:rsidR="00D27FA8" w:rsidRPr="00C45EB3">
        <w:rPr>
          <w:rFonts w:ascii="Times New Roman" w:hAnsi="Times New Roman" w:cs="Times New Roman"/>
          <w:b/>
          <w:sz w:val="28"/>
          <w:szCs w:val="28"/>
        </w:rPr>
        <w:t>Уругвая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27FA8" w:rsidRPr="007722A0">
        <w:rPr>
          <w:rFonts w:ascii="Times New Roman" w:hAnsi="Times New Roman" w:cs="Times New Roman"/>
          <w:sz w:val="28"/>
          <w:szCs w:val="28"/>
        </w:rPr>
        <w:t>родолжались взаимные визиты делегаций законодателей, осуществлялись активные делегационные обмены по линии различных министерств и ведомств.</w:t>
      </w:r>
    </w:p>
    <w:p w:rsidR="00D27FA8" w:rsidRPr="007722A0" w:rsidRDefault="00D27FA8" w:rsidP="00895C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Плодотворно взаимодействовали с латиноамериканцами в </w:t>
      </w:r>
      <w:r w:rsidRPr="0059039D">
        <w:rPr>
          <w:rFonts w:ascii="Times New Roman" w:eastAsia="Times New Roman" w:hAnsi="Times New Roman" w:cs="Times New Roman"/>
          <w:sz w:val="28"/>
          <w:szCs w:val="28"/>
        </w:rPr>
        <w:t xml:space="preserve">структурах </w:t>
      </w:r>
      <w:r w:rsidR="003679D5" w:rsidRPr="0059039D"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</w:t>
      </w:r>
      <w:r w:rsidRPr="0059039D">
        <w:rPr>
          <w:rFonts w:ascii="Times New Roman" w:eastAsia="Times New Roman" w:hAnsi="Times New Roman" w:cs="Times New Roman"/>
          <w:sz w:val="28"/>
          <w:szCs w:val="28"/>
        </w:rPr>
        <w:t>глобального управления</w:t>
      </w:r>
      <w:r w:rsidR="002E66FE" w:rsidRPr="0059039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Венесуэлой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Уругваем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– в СБ ООН,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Бразилией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– в БРИКС,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Аргентиной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Бразилией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Мексикой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– в «Группе двадцати»,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Мексикой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Перу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45EB3">
        <w:rPr>
          <w:rFonts w:ascii="Times New Roman" w:eastAsia="Times New Roman" w:hAnsi="Times New Roman" w:cs="Times New Roman"/>
          <w:b/>
          <w:sz w:val="28"/>
          <w:szCs w:val="28"/>
        </w:rPr>
        <w:t>Чили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– в АТЭС. В основе такой кооперации – совпадение интересов и общность подходов к ключевым международным проблемам. На ооновской площадке заручились широкой поддержкой партнеров из ЛАКБ </w:t>
      </w:r>
      <w:r w:rsidR="002E66FE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>российских инициатив «Борьба с героизацией нацизма», «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первыми оружия в космосе» и «Достижения в сфере информатизации и телекоммуникаций в контексте международной безопасности». Активно искали точки соприкосновения с латиноамериканцами по тем сюжетам </w:t>
      </w:r>
      <w:r w:rsidR="003679D5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международной 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повестки дня, где у нас объективно имеются расхождения, в частности в том, что </w:t>
      </w:r>
      <w:r w:rsidRPr="007722A0">
        <w:rPr>
          <w:rFonts w:ascii="Times New Roman" w:hAnsi="Times New Roman" w:cs="Times New Roman"/>
          <w:sz w:val="28"/>
          <w:szCs w:val="28"/>
          <w:lang w:bidi="ru-RU"/>
        </w:rPr>
        <w:t>касается пользующихся значительной поддержкой в регионе идей о запрете ядерных вооружений или декриминализации оборота наркотических средств.</w:t>
      </w:r>
    </w:p>
    <w:p w:rsidR="00D27FA8" w:rsidRPr="007722A0" w:rsidRDefault="00D27FA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Рассматривая развитие разноплановой </w:t>
      </w:r>
      <w:r w:rsidRPr="007722A0">
        <w:rPr>
          <w:rFonts w:ascii="Times New Roman" w:hAnsi="Times New Roman" w:cs="Times New Roman"/>
          <w:b/>
          <w:sz w:val="28"/>
          <w:szCs w:val="28"/>
        </w:rPr>
        <w:t>интеграции в ЛАКБ</w:t>
      </w:r>
      <w:r w:rsidRPr="007722A0">
        <w:rPr>
          <w:rFonts w:ascii="Times New Roman" w:hAnsi="Times New Roman" w:cs="Times New Roman"/>
          <w:sz w:val="28"/>
          <w:szCs w:val="28"/>
        </w:rPr>
        <w:t xml:space="preserve"> как важный элемент консолидации </w:t>
      </w:r>
      <w:r w:rsidR="003C29C0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7722A0">
        <w:rPr>
          <w:rFonts w:ascii="Times New Roman" w:hAnsi="Times New Roman" w:cs="Times New Roman"/>
          <w:sz w:val="28"/>
          <w:szCs w:val="28"/>
        </w:rPr>
        <w:t xml:space="preserve">в качестве одной из опор формирующегося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полицентрич</w:t>
      </w:r>
      <w:r w:rsidR="003C29C0">
        <w:rPr>
          <w:rFonts w:ascii="Times New Roman" w:hAnsi="Times New Roman" w:cs="Times New Roman"/>
          <w:sz w:val="28"/>
          <w:szCs w:val="28"/>
        </w:rPr>
        <w:t>н</w:t>
      </w:r>
      <w:r w:rsidRPr="007722A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 мироустройства, последовательно работали над углублением диалога с латиноамериканскими многосторонними структурами. Ключевым событием на </w:t>
      </w:r>
      <w:r w:rsidR="003C29C0">
        <w:rPr>
          <w:rFonts w:ascii="Times New Roman" w:hAnsi="Times New Roman" w:cs="Times New Roman"/>
          <w:sz w:val="28"/>
          <w:szCs w:val="28"/>
        </w:rPr>
        <w:t xml:space="preserve">этом направлении </w:t>
      </w:r>
      <w:r w:rsidRPr="007722A0">
        <w:rPr>
          <w:rFonts w:ascii="Times New Roman" w:hAnsi="Times New Roman" w:cs="Times New Roman"/>
          <w:sz w:val="28"/>
          <w:szCs w:val="28"/>
        </w:rPr>
        <w:t xml:space="preserve">стал перевод в практическую плоскость договоренности о создании постоянного механизма политического диалога и сотрудничества Россия – </w:t>
      </w:r>
      <w:r w:rsidRPr="00C45EB3">
        <w:rPr>
          <w:rFonts w:ascii="Times New Roman" w:hAnsi="Times New Roman"/>
          <w:b/>
          <w:sz w:val="28"/>
          <w:szCs w:val="28"/>
        </w:rPr>
        <w:t>Сообщество латиноамериканских и карибских государств</w:t>
      </w:r>
      <w:r w:rsidRPr="007722A0">
        <w:rPr>
          <w:rFonts w:ascii="Times New Roman" w:hAnsi="Times New Roman"/>
          <w:sz w:val="28"/>
          <w:szCs w:val="28"/>
        </w:rPr>
        <w:t xml:space="preserve"> (СЕЛАК)</w:t>
      </w:r>
      <w:r w:rsidR="003C29C0">
        <w:rPr>
          <w:rFonts w:ascii="Times New Roman" w:hAnsi="Times New Roman"/>
          <w:sz w:val="28"/>
          <w:szCs w:val="28"/>
        </w:rPr>
        <w:t>. С</w:t>
      </w:r>
      <w:r w:rsidRPr="007722A0">
        <w:rPr>
          <w:rFonts w:ascii="Times New Roman" w:hAnsi="Times New Roman"/>
          <w:sz w:val="28"/>
          <w:szCs w:val="28"/>
        </w:rPr>
        <w:t xml:space="preserve">остоялись встречи </w:t>
      </w:r>
      <w:proofErr w:type="spellStart"/>
      <w:r w:rsidRPr="007722A0">
        <w:rPr>
          <w:rFonts w:ascii="Times New Roman" w:hAnsi="Times New Roman"/>
          <w:sz w:val="28"/>
          <w:szCs w:val="28"/>
        </w:rPr>
        <w:t>С.В.Лаврова</w:t>
      </w:r>
      <w:proofErr w:type="spellEnd"/>
      <w:r w:rsidRPr="007722A0">
        <w:rPr>
          <w:rFonts w:ascii="Times New Roman" w:hAnsi="Times New Roman"/>
          <w:sz w:val="28"/>
          <w:szCs w:val="28"/>
        </w:rPr>
        <w:t xml:space="preserve"> с главами внешнеполитических ведомств руководящей тройки (Нью</w:t>
      </w:r>
      <w:r w:rsidRPr="007722A0">
        <w:rPr>
          <w:rFonts w:ascii="Times New Roman" w:hAnsi="Times New Roman" w:cs="Times New Roman"/>
          <w:sz w:val="28"/>
          <w:szCs w:val="28"/>
        </w:rPr>
        <w:t>-Йорк, сентябрь) и расширенного «квартета» СЕЛАК (Сочи, ноябр</w:t>
      </w:r>
      <w:r w:rsidR="00064CBB">
        <w:rPr>
          <w:rFonts w:ascii="Times New Roman" w:hAnsi="Times New Roman" w:cs="Times New Roman"/>
          <w:sz w:val="28"/>
          <w:szCs w:val="28"/>
        </w:rPr>
        <w:t>ь).</w:t>
      </w:r>
    </w:p>
    <w:p w:rsidR="00D27FA8" w:rsidRPr="007722A0" w:rsidRDefault="00D27FA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Заметную динамику приобрел процесс формализации связей между </w:t>
      </w:r>
      <w:r w:rsidRPr="007722A0">
        <w:rPr>
          <w:rFonts w:ascii="Times New Roman" w:hAnsi="Times New Roman" w:cs="Times New Roman"/>
          <w:b/>
          <w:sz w:val="28"/>
        </w:rPr>
        <w:t>Евразийским экономическим союзом</w:t>
      </w:r>
      <w:r w:rsidRPr="007722A0">
        <w:rPr>
          <w:rFonts w:ascii="Times New Roman" w:hAnsi="Times New Roman" w:cs="Times New Roman"/>
          <w:sz w:val="28"/>
        </w:rPr>
        <w:t xml:space="preserve"> с государствами и </w:t>
      </w:r>
      <w:r w:rsidRPr="007722A0">
        <w:rPr>
          <w:rFonts w:ascii="Times New Roman" w:hAnsi="Times New Roman" w:cs="Times New Roman"/>
          <w:sz w:val="28"/>
          <w:szCs w:val="28"/>
        </w:rPr>
        <w:t xml:space="preserve">интеграционными объединениями в ЛАКБ. Действуют совместные рабочие группы </w:t>
      </w:r>
      <w:r w:rsidRPr="007722A0">
        <w:rPr>
          <w:rFonts w:ascii="Times New Roman" w:hAnsi="Times New Roman" w:cs="Times New Roman"/>
          <w:sz w:val="28"/>
        </w:rPr>
        <w:t>Евразийской экономической комисси</w:t>
      </w:r>
      <w:r w:rsidR="00760436">
        <w:rPr>
          <w:rFonts w:ascii="Times New Roman" w:hAnsi="Times New Roman" w:cs="Times New Roman"/>
          <w:sz w:val="28"/>
        </w:rPr>
        <w:t>и</w:t>
      </w:r>
      <w:r w:rsidRPr="007722A0">
        <w:rPr>
          <w:rFonts w:ascii="Times New Roman" w:hAnsi="Times New Roman" w:cs="Times New Roman"/>
          <w:sz w:val="28"/>
        </w:rPr>
        <w:t xml:space="preserve"> (ЕЭК) с правительствами </w:t>
      </w:r>
      <w:r w:rsidRPr="00C45EB3">
        <w:rPr>
          <w:rFonts w:ascii="Times New Roman" w:hAnsi="Times New Roman" w:cs="Times New Roman"/>
          <w:b/>
          <w:sz w:val="28"/>
        </w:rPr>
        <w:t>Перу</w:t>
      </w:r>
      <w:r w:rsidRPr="007722A0">
        <w:rPr>
          <w:rFonts w:ascii="Times New Roman" w:hAnsi="Times New Roman" w:cs="Times New Roman"/>
          <w:sz w:val="28"/>
        </w:rPr>
        <w:t xml:space="preserve"> и </w:t>
      </w:r>
      <w:r w:rsidRPr="00C45EB3">
        <w:rPr>
          <w:rFonts w:ascii="Times New Roman" w:hAnsi="Times New Roman" w:cs="Times New Roman"/>
          <w:b/>
          <w:sz w:val="28"/>
        </w:rPr>
        <w:t>Чили</w:t>
      </w:r>
      <w:r w:rsidRPr="007722A0">
        <w:rPr>
          <w:rFonts w:ascii="Times New Roman" w:hAnsi="Times New Roman" w:cs="Times New Roman"/>
          <w:sz w:val="28"/>
        </w:rPr>
        <w:t xml:space="preserve">, ведется </w:t>
      </w:r>
      <w:r w:rsidRPr="007722A0">
        <w:rPr>
          <w:rFonts w:ascii="Times New Roman" w:hAnsi="Times New Roman" w:cs="Times New Roman"/>
          <w:sz w:val="28"/>
        </w:rPr>
        <w:lastRenderedPageBreak/>
        <w:t xml:space="preserve">подготовка к подписанию меморандума о сотрудничестве между ЕЭК и правительством </w:t>
      </w:r>
      <w:r w:rsidRPr="00C45EB3">
        <w:rPr>
          <w:rFonts w:ascii="Times New Roman" w:hAnsi="Times New Roman" w:cs="Times New Roman"/>
          <w:b/>
          <w:sz w:val="28"/>
        </w:rPr>
        <w:t>Эквадора</w:t>
      </w:r>
      <w:r w:rsidRPr="007722A0">
        <w:rPr>
          <w:rFonts w:ascii="Times New Roman" w:hAnsi="Times New Roman" w:cs="Times New Roman"/>
          <w:sz w:val="28"/>
        </w:rPr>
        <w:t>. Готов к подписанию проект меморандума о взаимопонимании между ЕЭК и секретариатом Андского сообщества, аналогичный документ был передан на рассмотрение КАРИКОМ</w:t>
      </w:r>
      <w:r w:rsidR="003C29C0">
        <w:rPr>
          <w:rFonts w:ascii="Times New Roman" w:hAnsi="Times New Roman" w:cs="Times New Roman"/>
          <w:sz w:val="28"/>
        </w:rPr>
        <w:t>. В</w:t>
      </w:r>
      <w:r w:rsidRPr="007722A0">
        <w:rPr>
          <w:rFonts w:ascii="Times New Roman" w:hAnsi="Times New Roman" w:cs="Times New Roman"/>
          <w:sz w:val="28"/>
        </w:rPr>
        <w:t>едется работа по согласованию проекта меморандума о сотрудничестве по торгово-экономическим вопросам между ЕЭК и правитель</w:t>
      </w:r>
      <w:r w:rsidR="00064CBB">
        <w:rPr>
          <w:rFonts w:ascii="Times New Roman" w:hAnsi="Times New Roman" w:cs="Times New Roman"/>
          <w:sz w:val="28"/>
        </w:rPr>
        <w:t>ствами стран-участниц МЕРКОСУР.</w:t>
      </w:r>
    </w:p>
    <w:p w:rsidR="00D27FA8" w:rsidRPr="007722A0" w:rsidRDefault="00D27FA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>Насущной задачей на латиноамериканском направлении остается «конвертация» позитивного баланса, нако</w:t>
      </w:r>
      <w:r w:rsidR="00C97F15">
        <w:rPr>
          <w:rFonts w:ascii="Times New Roman" w:hAnsi="Times New Roman" w:cs="Times New Roman"/>
          <w:sz w:val="28"/>
          <w:szCs w:val="28"/>
        </w:rPr>
        <w:t>п</w:t>
      </w:r>
      <w:r w:rsidRPr="007722A0">
        <w:rPr>
          <w:rFonts w:ascii="Times New Roman" w:hAnsi="Times New Roman" w:cs="Times New Roman"/>
          <w:sz w:val="28"/>
          <w:szCs w:val="28"/>
        </w:rPr>
        <w:t xml:space="preserve">ленного на политическом треке, в существенные подвижки </w:t>
      </w:r>
      <w:r w:rsidRPr="008D7043">
        <w:rPr>
          <w:rFonts w:ascii="Times New Roman" w:hAnsi="Times New Roman" w:cs="Times New Roman"/>
          <w:sz w:val="28"/>
          <w:szCs w:val="28"/>
        </w:rPr>
        <w:t>в</w:t>
      </w:r>
      <w:r w:rsidRPr="007722A0">
        <w:rPr>
          <w:rFonts w:ascii="Times New Roman" w:hAnsi="Times New Roman" w:cs="Times New Roman"/>
          <w:b/>
          <w:sz w:val="28"/>
          <w:szCs w:val="28"/>
        </w:rPr>
        <w:t xml:space="preserve"> хозяйственной сфере</w:t>
      </w:r>
      <w:r w:rsidRPr="007722A0">
        <w:rPr>
          <w:rFonts w:ascii="Times New Roman" w:hAnsi="Times New Roman" w:cs="Times New Roman"/>
          <w:sz w:val="28"/>
          <w:szCs w:val="28"/>
        </w:rPr>
        <w:t xml:space="preserve">, где имеется значительный, но еще не до конца задействованный потенциал. Речь идет не только о возможностях для наращивания объемов взаимной торговли и инвестиций, но и диверсификации товарооборота, расширении сотрудничества в высокотехнологичных областях, включая энергетику, машиностроение, космос (включая ГЛОНАСС), </w:t>
      </w:r>
      <w:proofErr w:type="spellStart"/>
      <w:r w:rsidRPr="007722A0">
        <w:rPr>
          <w:rFonts w:ascii="Times New Roman" w:hAnsi="Times New Roman" w:cs="Times New Roman"/>
          <w:sz w:val="28"/>
          <w:szCs w:val="28"/>
        </w:rPr>
        <w:t>биофармацевтику</w:t>
      </w:r>
      <w:proofErr w:type="spellEnd"/>
      <w:r w:rsidRPr="00772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29C0">
        <w:rPr>
          <w:rFonts w:ascii="Times New Roman" w:hAnsi="Times New Roman" w:cs="Times New Roman"/>
          <w:sz w:val="28"/>
          <w:szCs w:val="28"/>
        </w:rPr>
        <w:t>информтехнологии</w:t>
      </w:r>
      <w:proofErr w:type="spellEnd"/>
      <w:r w:rsidR="003C29C0">
        <w:rPr>
          <w:rFonts w:ascii="Times New Roman" w:hAnsi="Times New Roman" w:cs="Times New Roman"/>
          <w:sz w:val="28"/>
          <w:szCs w:val="28"/>
        </w:rPr>
        <w:t>.</w:t>
      </w:r>
    </w:p>
    <w:p w:rsidR="00D27FA8" w:rsidRPr="007722A0" w:rsidRDefault="00D27FA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Эффективным инструментом для реализации этих амбициозных планов </w:t>
      </w:r>
      <w:r w:rsidR="00760436">
        <w:rPr>
          <w:rFonts w:ascii="Times New Roman" w:hAnsi="Times New Roman" w:cs="Times New Roman"/>
          <w:sz w:val="28"/>
          <w:szCs w:val="28"/>
        </w:rPr>
        <w:t>призвано стать</w:t>
      </w:r>
      <w:r w:rsidRPr="007722A0">
        <w:rPr>
          <w:rFonts w:ascii="Times New Roman" w:hAnsi="Times New Roman" w:cs="Times New Roman"/>
          <w:sz w:val="28"/>
          <w:szCs w:val="28"/>
        </w:rPr>
        <w:t xml:space="preserve"> расширение диалога бизнес-сообществ. В этих целях активно задействуе</w:t>
      </w:r>
      <w:r w:rsidR="003C29C0">
        <w:rPr>
          <w:rFonts w:ascii="Times New Roman" w:hAnsi="Times New Roman" w:cs="Times New Roman"/>
          <w:sz w:val="28"/>
          <w:szCs w:val="28"/>
        </w:rPr>
        <w:t>м</w:t>
      </w:r>
      <w:r w:rsidRPr="007722A0">
        <w:rPr>
          <w:rFonts w:ascii="Times New Roman" w:hAnsi="Times New Roman" w:cs="Times New Roman"/>
          <w:sz w:val="28"/>
          <w:szCs w:val="28"/>
        </w:rPr>
        <w:t xml:space="preserve"> механизм двусторонних комиссий по торгово-экономическому и научно-техническому сотрудничеству</w:t>
      </w:r>
      <w:r w:rsidR="003C29C0">
        <w:rPr>
          <w:rFonts w:ascii="Times New Roman" w:hAnsi="Times New Roman" w:cs="Times New Roman"/>
          <w:sz w:val="28"/>
          <w:szCs w:val="28"/>
        </w:rPr>
        <w:t>. В</w:t>
      </w:r>
      <w:r w:rsidRPr="007722A0">
        <w:rPr>
          <w:rFonts w:ascii="Times New Roman" w:hAnsi="Times New Roman" w:cs="Times New Roman"/>
          <w:sz w:val="28"/>
          <w:szCs w:val="28"/>
        </w:rPr>
        <w:t xml:space="preserve"> 2016 г. заседания в таком формате проведены с </w:t>
      </w:r>
      <w:r w:rsidRPr="00C45EB3">
        <w:rPr>
          <w:rFonts w:ascii="Times New Roman" w:hAnsi="Times New Roman" w:cs="Times New Roman"/>
          <w:b/>
          <w:sz w:val="28"/>
          <w:szCs w:val="28"/>
        </w:rPr>
        <w:t>Аргентиной</w:t>
      </w:r>
      <w:r w:rsidRPr="007722A0">
        <w:rPr>
          <w:rFonts w:ascii="Times New Roman" w:hAnsi="Times New Roman" w:cs="Times New Roman"/>
          <w:sz w:val="28"/>
          <w:szCs w:val="28"/>
        </w:rPr>
        <w:t xml:space="preserve">, </w:t>
      </w:r>
      <w:r w:rsidRPr="00C45EB3">
        <w:rPr>
          <w:rFonts w:ascii="Times New Roman" w:hAnsi="Times New Roman" w:cs="Times New Roman"/>
          <w:b/>
          <w:sz w:val="28"/>
          <w:szCs w:val="28"/>
        </w:rPr>
        <w:t>Венесуэлой</w:t>
      </w:r>
      <w:r w:rsidRPr="007722A0">
        <w:rPr>
          <w:rFonts w:ascii="Times New Roman" w:hAnsi="Times New Roman" w:cs="Times New Roman"/>
          <w:sz w:val="28"/>
          <w:szCs w:val="28"/>
        </w:rPr>
        <w:t xml:space="preserve">, </w:t>
      </w:r>
      <w:r w:rsidRPr="00C45EB3">
        <w:rPr>
          <w:rFonts w:ascii="Times New Roman" w:hAnsi="Times New Roman" w:cs="Times New Roman"/>
          <w:b/>
          <w:sz w:val="28"/>
          <w:szCs w:val="28"/>
        </w:rPr>
        <w:t>Кубой</w:t>
      </w:r>
      <w:r w:rsidRPr="007722A0">
        <w:rPr>
          <w:rFonts w:ascii="Times New Roman" w:hAnsi="Times New Roman" w:cs="Times New Roman"/>
          <w:sz w:val="28"/>
          <w:szCs w:val="28"/>
        </w:rPr>
        <w:t xml:space="preserve">, </w:t>
      </w:r>
      <w:r w:rsidRPr="00C45EB3">
        <w:rPr>
          <w:rFonts w:ascii="Times New Roman" w:hAnsi="Times New Roman" w:cs="Times New Roman"/>
          <w:b/>
          <w:sz w:val="28"/>
          <w:szCs w:val="28"/>
        </w:rPr>
        <w:t>Перу</w:t>
      </w:r>
      <w:r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r w:rsidRPr="00C45EB3">
        <w:rPr>
          <w:rFonts w:ascii="Times New Roman" w:hAnsi="Times New Roman" w:cs="Times New Roman"/>
          <w:b/>
          <w:sz w:val="28"/>
          <w:szCs w:val="28"/>
        </w:rPr>
        <w:t>Эквадором</w:t>
      </w:r>
      <w:r w:rsidRPr="007722A0">
        <w:rPr>
          <w:rFonts w:ascii="Times New Roman" w:hAnsi="Times New Roman" w:cs="Times New Roman"/>
          <w:sz w:val="28"/>
          <w:szCs w:val="28"/>
        </w:rPr>
        <w:t xml:space="preserve">. В рамках Петербургского международного экономического форума (ПМЭФ) </w:t>
      </w:r>
      <w:r w:rsidR="003C29C0">
        <w:rPr>
          <w:rFonts w:ascii="Times New Roman" w:hAnsi="Times New Roman" w:cs="Times New Roman"/>
          <w:sz w:val="28"/>
          <w:szCs w:val="28"/>
        </w:rPr>
        <w:t xml:space="preserve">уже традиционно </w:t>
      </w:r>
      <w:r w:rsidRPr="007722A0">
        <w:rPr>
          <w:rFonts w:ascii="Times New Roman" w:hAnsi="Times New Roman" w:cs="Times New Roman"/>
          <w:sz w:val="28"/>
          <w:szCs w:val="28"/>
        </w:rPr>
        <w:t>организуется специальная региональная «латиноамериканская» секция</w:t>
      </w:r>
      <w:r w:rsidR="003C29C0">
        <w:rPr>
          <w:rFonts w:ascii="Times New Roman" w:hAnsi="Times New Roman" w:cs="Times New Roman"/>
          <w:sz w:val="28"/>
          <w:szCs w:val="28"/>
        </w:rPr>
        <w:t xml:space="preserve">. </w:t>
      </w:r>
      <w:r w:rsidR="00760436">
        <w:rPr>
          <w:rFonts w:ascii="Times New Roman" w:hAnsi="Times New Roman" w:cs="Times New Roman"/>
          <w:sz w:val="28"/>
          <w:szCs w:val="28"/>
        </w:rPr>
        <w:t>Здесь же прошел</w:t>
      </w:r>
      <w:r w:rsidR="003C29C0">
        <w:rPr>
          <w:rFonts w:ascii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hAnsi="Times New Roman" w:cs="Times New Roman"/>
          <w:sz w:val="28"/>
          <w:szCs w:val="28"/>
        </w:rPr>
        <w:t>технический семинар по развитию сотрудничества малого и среднего бизнеса России и ЛАКБ, организованный под эгидой ЮНИДО. В марте в Монтевидео состоялась выездная презентация ПМЭФ, в ходе которой основное внимание было уделено вопросам развития сотрудничества с ЛАКБ в области энер</w:t>
      </w:r>
      <w:r w:rsidR="00064CBB">
        <w:rPr>
          <w:rFonts w:ascii="Times New Roman" w:hAnsi="Times New Roman" w:cs="Times New Roman"/>
          <w:sz w:val="28"/>
          <w:szCs w:val="28"/>
        </w:rPr>
        <w:t>гетики и сельского хозяйства.</w:t>
      </w:r>
    </w:p>
    <w:p w:rsidR="00D27FA8" w:rsidRPr="007722A0" w:rsidRDefault="00D27FA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Предпринимались шаги по дальнейшему укреплению </w:t>
      </w:r>
      <w:r w:rsidR="003C29C0"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Pr="007722A0">
        <w:rPr>
          <w:rFonts w:ascii="Times New Roman" w:hAnsi="Times New Roman" w:cs="Times New Roman"/>
          <w:sz w:val="28"/>
          <w:szCs w:val="28"/>
        </w:rPr>
        <w:t xml:space="preserve">измерения во взаимодействии с Латинской Америкой. </w:t>
      </w:r>
      <w:r w:rsidR="003C29C0">
        <w:rPr>
          <w:rFonts w:ascii="Times New Roman" w:hAnsi="Times New Roman" w:cs="Times New Roman"/>
          <w:sz w:val="28"/>
          <w:szCs w:val="28"/>
        </w:rPr>
        <w:t>В этом контексте п</w:t>
      </w:r>
      <w:r w:rsidRPr="007722A0">
        <w:rPr>
          <w:rFonts w:ascii="Times New Roman" w:hAnsi="Times New Roman" w:cs="Times New Roman"/>
          <w:sz w:val="28"/>
          <w:szCs w:val="28"/>
        </w:rPr>
        <w:t>родолжилась работа по расширению безвизового пространства с регионом</w:t>
      </w:r>
      <w:r w:rsidR="003C29C0">
        <w:rPr>
          <w:rFonts w:ascii="Times New Roman" w:hAnsi="Times New Roman" w:cs="Times New Roman"/>
          <w:sz w:val="28"/>
          <w:szCs w:val="28"/>
        </w:rPr>
        <w:t>. В</w:t>
      </w:r>
      <w:r w:rsidRPr="007722A0">
        <w:rPr>
          <w:rFonts w:ascii="Times New Roman" w:hAnsi="Times New Roman" w:cs="Times New Roman"/>
          <w:sz w:val="28"/>
          <w:szCs w:val="28"/>
        </w:rPr>
        <w:t xml:space="preserve"> 2016 г. вступили в силу соответствующие соглашения с </w:t>
      </w:r>
      <w:r w:rsidRPr="00C45EB3">
        <w:rPr>
          <w:rFonts w:ascii="Times New Roman" w:hAnsi="Times New Roman" w:cs="Times New Roman"/>
          <w:b/>
          <w:sz w:val="28"/>
          <w:szCs w:val="28"/>
        </w:rPr>
        <w:t>Боливией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r w:rsidRPr="00C45EB3">
        <w:rPr>
          <w:rFonts w:ascii="Times New Roman" w:hAnsi="Times New Roman" w:cs="Times New Roman"/>
          <w:b/>
          <w:sz w:val="28"/>
          <w:szCs w:val="28"/>
        </w:rPr>
        <w:t>Сальвадор</w:t>
      </w:r>
      <w:r w:rsidR="00064CBB" w:rsidRPr="00C45EB3">
        <w:rPr>
          <w:rFonts w:ascii="Times New Roman" w:hAnsi="Times New Roman" w:cs="Times New Roman"/>
          <w:b/>
          <w:sz w:val="28"/>
          <w:szCs w:val="28"/>
        </w:rPr>
        <w:t>ом</w:t>
      </w:r>
      <w:r w:rsidR="00064CBB">
        <w:rPr>
          <w:rFonts w:ascii="Times New Roman" w:hAnsi="Times New Roman" w:cs="Times New Roman"/>
          <w:sz w:val="28"/>
          <w:szCs w:val="28"/>
        </w:rPr>
        <w:t>.</w:t>
      </w:r>
    </w:p>
    <w:p w:rsidR="00D27FA8" w:rsidRPr="007722A0" w:rsidRDefault="00D27FA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t xml:space="preserve">Получили дальнейшее развитие связи в области </w:t>
      </w:r>
      <w:r w:rsidRPr="007722A0">
        <w:rPr>
          <w:rFonts w:ascii="Times New Roman" w:hAnsi="Times New Roman" w:cs="Times New Roman"/>
          <w:b/>
          <w:bCs/>
          <w:sz w:val="28"/>
          <w:szCs w:val="28"/>
        </w:rPr>
        <w:t>образования.</w:t>
      </w:r>
      <w:r w:rsidRPr="007722A0">
        <w:rPr>
          <w:rFonts w:ascii="Times New Roman" w:hAnsi="Times New Roman" w:cs="Times New Roman"/>
          <w:sz w:val="28"/>
          <w:szCs w:val="28"/>
        </w:rPr>
        <w:t xml:space="preserve"> В 2016/2017 учебном году в российские ВУЗы на обучение за счет средств федерального бюджета принято 515 латиноамериканских студентов. В марте Дипломатическая академия МИД России реализовала пилотный проект краткосрочных курсов для сотрудников </w:t>
      </w:r>
      <w:r w:rsidRPr="007722A0">
        <w:rPr>
          <w:rFonts w:ascii="Times New Roman" w:hAnsi="Times New Roman" w:cs="Times New Roman"/>
          <w:spacing w:val="-2"/>
          <w:sz w:val="28"/>
          <w:szCs w:val="28"/>
        </w:rPr>
        <w:t xml:space="preserve">центральных аппаратов МИД </w:t>
      </w:r>
      <w:r w:rsidRPr="007722A0">
        <w:rPr>
          <w:rFonts w:ascii="Times New Roman" w:hAnsi="Times New Roman" w:cs="Times New Roman"/>
          <w:sz w:val="28"/>
          <w:szCs w:val="28"/>
        </w:rPr>
        <w:t xml:space="preserve">государств ЛАКБ (участвовали </w:t>
      </w:r>
      <w:r w:rsidR="00F25311">
        <w:rPr>
          <w:rFonts w:ascii="Times New Roman" w:hAnsi="Times New Roman" w:cs="Times New Roman"/>
          <w:sz w:val="28"/>
          <w:szCs w:val="28"/>
        </w:rPr>
        <w:br/>
      </w:r>
      <w:r w:rsidRPr="007722A0">
        <w:rPr>
          <w:rFonts w:ascii="Times New Roman" w:hAnsi="Times New Roman" w:cs="Times New Roman"/>
          <w:sz w:val="28"/>
          <w:szCs w:val="28"/>
        </w:rPr>
        <w:t>23</w:t>
      </w:r>
      <w:r w:rsidR="00064CBB">
        <w:rPr>
          <w:rFonts w:ascii="Times New Roman" w:hAnsi="Times New Roman" w:cs="Times New Roman"/>
          <w:sz w:val="28"/>
          <w:szCs w:val="28"/>
        </w:rPr>
        <w:t xml:space="preserve"> человека из 17 стран региона).</w:t>
      </w:r>
    </w:p>
    <w:p w:rsidR="00D27FA8" w:rsidRPr="00386511" w:rsidRDefault="00D27FA8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A0">
        <w:rPr>
          <w:rFonts w:ascii="Times New Roman" w:hAnsi="Times New Roman" w:cs="Times New Roman"/>
          <w:sz w:val="28"/>
          <w:szCs w:val="28"/>
        </w:rPr>
        <w:lastRenderedPageBreak/>
        <w:t xml:space="preserve">Значимым направлением двустороннего гуманитарного диалога остаются связи по линии религиозных структур. Историческим событием стала встреча Патриарха Московского и всея Руси Кирилла с главой Римско-католической церкви Франциском в феврале в Гаване, а также последующие пастырские визиты Предстоятеля Русской православной церкви в </w:t>
      </w:r>
      <w:r w:rsidRPr="00C45EB3">
        <w:rPr>
          <w:rFonts w:ascii="Times New Roman" w:hAnsi="Times New Roman" w:cs="Times New Roman"/>
          <w:b/>
          <w:sz w:val="28"/>
          <w:szCs w:val="28"/>
        </w:rPr>
        <w:t>Парагвай</w:t>
      </w:r>
      <w:r w:rsidRPr="007722A0">
        <w:rPr>
          <w:rFonts w:ascii="Times New Roman" w:hAnsi="Times New Roman" w:cs="Times New Roman"/>
          <w:sz w:val="28"/>
          <w:szCs w:val="28"/>
        </w:rPr>
        <w:t xml:space="preserve"> и </w:t>
      </w:r>
      <w:r w:rsidRPr="00C45EB3">
        <w:rPr>
          <w:rFonts w:ascii="Times New Roman" w:hAnsi="Times New Roman" w:cs="Times New Roman"/>
          <w:b/>
          <w:sz w:val="28"/>
          <w:szCs w:val="28"/>
        </w:rPr>
        <w:t>Бразилию</w:t>
      </w:r>
      <w:r w:rsidRPr="007722A0">
        <w:rPr>
          <w:rFonts w:ascii="Times New Roman" w:hAnsi="Times New Roman" w:cs="Times New Roman"/>
          <w:sz w:val="28"/>
          <w:szCs w:val="28"/>
        </w:rPr>
        <w:t>.</w:t>
      </w: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AF7" w:rsidRPr="007722A0" w:rsidRDefault="001D6AF7" w:rsidP="00ED0797">
      <w:pPr>
        <w:pStyle w:val="2"/>
      </w:pPr>
      <w:r w:rsidRPr="007722A0">
        <w:t>ЭКОНОМИЧЕСКАЯ ДИПЛОМАТИЯ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2016 г</w:t>
      </w:r>
      <w:r w:rsidR="008D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российская дипломатия </w:t>
      </w:r>
      <w:r w:rsidR="0044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предпринимала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шаги, ориентированные на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</w:t>
      </w:r>
      <w:r w:rsidR="0044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благоприятных внешних условий для устойчивого роста национальной экономики, повышения ее экспортного потенциала, укрепления позиций в многосторонней торговой системе.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Принимали участие в усилиях по привлечению иностранных инвестиций в Россию, выстраивали соответствующие стратегические партнерства и альянсы, прежде всего со странами Азиатско-Тихоокеанского региона. Содействовали формированию более справедливой глобальной торговой и валютно-финансовой системы.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Всемирной торговой организации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(ВТО) выступали за укрепление ее статуса фундамента многосторонней торговой системы. Продвигали российские подходы по ключевым вопросам международного торгового регулирования. В целях достижения значимых договоренностей на предстоящей в декабре 2017 г. 11-й Министерской конференции ВТО Россия ведет интенсивную работу по сближению позиций развитых и развивающихся членов Организации в отношении приоритетных направлений многосторонних переговоров.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Добиваемся своевременной реализации решений, достигнутых в ходе 9-й и 10-й Министерских конференций (2013 и 2015 гг.). В марте Российская Федерация ратифицировала Соглашение об упрощении процедур торговли. Ведем работу по запуску в </w:t>
      </w:r>
      <w:proofErr w:type="spellStart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</w:t>
      </w:r>
      <w:proofErr w:type="spellEnd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TO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механизма системного диалога по воздействию региональных торговых соглашений на многостороннюю торговую систему. Оказываем содействие переговорному процессу о присоединении к Организации Белоруссии.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ключевых направлений работы является эффективное использование правовых инструментов ВТО в целях защиты законных интересов российских экономических операторов, в том числе путем активного задействования Органа по разрешению споров</w:t>
      </w:r>
      <w:r w:rsidR="0038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(ОРС)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настоящее время Россия является участни</w:t>
      </w:r>
      <w:r w:rsidR="0038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цей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44 разбирательств в ОРС. На постоянной основе ведется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мониторинг дискриминационных мер, применяемых членами ВТО против отечественных товаров и услуг. Загран</w:t>
      </w:r>
      <w:r w:rsidR="0038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учреждения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МИД России плотно вовлечены в работу по отстаиванию российских позиций в рамках проводимых третьими странами антидемпинговых, компенсационных и защитных расследований в отношении нашей продукции.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Продолжали усилия по реализации согласованных на </w:t>
      </w:r>
      <w:proofErr w:type="spellStart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Сеульском</w:t>
      </w:r>
      <w:proofErr w:type="spellEnd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саммите «Группы двадцати» (2010 г.) договоренностей относительно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реформы квот и управления Международным валютным фондом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(МВФ). Удалось добиться вступления в силу решения об удвоении объемов имеющихся в распоряжении МВФ ресурсов (с 329 млрд.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долл. до 659 млрд.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долл.) с последующим пересмотром формулы расчета квот для адекватного отражения веса акционеров в управлении МВФ. В результате совокупный вес стран БРИКС вырос на 3,46% и составил 14,89%, из которых 2,71% у России. Состоялся переход к полностью избираемому Исполнительному совету Фонда.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Добивались восстановления финансирования российских проектов по линии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Всемирного банка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Европейского банка реконструкции и развития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Взаимодействуя со странами-партнерами, проводили линию на закрепление в практике международных финансовых организаций принципа недопустимости дискриминации одного или нескольких акционеров по политическим мотивам.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Активно участвовали в процессе становления и наращивания объемов операционной деятельности новых многосторонних институтов развития –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Азиатского банка инфраструктурных инвестиций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Нового банка развития БРИКС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Продолжали оказывать поддержку усилиям по наращиванию потенциала межгосударственных банков содействия с весомым российским участием –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Международного инвестиционного банка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Международного банка экономического сотрудничества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Черноморского банка торговли и развития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продвижения российских подходов по важнейшим международным проблемам использовали площадку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Всемирного экономического форума в Давосе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Российскую делегацию на его очередной 46-й ежегодной сессии (январ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возглавил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 </w:t>
      </w:r>
      <w:proofErr w:type="spellStart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Ю.П.Трутнев</w:t>
      </w:r>
      <w:proofErr w:type="spellEnd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После трехлетнего перерыва возобновлена практика проведения в Москве ежегодных выездных сессий Форума (состоялась в декабре при участии высоких представителей Правительства России).</w:t>
      </w:r>
    </w:p>
    <w:p w:rsidR="00CB4212" w:rsidRPr="00CB4212" w:rsidRDefault="00CB4212" w:rsidP="00895C7B">
      <w:pPr>
        <w:tabs>
          <w:tab w:val="left" w:pos="452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Серьезным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вызовом на направлении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международного экономического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сотрудничества в 2016 г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оставались введенные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отдельными западными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странами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односторонние экономические ограничения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против наших компа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ний и граждан.</w:t>
      </w:r>
    </w:p>
    <w:p w:rsidR="00CB4212" w:rsidRPr="00CB4212" w:rsidRDefault="00430D33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о оценкам Банка России, негативный эффект от западных санкций на российскую экономику </w:t>
      </w:r>
      <w:r>
        <w:rPr>
          <w:rFonts w:ascii="Times New Roman" w:eastAsia="Calibri" w:hAnsi="Times New Roman" w:cs="Times New Roman"/>
          <w:sz w:val="28"/>
          <w:szCs w:val="28"/>
        </w:rPr>
        <w:t>минимален</w:t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>перативно запу</w:t>
      </w:r>
      <w:r>
        <w:rPr>
          <w:rFonts w:ascii="Times New Roman" w:eastAsia="Calibri" w:hAnsi="Times New Roman" w:cs="Times New Roman"/>
          <w:sz w:val="28"/>
          <w:szCs w:val="28"/>
        </w:rPr>
        <w:t>щ</w:t>
      </w:r>
      <w:r w:rsidR="00327470">
        <w:rPr>
          <w:rFonts w:ascii="Times New Roman" w:eastAsia="Calibri" w:hAnsi="Times New Roman" w:cs="Times New Roman"/>
          <w:sz w:val="28"/>
          <w:szCs w:val="28"/>
        </w:rPr>
        <w:t>ен</w:t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 процесс </w:t>
      </w:r>
      <w:proofErr w:type="spellStart"/>
      <w:r w:rsidR="00CB4212" w:rsidRPr="00CB4212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, отечественные предприятия и банки смогли погасить текущие долговые обязательства перед европейскими и американскими заемщиками. Снижение ВВП России в 2015 г. на 3,4% было в большей степени вызвано колебаниями сырьевых цен, нежели </w:t>
      </w:r>
      <w:proofErr w:type="spellStart"/>
      <w:r w:rsidR="00CB4212" w:rsidRPr="00CB4212">
        <w:rPr>
          <w:rFonts w:ascii="Times New Roman" w:eastAsia="Calibri" w:hAnsi="Times New Roman" w:cs="Times New Roman"/>
          <w:sz w:val="28"/>
          <w:szCs w:val="28"/>
        </w:rPr>
        <w:t>санкционным</w:t>
      </w:r>
      <w:proofErr w:type="spellEnd"/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 эффектом. Экономика начала расти уже в III квартале 2016 г., и это происходило в условиях низких цен на нефть (порядка 40 долл. за баррель). Безработица находится на низком уровне 5,6% (в ЕС – 9,8%). Приток иностранных инвестиций увеличился с 6 млрд. долл. в 2015 г. до более 25 млрд.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>долл. в 2016 г. Отток капитала из России снизился со 150 млрд.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долл. в 2014 г. до </w:t>
      </w:r>
      <w:r w:rsidR="00DD0FE4">
        <w:rPr>
          <w:rFonts w:ascii="Times New Roman" w:eastAsia="Calibri" w:hAnsi="Times New Roman" w:cs="Times New Roman"/>
          <w:sz w:val="28"/>
          <w:szCs w:val="28"/>
        </w:rPr>
        <w:br/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15,4 </w:t>
      </w:r>
      <w:proofErr w:type="spellStart"/>
      <w:r w:rsidR="00CB4212" w:rsidRPr="00CB4212">
        <w:rPr>
          <w:rFonts w:ascii="Times New Roman" w:eastAsia="Calibri" w:hAnsi="Times New Roman" w:cs="Times New Roman"/>
          <w:sz w:val="28"/>
          <w:szCs w:val="28"/>
        </w:rPr>
        <w:t>млрд.долл</w:t>
      </w:r>
      <w:proofErr w:type="spellEnd"/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. в 2016 г. Внешние заимствования в 2017 г. не превысят 16-17% ВВП (в странах-членах ЕС уровень госдолга в среднем составляет 80% ВВП). Отмечается рост доверия населения к национальной валюте. Уровень </w:t>
      </w:r>
      <w:proofErr w:type="spellStart"/>
      <w:r w:rsidR="00CB4212" w:rsidRPr="00CB4212">
        <w:rPr>
          <w:rFonts w:ascii="Times New Roman" w:eastAsia="Calibri" w:hAnsi="Times New Roman" w:cs="Times New Roman"/>
          <w:sz w:val="28"/>
          <w:szCs w:val="28"/>
        </w:rPr>
        <w:t>долларизации</w:t>
      </w:r>
      <w:proofErr w:type="spellEnd"/>
      <w:r w:rsidR="00CB4212" w:rsidRPr="00CB4212">
        <w:rPr>
          <w:rFonts w:ascii="Times New Roman" w:eastAsia="Calibri" w:hAnsi="Times New Roman" w:cs="Times New Roman"/>
          <w:sz w:val="28"/>
          <w:szCs w:val="28"/>
        </w:rPr>
        <w:t xml:space="preserve"> в России составляет 24%, в то время как в странах </w:t>
      </w:r>
      <w:r w:rsidR="00064CBB">
        <w:rPr>
          <w:rFonts w:ascii="Times New Roman" w:eastAsia="Calibri" w:hAnsi="Times New Roman" w:cs="Times New Roman"/>
          <w:sz w:val="28"/>
          <w:szCs w:val="28"/>
        </w:rPr>
        <w:t xml:space="preserve">с переходной экономикой </w:t>
      </w:r>
      <w:r w:rsidR="00CB4212" w:rsidRPr="00CB4212">
        <w:rPr>
          <w:rFonts w:ascii="Times New Roman" w:eastAsia="Calibri" w:hAnsi="Times New Roman" w:cs="Times New Roman"/>
          <w:sz w:val="28"/>
          <w:szCs w:val="28"/>
        </w:rPr>
        <w:t>достигает 60-80%.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B4212">
        <w:rPr>
          <w:rFonts w:ascii="Times New Roman" w:eastAsia="Calibri" w:hAnsi="Times New Roman" w:cs="Times New Roman"/>
          <w:sz w:val="28"/>
          <w:szCs w:val="28"/>
        </w:rPr>
        <w:t xml:space="preserve">Данные показатели свидетельствуют, что российская экономика адаптировалась к новым условиям низких сырьевых цен и ограниченного доступа к ключевым рынкам капитала. При этом инициировавшие санкции против России страны сами несут потери от подобных действий. 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 оценкам авторитетного австрийского Института экономических исследований (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WIFO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), только «чистые» экономические потери для ЕС составили порядка 17,5 млрд.</w:t>
      </w:r>
      <w:r w:rsidR="00430D3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евро, а также привели к сокращению 400 тыс. рабочих мест. При этом в расчет не принималось общее ухудшение макроэкономической конъюнктуры ввиду снижения цен на нефть и падения курса рубля в 2015-2016 гг. Наибольшие убытки, согласно исследованию, понесли Германия (6 млрд.</w:t>
      </w:r>
      <w:r w:rsidR="00430D3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евро и 97 тыс. рабочих мест), Франция (1,63 млрд.</w:t>
      </w:r>
      <w:r w:rsidR="00430D3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евро и 18 тыс.</w:t>
      </w:r>
      <w:r w:rsidR="00430D3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430D33"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рабочих мест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) и Чехия </w:t>
      </w:r>
      <w:r w:rsidR="000969E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br/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(760 млн.</w:t>
      </w:r>
      <w:r w:rsidR="003274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евро и 29 тыс.</w:t>
      </w:r>
      <w:r w:rsidR="00430D3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430D33"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рабочих мест</w:t>
      </w:r>
      <w:r w:rsidRPr="00CB42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).</w:t>
      </w:r>
    </w:p>
    <w:p w:rsidR="00CB4212" w:rsidRPr="00CB4212" w:rsidRDefault="00CB4212" w:rsidP="00895C7B">
      <w:pPr>
        <w:tabs>
          <w:tab w:val="left" w:pos="45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двусторонних контактов и на площадках профильных международных организаций проводили линию на осуждение применения односторонних ограничительных мер в целях политического и экономического давления. Подобные шаги имеют нелегитимный характер, нарушают основополагающие нормы и принципы международного права.</w:t>
      </w:r>
    </w:p>
    <w:p w:rsidR="00CB4212" w:rsidRPr="00CB4212" w:rsidRDefault="00CB4212" w:rsidP="00895C7B">
      <w:pPr>
        <w:shd w:val="clear" w:color="auto" w:fill="FFFFFF"/>
        <w:spacing w:after="0"/>
        <w:ind w:left="5"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российской экономической дипломатии оставалось содействие обеспечению </w:t>
      </w:r>
      <w:r w:rsidRPr="00CB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глобальной энергетической безопасности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обусловлено особой ролью, которую занимает Россия в мировой энергетике. 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Уникальное геополитическое положение страны, самые большие запасы первичных энергетических ресурсов в мире, развитая промышленная инфраструктура и</w:t>
      </w:r>
      <w:r w:rsidR="0032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технологический потенциал отечественного ТЭК обеспечивают, наряду с другими факторами, вес страны в мире, создают объективные предпосылки для дальнейшего укрепления ее роли в качестве одной из ведущих энергетических держав в современной системе международных отношений.</w:t>
      </w:r>
    </w:p>
    <w:p w:rsidR="00CB4212" w:rsidRPr="00CB4212" w:rsidRDefault="00430D33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CB4212"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риоритетное внимание в сфере энергетической дипломатии уделялось содействию переговорам по выработке мер, направленных на стабилизацию глобального энергетического рынка. Крупным успехом стало подписание Соглашения об ограничении добычи нефти между ОПЕК, Россией и другими нефтедобывающими странами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(Вена,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ь)</w:t>
      </w:r>
      <w:r w:rsidR="00CB4212"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Договоренности ускорили процесс восстановления равновесия между спросом и предложением на нефтяном рынке в приемлемом для потребителей и производителей ценовом диапазоне, что является важной предпосылкой для поддержания устойчивого экономического роста.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Форума стран-экспортеров газа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(ФСЭГ) 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фокусировались на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важн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ейших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отечественного топливно-энергетического комплекса вопроса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ценообразования на газ, надежности поставок, стабильного функционирования газовых рынков и увеличения доли природного газа как наиболее экологически чистого ископаемого вида топлива в глобальном энергобалансе. По итогам </w:t>
      </w:r>
      <w:r w:rsidR="00DD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18-й встречи министров энергетики Форума 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Дох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а,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ноябр</w:t>
      </w:r>
      <w:r w:rsidR="004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одобрена Долгосрочная стратегия ФСЭГ, ориентирующая страны-участницы на координацию усилий по соблюдению баланса интересов производителей и потребителей газа на международных рынках.</w:t>
      </w:r>
    </w:p>
    <w:p w:rsidR="00CB4212" w:rsidRPr="00CB4212" w:rsidRDefault="00CB4212" w:rsidP="00895C7B">
      <w:pPr>
        <w:tabs>
          <w:tab w:val="left" w:pos="45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постоянной основе осуществлялось информационно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дипломатическое сопровождение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крупных инфраструктурных проектов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«Турецкий поток», «Северный поток-2» и «Сила Сибири»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призванных создать дополнительные условия для обеспечения бесперебойных поставок российского «голубого топлива» заинтересованным партнерам.</w:t>
      </w:r>
    </w:p>
    <w:p w:rsidR="00CB4212" w:rsidRPr="00ED0797" w:rsidRDefault="00CB4212" w:rsidP="00A03B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использованием всего спектра внешнеполитических инструментов, в том числе в двусторонних отношениях с иностранными государствами, в рамках международных экономических организаций, а также на площадках различных форумов, оказывали поддержку деятельности отечественных экономических операторов на зарубежных рынках.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Юбилейный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XX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Петербургский международный экономический форум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(16-18 июня) стал рекордным по численности и уровню официальных зарубежных участников: более 12 тыс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130 стран мира, в т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исле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высокие делегации 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Италии, Казахстана, Гвинеи, Мальты, министры из более чем 30 государств, руководители 11 международных организаций, включая ООН (</w:t>
      </w:r>
      <w:r w:rsidR="0032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енеральный секретарь Пан Ги Мун) и Европейский союз (председатель Европейской комиссии Ж.-К. Юнкер), около 1300 компаний. Общеполитические и коммерческие итоги 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орума также оказались рекордными за всю его двадцатилетнюю историю. Общая стоимость заключенных контрактов втрое превысила результаты 2015 г.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Содействовали подготовке и проведению ряда других 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конференций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экономической и инвестиционной направленности: Международного инвестиционного форума «Сочи-2016», Красноярского экономического форума, Ялтинского международного форума, форума «Открытые инновации», Международного молодежного промышленного форума «Инженеры будущего 2016».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взаимодействии с </w:t>
      </w:r>
      <w:proofErr w:type="spellStart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Минпромторгом</w:t>
      </w:r>
      <w:proofErr w:type="spellEnd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координировали проработку вопросов российского участия в выставке «ЭКСПО-2017», проводимой под девизом «Энергия будущего» (Астана, июн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ь-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сентябр</w:t>
      </w:r>
      <w:r w:rsidR="00CB7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г.).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Проводилась работа по привлечению иностранных инвесторов в проекты в рамках создания территорий опережающего развития в регионах Дальнего Востока и реализации Федерального закона «О свободном порте Владивосток», а также в проекты на территории Крыма.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Оказывали дипломатическое содействие внешнеэкономическим инициативам отечественного бизнеса, в том числе в расширении поставок российской сельскохозяйственной продукции на внешние рынки. Участвовали в подготовке и проведении 2-го Всемирного зернового форума (ноябрь, Сочи).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Исполняя в январе-июне функции страны-председателя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Организации Черноморского экономического сотрудничества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(ЧЭС), Россия последовательно проводила линию, нацеленную на дальнейшее развитие </w:t>
      </w:r>
      <w:r w:rsidR="00D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Организации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действенной региональной платформы для диалога и взаимодействия в экономической сфере. Несмотря на продолжающиеся попытки отдельных стран, прежде всего Украины, политизировать работу ЧЭС, при поддержке партнеров удавалось сохранять прагматичный подход в </w:t>
      </w:r>
      <w:r w:rsidR="00D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ее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работе. 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российского председательства достигнуты важные результаты в плане повышения эффективности и активизации проектной деятельности. Организован ряд министерских встреч по </w:t>
      </w:r>
      <w:r w:rsidR="006B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вопросам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здравоохранения, транспорта, культуры и туризма, статистических служб и ведомств, отвечающих за преодоление последствий чрезвычайных ситуаций. В июле в Сочи прошло заседание Совета министров иностранных дел государств-членов (СМИД) ЧЭС, завершившее программу председательства России.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 нашей инициативе подписано (июль) Соглашение между Секретариатом ЧЭС и ЧБТР о создании Механизма развития проектного сотрудничества в Черноморском регионе, а также соответствующее Донорское соглашение (ноябрь) между Правительством Российской Федерации, Секретариатом ЧЭС и ЧБТР. Российский взнос в размере </w:t>
      </w:r>
      <w:r w:rsidR="0037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долл. будет </w:t>
      </w:r>
      <w:r w:rsidR="0037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развитие и углубление регионального сотрудничества между государствами-членами.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Продолжалось разноплановое взаимодействие МИД России с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объединениями российских деловых кругов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ТПП России, РСПП, «ОПОРА России», «Деловая Россия». Новое развитие получила практика заключения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Министерством соглашений о сотрудничестве с деловыми объединениями и компаниями. В мае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МИД России подписал такое соглашение с ПАО «Газпром нефть», в декабре – с ПАО «</w:t>
      </w:r>
      <w:proofErr w:type="spellStart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Транснефть</w:t>
      </w:r>
      <w:proofErr w:type="spellEnd"/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CB4212" w:rsidRPr="00CB4212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заседаниях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Делового совета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Министре иностранных дел в 2016 г. обсуждены темы «Бизнес и права человека» (январь) и «Природоохранная, климатическая и арктическая повестка дня для российского бизнеса на международной арене» (апрель).</w:t>
      </w:r>
    </w:p>
    <w:p w:rsidR="00CB4212" w:rsidRPr="00386511" w:rsidRDefault="00CB4212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Активно участвовали в подготовке и проведении заседания </w:t>
      </w:r>
      <w:r w:rsidRPr="00CB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Консультативного совета по иностранным инвестициям</w:t>
      </w:r>
      <w:r w:rsidRPr="00CB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Федерации (Москва, октябрь).</w:t>
      </w:r>
      <w:r w:rsidRPr="00C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AF7" w:rsidRPr="00912C1F" w:rsidRDefault="001D6AF7" w:rsidP="00ED0797">
      <w:pPr>
        <w:pStyle w:val="2"/>
      </w:pPr>
      <w:r w:rsidRPr="00912C1F">
        <w:t>ПРАВОВОЕ ОБЕСПЕЧЕНИЕ</w:t>
      </w:r>
      <w:r w:rsidR="009443CF" w:rsidRPr="00912C1F">
        <w:t xml:space="preserve"> </w:t>
      </w:r>
      <w:r w:rsidR="00A84C91">
        <w:br/>
      </w:r>
      <w:r w:rsidRPr="00912C1F">
        <w:t>ВНЕШНЕПОЛИТИЧЕСКОЙ ДЕЯТЕЛЬНОСТИ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Pr="00990A1A">
        <w:rPr>
          <w:rFonts w:ascii="Times New Roman" w:hAnsi="Times New Roman" w:cs="Times New Roman"/>
          <w:sz w:val="28"/>
          <w:szCs w:val="28"/>
        </w:rPr>
        <w:t>верховенство права</w:t>
      </w:r>
      <w:r w:rsidRPr="00AC203E">
        <w:rPr>
          <w:rFonts w:ascii="Times New Roman" w:hAnsi="Times New Roman" w:cs="Times New Roman"/>
          <w:sz w:val="28"/>
          <w:szCs w:val="28"/>
        </w:rPr>
        <w:t xml:space="preserve"> как важное условие стабильного функционирования всей системы международных отношений, последовательно проводили линию на укрепление правовых основ в мировых делах, координируя соответствующие усилия с зарубежными партнерами в двустороннем формате и на площадках международных организаций и основных многосторонних правовых форумов.</w:t>
      </w:r>
    </w:p>
    <w:p w:rsidR="0076599C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В </w:t>
      </w:r>
      <w:r w:rsidRPr="00AC203E">
        <w:rPr>
          <w:rFonts w:ascii="Times New Roman" w:hAnsi="Times New Roman" w:cs="Times New Roman"/>
          <w:b/>
          <w:sz w:val="28"/>
          <w:szCs w:val="28"/>
        </w:rPr>
        <w:t>Генеральной Ассамблее ООН</w:t>
      </w:r>
      <w:r w:rsidRPr="00AC203E">
        <w:rPr>
          <w:rFonts w:ascii="Times New Roman" w:hAnsi="Times New Roman" w:cs="Times New Roman"/>
          <w:sz w:val="28"/>
          <w:szCs w:val="28"/>
        </w:rPr>
        <w:t xml:space="preserve"> </w:t>
      </w:r>
      <w:r w:rsidR="0076599C" w:rsidRPr="00AC203E">
        <w:rPr>
          <w:rFonts w:ascii="Times New Roman" w:hAnsi="Times New Roman" w:cs="Times New Roman"/>
          <w:sz w:val="28"/>
          <w:szCs w:val="28"/>
        </w:rPr>
        <w:t>при работе над проектом резолюции по тематике верховенства права на национальном и международном уровнях</w:t>
      </w:r>
      <w:r w:rsidR="0076599C">
        <w:rPr>
          <w:rFonts w:ascii="Times New Roman" w:hAnsi="Times New Roman" w:cs="Times New Roman"/>
          <w:sz w:val="28"/>
          <w:szCs w:val="28"/>
        </w:rPr>
        <w:t xml:space="preserve"> б</w:t>
      </w:r>
      <w:r w:rsidR="0076599C" w:rsidRPr="00AC203E">
        <w:rPr>
          <w:rFonts w:ascii="Times New Roman" w:hAnsi="Times New Roman" w:cs="Times New Roman"/>
          <w:sz w:val="28"/>
          <w:szCs w:val="28"/>
        </w:rPr>
        <w:t xml:space="preserve">локировали попытки создания в этой области новых структур и стандартов, не одобренных государствами и направленных на мониторинг национального законодательства </w:t>
      </w:r>
      <w:r w:rsidR="00990A1A">
        <w:rPr>
          <w:rFonts w:ascii="Times New Roman" w:hAnsi="Times New Roman" w:cs="Times New Roman"/>
          <w:sz w:val="28"/>
          <w:szCs w:val="28"/>
        </w:rPr>
        <w:t>и правоприменительной практики.</w:t>
      </w:r>
    </w:p>
    <w:p w:rsidR="0076599C" w:rsidRDefault="0076599C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>Использовали регулярные встречи глав правовых департаментов МИД стран – постоянных членов СБ ООН для разъяснения нашей позиции по актуальным</w:t>
      </w:r>
      <w:r w:rsidR="00990A1A">
        <w:rPr>
          <w:rFonts w:ascii="Times New Roman" w:hAnsi="Times New Roman" w:cs="Times New Roman"/>
          <w:sz w:val="28"/>
          <w:szCs w:val="28"/>
        </w:rPr>
        <w:t xml:space="preserve"> вопросам международного права.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lastRenderedPageBreak/>
        <w:t xml:space="preserve">В ходе визита Президента Российской Федерации в </w:t>
      </w:r>
      <w:r w:rsidRPr="0076599C">
        <w:rPr>
          <w:rFonts w:ascii="Times New Roman" w:hAnsi="Times New Roman" w:cs="Times New Roman"/>
          <w:b/>
          <w:sz w:val="28"/>
          <w:szCs w:val="28"/>
        </w:rPr>
        <w:t>Китай</w:t>
      </w:r>
      <w:r w:rsidRPr="00AC203E">
        <w:rPr>
          <w:rFonts w:ascii="Times New Roman" w:hAnsi="Times New Roman" w:cs="Times New Roman"/>
          <w:sz w:val="28"/>
          <w:szCs w:val="28"/>
        </w:rPr>
        <w:t xml:space="preserve"> (июнь) была подписана Декларация о повышении роли международного права, которая стала первым в истории российско-китайских отношений документом, комплексно излагающим общие подходы к современным проблемам международного права. Декларация распространена в качестве официального документа Совета Безопасности и Генассамблеи ООН.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Приняли участие в организованной индийским председательством </w:t>
      </w:r>
      <w:r w:rsidRPr="0076599C">
        <w:rPr>
          <w:rFonts w:ascii="Times New Roman" w:hAnsi="Times New Roman" w:cs="Times New Roman"/>
          <w:b/>
          <w:sz w:val="28"/>
          <w:szCs w:val="28"/>
        </w:rPr>
        <w:t>БРИКС</w:t>
      </w:r>
      <w:r w:rsidRPr="00AC203E">
        <w:rPr>
          <w:rFonts w:ascii="Times New Roman" w:hAnsi="Times New Roman" w:cs="Times New Roman"/>
          <w:sz w:val="28"/>
          <w:szCs w:val="28"/>
        </w:rPr>
        <w:t xml:space="preserve"> неформальной встрече руководителей правовых служб внешнеполитических ведомств стран «пятерки», состоявшейся «на полях» Недели международного права (Нью-Йорк, октябрь).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>В различных форматах продолж</w:t>
      </w:r>
      <w:r w:rsidR="0076599C">
        <w:rPr>
          <w:rFonts w:ascii="Times New Roman" w:hAnsi="Times New Roman" w:cs="Times New Roman"/>
          <w:sz w:val="28"/>
          <w:szCs w:val="28"/>
        </w:rPr>
        <w:t>а</w:t>
      </w:r>
      <w:r w:rsidRPr="00AC203E">
        <w:rPr>
          <w:rFonts w:ascii="Times New Roman" w:hAnsi="Times New Roman" w:cs="Times New Roman"/>
          <w:sz w:val="28"/>
          <w:szCs w:val="28"/>
        </w:rPr>
        <w:t>ли разъяснительную работу относительно правомерности воссоединения Крыма с Россией в соответствии с международным правом, в том числе на основе неотъемлемого пр</w:t>
      </w:r>
      <w:r w:rsidR="00990A1A">
        <w:rPr>
          <w:rFonts w:ascii="Times New Roman" w:hAnsi="Times New Roman" w:cs="Times New Roman"/>
          <w:sz w:val="28"/>
          <w:szCs w:val="28"/>
        </w:rPr>
        <w:t>ава народов на самоопределение.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Последовательно работали с </w:t>
      </w:r>
      <w:r w:rsidRPr="00E62795">
        <w:rPr>
          <w:rFonts w:ascii="Times New Roman" w:hAnsi="Times New Roman" w:cs="Times New Roman"/>
          <w:sz w:val="28"/>
          <w:szCs w:val="28"/>
        </w:rPr>
        <w:t>международными судебными органами.</w:t>
      </w:r>
      <w:r w:rsidRPr="00AC203E">
        <w:rPr>
          <w:rFonts w:ascii="Times New Roman" w:hAnsi="Times New Roman" w:cs="Times New Roman"/>
          <w:sz w:val="28"/>
          <w:szCs w:val="28"/>
        </w:rPr>
        <w:t xml:space="preserve"> Особое внимание уделяли ходу рассмотрения в </w:t>
      </w:r>
      <w:r w:rsidR="0076599C" w:rsidRPr="00AC203E">
        <w:rPr>
          <w:rFonts w:ascii="Times New Roman" w:hAnsi="Times New Roman" w:cs="Times New Roman"/>
          <w:b/>
          <w:sz w:val="28"/>
          <w:szCs w:val="28"/>
        </w:rPr>
        <w:t>Международно</w:t>
      </w:r>
      <w:r w:rsidR="00327470">
        <w:rPr>
          <w:rFonts w:ascii="Times New Roman" w:hAnsi="Times New Roman" w:cs="Times New Roman"/>
          <w:b/>
          <w:sz w:val="28"/>
          <w:szCs w:val="28"/>
        </w:rPr>
        <w:t>м</w:t>
      </w:r>
      <w:r w:rsidR="0076599C" w:rsidRPr="00AC203E">
        <w:rPr>
          <w:rFonts w:ascii="Times New Roman" w:hAnsi="Times New Roman" w:cs="Times New Roman"/>
          <w:b/>
          <w:sz w:val="28"/>
          <w:szCs w:val="28"/>
        </w:rPr>
        <w:t xml:space="preserve"> уголовно</w:t>
      </w:r>
      <w:r w:rsidR="00327470">
        <w:rPr>
          <w:rFonts w:ascii="Times New Roman" w:hAnsi="Times New Roman" w:cs="Times New Roman"/>
          <w:b/>
          <w:sz w:val="28"/>
          <w:szCs w:val="28"/>
        </w:rPr>
        <w:t>м</w:t>
      </w:r>
      <w:r w:rsidR="0076599C" w:rsidRPr="00AC203E">
        <w:rPr>
          <w:rFonts w:ascii="Times New Roman" w:hAnsi="Times New Roman" w:cs="Times New Roman"/>
          <w:b/>
          <w:sz w:val="28"/>
          <w:szCs w:val="28"/>
        </w:rPr>
        <w:t xml:space="preserve"> суд</w:t>
      </w:r>
      <w:r w:rsidR="00327470">
        <w:rPr>
          <w:rFonts w:ascii="Times New Roman" w:hAnsi="Times New Roman" w:cs="Times New Roman"/>
          <w:b/>
          <w:sz w:val="28"/>
          <w:szCs w:val="28"/>
        </w:rPr>
        <w:t>е</w:t>
      </w:r>
      <w:r w:rsidR="0076599C" w:rsidRPr="00AC203E">
        <w:rPr>
          <w:rFonts w:ascii="Times New Roman" w:hAnsi="Times New Roman" w:cs="Times New Roman"/>
          <w:sz w:val="28"/>
          <w:szCs w:val="28"/>
        </w:rPr>
        <w:t xml:space="preserve"> (МУС) </w:t>
      </w:r>
      <w:r w:rsidRPr="00AC203E">
        <w:rPr>
          <w:rFonts w:ascii="Times New Roman" w:hAnsi="Times New Roman" w:cs="Times New Roman"/>
          <w:sz w:val="28"/>
          <w:szCs w:val="28"/>
        </w:rPr>
        <w:t>«грузинского досье» и ситуации на Украине, включая «крымский» эпизод, а также «ливийско</w:t>
      </w:r>
      <w:r w:rsidR="00327470">
        <w:rPr>
          <w:rFonts w:ascii="Times New Roman" w:hAnsi="Times New Roman" w:cs="Times New Roman"/>
          <w:sz w:val="28"/>
          <w:szCs w:val="28"/>
        </w:rPr>
        <w:t>го</w:t>
      </w:r>
      <w:r w:rsidRPr="00AC203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C203E">
        <w:rPr>
          <w:rFonts w:ascii="Times New Roman" w:hAnsi="Times New Roman" w:cs="Times New Roman"/>
          <w:sz w:val="28"/>
          <w:szCs w:val="28"/>
        </w:rPr>
        <w:t>дарфурско</w:t>
      </w:r>
      <w:r w:rsidR="003274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C203E">
        <w:rPr>
          <w:rFonts w:ascii="Times New Roman" w:hAnsi="Times New Roman" w:cs="Times New Roman"/>
          <w:sz w:val="28"/>
          <w:szCs w:val="28"/>
        </w:rPr>
        <w:t>» вопрос</w:t>
      </w:r>
      <w:r w:rsidR="00327470">
        <w:rPr>
          <w:rFonts w:ascii="Times New Roman" w:hAnsi="Times New Roman" w:cs="Times New Roman"/>
          <w:sz w:val="28"/>
          <w:szCs w:val="28"/>
        </w:rPr>
        <w:t>ов</w:t>
      </w:r>
      <w:r w:rsidRPr="00AC203E">
        <w:rPr>
          <w:rFonts w:ascii="Times New Roman" w:hAnsi="Times New Roman" w:cs="Times New Roman"/>
          <w:sz w:val="28"/>
          <w:szCs w:val="28"/>
        </w:rPr>
        <w:t>. Констатир</w:t>
      </w:r>
      <w:r w:rsidR="0076599C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AC203E">
        <w:rPr>
          <w:rFonts w:ascii="Times New Roman" w:hAnsi="Times New Roman" w:cs="Times New Roman"/>
          <w:sz w:val="28"/>
          <w:szCs w:val="28"/>
        </w:rPr>
        <w:t xml:space="preserve">все большую политизацию, </w:t>
      </w:r>
      <w:proofErr w:type="spellStart"/>
      <w:r w:rsidRPr="00AC203E">
        <w:rPr>
          <w:rFonts w:ascii="Times New Roman" w:hAnsi="Times New Roman" w:cs="Times New Roman"/>
          <w:sz w:val="28"/>
          <w:szCs w:val="28"/>
        </w:rPr>
        <w:t>нетранспарентность</w:t>
      </w:r>
      <w:proofErr w:type="spellEnd"/>
      <w:r w:rsidRPr="00AC203E">
        <w:rPr>
          <w:rFonts w:ascii="Times New Roman" w:hAnsi="Times New Roman" w:cs="Times New Roman"/>
          <w:sz w:val="28"/>
          <w:szCs w:val="28"/>
        </w:rPr>
        <w:t xml:space="preserve"> и неэффективность работы МУС, который так и не стал подлинно независимым и авторитетным органом международного правосудия. В этих условиях Российской Федерацией в ноябре было принято решение не стать участником Римского статута МУС (отозвать свою подп</w:t>
      </w:r>
      <w:r w:rsidR="0076599C">
        <w:rPr>
          <w:rFonts w:ascii="Times New Roman" w:hAnsi="Times New Roman" w:cs="Times New Roman"/>
          <w:sz w:val="28"/>
          <w:szCs w:val="28"/>
        </w:rPr>
        <w:t>ись под этим документом).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Проводили последовательную линию по ограничению сроков продления мандатов судей и прокуроров 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Международного трибунала для бывшей Югославии </w:t>
      </w:r>
      <w:r w:rsidRPr="00AC203E">
        <w:rPr>
          <w:rFonts w:ascii="Times New Roman" w:hAnsi="Times New Roman" w:cs="Times New Roman"/>
          <w:sz w:val="28"/>
          <w:szCs w:val="28"/>
        </w:rPr>
        <w:t>(</w:t>
      </w:r>
      <w:r w:rsidRPr="00AC203E">
        <w:rPr>
          <w:rFonts w:ascii="Times New Roman" w:hAnsi="Times New Roman" w:cs="Times New Roman"/>
          <w:b/>
          <w:sz w:val="28"/>
          <w:szCs w:val="28"/>
        </w:rPr>
        <w:t>МТБЮ)</w:t>
      </w:r>
      <w:r w:rsidRPr="00AC203E">
        <w:rPr>
          <w:rFonts w:ascii="Times New Roman" w:hAnsi="Times New Roman" w:cs="Times New Roman"/>
          <w:sz w:val="28"/>
          <w:szCs w:val="28"/>
        </w:rPr>
        <w:t xml:space="preserve"> в соответствии со стратегией, утвержденной резолюцией СБ ООН 1966 (2010). Прекращение деятельности МТБЮ з</w:t>
      </w:r>
      <w:r w:rsidR="00990A1A">
        <w:rPr>
          <w:rFonts w:ascii="Times New Roman" w:hAnsi="Times New Roman" w:cs="Times New Roman"/>
          <w:sz w:val="28"/>
          <w:szCs w:val="28"/>
        </w:rPr>
        <w:t>апланировано на декабрь 2017 г.</w:t>
      </w:r>
    </w:p>
    <w:p w:rsidR="00AC203E" w:rsidRPr="00AC203E" w:rsidRDefault="00E62795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Поддерживали </w:t>
      </w:r>
      <w:r w:rsidR="00AC203E" w:rsidRPr="00AC203E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 xml:space="preserve">плотное взаимодействие с </w:t>
      </w:r>
      <w:r w:rsidR="00AC203E" w:rsidRPr="00AC203E">
        <w:rPr>
          <w:rFonts w:ascii="Times New Roman" w:hAnsi="Times New Roman" w:cs="Times New Roman"/>
          <w:b/>
          <w:sz w:val="28"/>
          <w:szCs w:val="28"/>
        </w:rPr>
        <w:t>Международным Комитетом Красного Креста (МККК)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AC203E" w:rsidRPr="00AC203E">
        <w:rPr>
          <w:rFonts w:ascii="Times New Roman" w:hAnsi="Times New Roman" w:cs="Times New Roman"/>
          <w:sz w:val="28"/>
          <w:szCs w:val="28"/>
        </w:rPr>
        <w:t xml:space="preserve"> рамках операции ВКС России в Сирии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03E" w:rsidRPr="00AC2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203E" w:rsidRPr="00AC203E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="00AC203E" w:rsidRPr="00AC203E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МККК </w:t>
      </w:r>
      <w:r w:rsidR="00AC203E" w:rsidRPr="00AC203E">
        <w:rPr>
          <w:rFonts w:ascii="Times New Roman" w:hAnsi="Times New Roman" w:cs="Times New Roman"/>
          <w:sz w:val="28"/>
          <w:szCs w:val="28"/>
        </w:rPr>
        <w:t xml:space="preserve">с МЧС России по доставке гуманитарных грузов на Юго-Восток Украины. Приняли участие (ноябрь) в первой официальной встрече Межгосударственного процесса по укреплению международного гуманитарного права, организованной в русле имплементации решений 32-й </w:t>
      </w:r>
      <w:proofErr w:type="spellStart"/>
      <w:r w:rsidR="00AC203E" w:rsidRPr="00AC203E">
        <w:rPr>
          <w:rFonts w:ascii="Times New Roman" w:hAnsi="Times New Roman" w:cs="Times New Roman"/>
          <w:sz w:val="28"/>
          <w:szCs w:val="28"/>
        </w:rPr>
        <w:t>Краснокрестной</w:t>
      </w:r>
      <w:proofErr w:type="spellEnd"/>
      <w:r w:rsidR="00AC203E" w:rsidRPr="00AC203E">
        <w:rPr>
          <w:rFonts w:ascii="Times New Roman" w:hAnsi="Times New Roman" w:cs="Times New Roman"/>
          <w:sz w:val="28"/>
          <w:szCs w:val="28"/>
        </w:rPr>
        <w:t xml:space="preserve"> конференции. Удалось договориться об устраивающих нас модальностях дальнейшей дискуссии, нацеленных на обеспечение инклюзивного и </w:t>
      </w:r>
      <w:proofErr w:type="spellStart"/>
      <w:r w:rsidR="00AC203E" w:rsidRPr="00AC203E">
        <w:rPr>
          <w:rFonts w:ascii="Times New Roman" w:hAnsi="Times New Roman" w:cs="Times New Roman"/>
          <w:sz w:val="28"/>
          <w:szCs w:val="28"/>
        </w:rPr>
        <w:t>консенсусно</w:t>
      </w:r>
      <w:r w:rsidR="00990A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0A1A">
        <w:rPr>
          <w:rFonts w:ascii="Times New Roman" w:hAnsi="Times New Roman" w:cs="Times New Roman"/>
          <w:sz w:val="28"/>
          <w:szCs w:val="28"/>
        </w:rPr>
        <w:t xml:space="preserve"> характера будущего процесса.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203E">
        <w:rPr>
          <w:rFonts w:ascii="Times New Roman" w:hAnsi="Times New Roman" w:cs="Times New Roman"/>
          <w:sz w:val="28"/>
          <w:szCs w:val="28"/>
        </w:rPr>
        <w:lastRenderedPageBreak/>
        <w:t xml:space="preserve">Активно работали над совершенствованием правовых механизмов </w:t>
      </w:r>
      <w:r w:rsidRPr="00AC203E">
        <w:rPr>
          <w:rFonts w:ascii="Times New Roman" w:hAnsi="Times New Roman" w:cs="Times New Roman"/>
          <w:b/>
          <w:sz w:val="28"/>
          <w:szCs w:val="28"/>
        </w:rPr>
        <w:t>культурного и гуманитарного сотрудничества</w:t>
      </w:r>
      <w:r w:rsidRPr="00AC203E">
        <w:rPr>
          <w:rFonts w:ascii="Times New Roman" w:hAnsi="Times New Roman" w:cs="Times New Roman"/>
          <w:sz w:val="28"/>
          <w:szCs w:val="28"/>
        </w:rPr>
        <w:t>, в том числе в интересах сохранения всемирного культурного наследия.</w:t>
      </w:r>
    </w:p>
    <w:p w:rsidR="00021E7B" w:rsidRPr="00021E7B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</w:rPr>
        <w:t>В рамках Совета Европы Россия подключилась к разработке Конвенции о правонарушениях в отношении культурных ценностей</w:t>
      </w:r>
      <w:r w:rsidRPr="00AC203E">
        <w:rPr>
          <w:rFonts w:ascii="Times New Roman" w:hAnsi="Times New Roman" w:cs="Times New Roman"/>
          <w:sz w:val="28"/>
          <w:szCs w:val="28"/>
        </w:rPr>
        <w:t xml:space="preserve">, а также присоединилась к Декларации о </w:t>
      </w:r>
      <w:proofErr w:type="spellStart"/>
      <w:r w:rsidRPr="00AC203E">
        <w:rPr>
          <w:rFonts w:ascii="Times New Roman" w:hAnsi="Times New Roman" w:cs="Times New Roman"/>
          <w:sz w:val="28"/>
          <w:szCs w:val="28"/>
        </w:rPr>
        <w:t>юрисдикционных</w:t>
      </w:r>
      <w:proofErr w:type="spellEnd"/>
      <w:r w:rsidRPr="00AC203E">
        <w:rPr>
          <w:rFonts w:ascii="Times New Roman" w:hAnsi="Times New Roman" w:cs="Times New Roman"/>
          <w:sz w:val="28"/>
          <w:szCs w:val="28"/>
        </w:rPr>
        <w:t xml:space="preserve"> иммунитетах принадлежащей государству культурной собственности. </w:t>
      </w:r>
      <w:r w:rsidR="00021E7B" w:rsidRPr="00021E7B">
        <w:rPr>
          <w:rFonts w:ascii="Times New Roman" w:hAnsi="Times New Roman" w:cs="Times New Roman"/>
          <w:sz w:val="28"/>
          <w:szCs w:val="28"/>
        </w:rPr>
        <w:t>Декларация создает дополнительные гарантии сохранности и неприкосновенности культурных ценностей, их беспрепятственного возврата в страну происхождения, формируются благоприятные условия для поддержания и развития международных культурных обменов, ограждения их от недружественных действий и претензий, в том числе со стороны третьих лиц.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При непосредственном участии российских экспертов во Всемирной туристской организации началось обсуждение проекта </w:t>
      </w:r>
      <w:r w:rsidRPr="00AC203E">
        <w:rPr>
          <w:rFonts w:ascii="Times New Roman" w:hAnsi="Times New Roman" w:cs="Times New Roman"/>
          <w:sz w:val="28"/>
        </w:rPr>
        <w:t>Конвенции по этике туризма, призванного закрепить права и обяза</w:t>
      </w:r>
      <w:r w:rsidR="00FD4184">
        <w:rPr>
          <w:rFonts w:ascii="Times New Roman" w:hAnsi="Times New Roman" w:cs="Times New Roman"/>
          <w:sz w:val="28"/>
        </w:rPr>
        <w:t>нности</w:t>
      </w:r>
      <w:r w:rsidRPr="00AC203E">
        <w:rPr>
          <w:rFonts w:ascii="Times New Roman" w:hAnsi="Times New Roman" w:cs="Times New Roman"/>
          <w:sz w:val="28"/>
        </w:rPr>
        <w:t xml:space="preserve"> всех участников туристического процесса.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правовой основы международного сотрудничества продолжили работу по </w:t>
      </w:r>
      <w:r w:rsidRPr="00AC203E">
        <w:rPr>
          <w:rFonts w:ascii="Times New Roman" w:hAnsi="Times New Roman" w:cs="Times New Roman"/>
          <w:b/>
          <w:sz w:val="28"/>
          <w:szCs w:val="28"/>
        </w:rPr>
        <w:t>инвентаризации многосторонних международных договоров</w:t>
      </w:r>
      <w:r w:rsidRPr="00AC203E">
        <w:rPr>
          <w:rFonts w:ascii="Times New Roman" w:hAnsi="Times New Roman" w:cs="Times New Roman"/>
          <w:sz w:val="28"/>
          <w:szCs w:val="28"/>
        </w:rPr>
        <w:t xml:space="preserve">, участницей которых Россия не является. В 2013-2016 гг. проанализирована целесообразность присоединения к 550 таким документам, </w:t>
      </w:r>
      <w:r w:rsidR="00FD4184">
        <w:rPr>
          <w:rFonts w:ascii="Times New Roman" w:hAnsi="Times New Roman" w:cs="Times New Roman"/>
          <w:sz w:val="28"/>
          <w:szCs w:val="28"/>
        </w:rPr>
        <w:t>из которых</w:t>
      </w:r>
      <w:r w:rsidRPr="00AC203E">
        <w:rPr>
          <w:rFonts w:ascii="Times New Roman" w:hAnsi="Times New Roman" w:cs="Times New Roman"/>
          <w:sz w:val="28"/>
          <w:szCs w:val="28"/>
        </w:rPr>
        <w:t xml:space="preserve"> около 350 </w:t>
      </w:r>
      <w:r w:rsidR="00FD4184">
        <w:rPr>
          <w:rFonts w:ascii="Times New Roman" w:hAnsi="Times New Roman" w:cs="Times New Roman"/>
          <w:sz w:val="28"/>
          <w:szCs w:val="28"/>
        </w:rPr>
        <w:t>признаны</w:t>
      </w:r>
      <w:r w:rsidRPr="00AC203E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FD4184">
        <w:rPr>
          <w:rFonts w:ascii="Times New Roman" w:hAnsi="Times New Roman" w:cs="Times New Roman"/>
          <w:sz w:val="28"/>
          <w:szCs w:val="28"/>
        </w:rPr>
        <w:t xml:space="preserve">ующими </w:t>
      </w:r>
      <w:r w:rsidRPr="00AC203E">
        <w:rPr>
          <w:rFonts w:ascii="Times New Roman" w:hAnsi="Times New Roman" w:cs="Times New Roman"/>
          <w:sz w:val="28"/>
          <w:szCs w:val="28"/>
        </w:rPr>
        <w:t>российским интересам. Оформлен</w:t>
      </w:r>
      <w:r w:rsidR="00FD4184">
        <w:rPr>
          <w:rFonts w:ascii="Times New Roman" w:hAnsi="Times New Roman" w:cs="Times New Roman"/>
          <w:sz w:val="28"/>
          <w:szCs w:val="28"/>
        </w:rPr>
        <w:t>о</w:t>
      </w:r>
      <w:r w:rsidRPr="00AC203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27470">
        <w:rPr>
          <w:rFonts w:ascii="Times New Roman" w:hAnsi="Times New Roman" w:cs="Times New Roman"/>
          <w:sz w:val="28"/>
          <w:szCs w:val="28"/>
        </w:rPr>
        <w:t>е</w:t>
      </w:r>
      <w:r w:rsidRPr="00AC203E">
        <w:rPr>
          <w:rFonts w:ascii="Times New Roman" w:hAnsi="Times New Roman" w:cs="Times New Roman"/>
          <w:sz w:val="28"/>
          <w:szCs w:val="28"/>
        </w:rPr>
        <w:t xml:space="preserve"> в порядка 150 договорах</w:t>
      </w:r>
      <w:r w:rsidR="00FD4184">
        <w:rPr>
          <w:rFonts w:ascii="Times New Roman" w:hAnsi="Times New Roman" w:cs="Times New Roman"/>
          <w:sz w:val="28"/>
          <w:szCs w:val="28"/>
        </w:rPr>
        <w:t>, что</w:t>
      </w:r>
      <w:r w:rsidRPr="00AC203E">
        <w:rPr>
          <w:rFonts w:ascii="Times New Roman" w:hAnsi="Times New Roman" w:cs="Times New Roman"/>
          <w:sz w:val="28"/>
          <w:szCs w:val="28"/>
        </w:rPr>
        <w:t xml:space="preserve"> расширило возможности для продвижения и </w:t>
      </w:r>
      <w:r w:rsidR="0076599C">
        <w:rPr>
          <w:rFonts w:ascii="Times New Roman" w:hAnsi="Times New Roman" w:cs="Times New Roman"/>
          <w:sz w:val="28"/>
          <w:szCs w:val="28"/>
        </w:rPr>
        <w:t>защиты</w:t>
      </w:r>
      <w:r w:rsidRPr="00AC203E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DD71C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90A1A">
        <w:rPr>
          <w:rFonts w:ascii="Times New Roman" w:hAnsi="Times New Roman" w:cs="Times New Roman"/>
          <w:sz w:val="28"/>
          <w:szCs w:val="28"/>
        </w:rPr>
        <w:t>на международной арене.</w:t>
      </w:r>
    </w:p>
    <w:p w:rsidR="00095528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Российская Федерация остается одним из ключевых и активных членов 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Международной организации гражданской авиации </w:t>
      </w:r>
      <w:r w:rsidRPr="004E331D">
        <w:rPr>
          <w:rFonts w:ascii="Times New Roman" w:hAnsi="Times New Roman" w:cs="Times New Roman"/>
          <w:sz w:val="28"/>
          <w:szCs w:val="28"/>
        </w:rPr>
        <w:t>(ИКАО).</w:t>
      </w:r>
      <w:r w:rsidRPr="00AC203E">
        <w:rPr>
          <w:rFonts w:ascii="Times New Roman" w:hAnsi="Times New Roman" w:cs="Times New Roman"/>
          <w:sz w:val="28"/>
          <w:szCs w:val="28"/>
        </w:rPr>
        <w:t xml:space="preserve"> Приоритетным направлением деятельности на </w:t>
      </w:r>
      <w:r w:rsidR="00F104D4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AC203E">
        <w:rPr>
          <w:rFonts w:ascii="Times New Roman" w:hAnsi="Times New Roman" w:cs="Times New Roman"/>
          <w:sz w:val="28"/>
          <w:szCs w:val="28"/>
        </w:rPr>
        <w:t xml:space="preserve">многосторонней площадке является обеспечение безопасности полетов гражданской авиации в соответствии с целями и принципами Устава ООН и Чикагской конвенции о международной гражданской авиации </w:t>
      </w:r>
      <w:r w:rsidR="004E331D">
        <w:rPr>
          <w:rFonts w:ascii="Times New Roman" w:hAnsi="Times New Roman" w:cs="Times New Roman"/>
          <w:sz w:val="28"/>
          <w:szCs w:val="28"/>
        </w:rPr>
        <w:t>1944 г</w:t>
      </w:r>
      <w:r w:rsidR="00F104D4">
        <w:rPr>
          <w:rFonts w:ascii="Times New Roman" w:hAnsi="Times New Roman" w:cs="Times New Roman"/>
          <w:sz w:val="28"/>
          <w:szCs w:val="28"/>
        </w:rPr>
        <w:t>.</w:t>
      </w:r>
      <w:r w:rsidRPr="00AC203E">
        <w:rPr>
          <w:rFonts w:ascii="Times New Roman" w:hAnsi="Times New Roman" w:cs="Times New Roman"/>
          <w:sz w:val="28"/>
          <w:szCs w:val="28"/>
        </w:rPr>
        <w:t xml:space="preserve"> С учетом суверенитета России над Крымским полуостровом продолжили усилия по решению под эгидой ИКАО вопроса об использовании в целях международной гражданской авиации района полетной информации Симферополь. В ходе 39-й сес</w:t>
      </w:r>
      <w:r w:rsidR="00990A1A">
        <w:rPr>
          <w:rFonts w:ascii="Times New Roman" w:hAnsi="Times New Roman" w:cs="Times New Roman"/>
          <w:sz w:val="28"/>
          <w:szCs w:val="28"/>
        </w:rPr>
        <w:t xml:space="preserve">сии Ассамблеи ИКАО (27 сентября </w:t>
      </w:r>
      <w:r w:rsidR="00CC41C0">
        <w:rPr>
          <w:rFonts w:ascii="Times New Roman" w:hAnsi="Times New Roman" w:cs="Times New Roman"/>
          <w:sz w:val="28"/>
          <w:szCs w:val="28"/>
        </w:rPr>
        <w:t>–</w:t>
      </w:r>
      <w:r w:rsidRPr="00AC203E">
        <w:rPr>
          <w:rFonts w:ascii="Times New Roman" w:hAnsi="Times New Roman" w:cs="Times New Roman"/>
          <w:sz w:val="28"/>
          <w:szCs w:val="28"/>
        </w:rPr>
        <w:t xml:space="preserve"> </w:t>
      </w:r>
      <w:r w:rsidR="00D24E1C">
        <w:rPr>
          <w:rFonts w:ascii="Times New Roman" w:hAnsi="Times New Roman" w:cs="Times New Roman"/>
          <w:sz w:val="28"/>
          <w:szCs w:val="28"/>
        </w:rPr>
        <w:br/>
      </w:r>
      <w:r w:rsidRPr="00AC203E">
        <w:rPr>
          <w:rFonts w:ascii="Times New Roman" w:hAnsi="Times New Roman" w:cs="Times New Roman"/>
          <w:sz w:val="28"/>
          <w:szCs w:val="28"/>
        </w:rPr>
        <w:t xml:space="preserve">7 октября) Россия была переизбрана членом Совета ИКАО </w:t>
      </w:r>
      <w:r w:rsidR="00990A1A">
        <w:rPr>
          <w:rFonts w:ascii="Times New Roman" w:hAnsi="Times New Roman" w:cs="Times New Roman"/>
          <w:sz w:val="28"/>
          <w:szCs w:val="28"/>
        </w:rPr>
        <w:t>на очередной трехлетний период.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международно-правового обеспечения морской деятельности </w:t>
      </w:r>
      <w:r w:rsidRPr="000955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C203E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работе Международной морской организации и </w:t>
      </w:r>
      <w:r w:rsidR="00095528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C203E">
        <w:rPr>
          <w:rFonts w:ascii="Times New Roman" w:hAnsi="Times New Roman" w:cs="Times New Roman"/>
          <w:sz w:val="28"/>
          <w:szCs w:val="28"/>
        </w:rPr>
        <w:t xml:space="preserve">международных организаций, </w:t>
      </w:r>
      <w:r w:rsidRPr="00AC203E">
        <w:rPr>
          <w:rFonts w:ascii="Times New Roman" w:hAnsi="Times New Roman" w:cs="Times New Roman"/>
          <w:sz w:val="28"/>
          <w:szCs w:val="28"/>
        </w:rPr>
        <w:lastRenderedPageBreak/>
        <w:t xml:space="preserve">занимающихся проблемами Мирового океана и международного морского права. В ходе 22-й сессии </w:t>
      </w:r>
      <w:r w:rsidRPr="00AC203E">
        <w:rPr>
          <w:rFonts w:ascii="Times New Roman" w:hAnsi="Times New Roman" w:cs="Times New Roman"/>
          <w:b/>
          <w:sz w:val="28"/>
          <w:szCs w:val="28"/>
        </w:rPr>
        <w:t>Международного органа по морскому дну</w:t>
      </w:r>
      <w:r w:rsidRPr="00AC203E">
        <w:rPr>
          <w:rFonts w:ascii="Times New Roman" w:hAnsi="Times New Roman" w:cs="Times New Roman"/>
          <w:sz w:val="28"/>
          <w:szCs w:val="28"/>
        </w:rPr>
        <w:t xml:space="preserve"> представители России переизбраны в Финансовый комитет и Юридическую и техническую комиссию</w:t>
      </w:r>
      <w:r w:rsidR="00095528" w:rsidRPr="00095528">
        <w:rPr>
          <w:rFonts w:ascii="Times New Roman" w:hAnsi="Times New Roman" w:cs="Times New Roman"/>
          <w:sz w:val="28"/>
          <w:szCs w:val="28"/>
        </w:rPr>
        <w:t xml:space="preserve"> </w:t>
      </w:r>
      <w:r w:rsidR="00095528" w:rsidRPr="00AC203E">
        <w:rPr>
          <w:rFonts w:ascii="Times New Roman" w:hAnsi="Times New Roman" w:cs="Times New Roman"/>
          <w:sz w:val="28"/>
          <w:szCs w:val="28"/>
        </w:rPr>
        <w:t>на очередной 5-летний срок</w:t>
      </w:r>
      <w:r w:rsidRPr="00AC203E">
        <w:rPr>
          <w:rFonts w:ascii="Times New Roman" w:hAnsi="Times New Roman" w:cs="Times New Roman"/>
          <w:sz w:val="28"/>
          <w:szCs w:val="28"/>
        </w:rPr>
        <w:t>. Приняли активное участие в подготовке Правил д</w:t>
      </w:r>
      <w:r w:rsidR="00990A1A">
        <w:rPr>
          <w:rFonts w:ascii="Times New Roman" w:hAnsi="Times New Roman" w:cs="Times New Roman"/>
          <w:sz w:val="28"/>
          <w:szCs w:val="28"/>
        </w:rPr>
        <w:t>обычи ресурсов Мирового океана.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Комиссии по границам континентального шельфа </w:t>
      </w:r>
      <w:r w:rsidRPr="00AC203E">
        <w:rPr>
          <w:rFonts w:ascii="Times New Roman" w:hAnsi="Times New Roman" w:cs="Times New Roman"/>
          <w:sz w:val="28"/>
          <w:szCs w:val="28"/>
        </w:rPr>
        <w:t>продолжилось рассмотрение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470">
        <w:rPr>
          <w:rFonts w:ascii="Times New Roman" w:hAnsi="Times New Roman" w:cs="Times New Roman"/>
          <w:sz w:val="28"/>
          <w:szCs w:val="28"/>
        </w:rPr>
        <w:t>частично</w:t>
      </w:r>
      <w:r w:rsidRPr="00AC203E">
        <w:rPr>
          <w:rFonts w:ascii="Times New Roman" w:hAnsi="Times New Roman" w:cs="Times New Roman"/>
          <w:sz w:val="28"/>
          <w:szCs w:val="28"/>
        </w:rPr>
        <w:t xml:space="preserve"> пересмотренной заявки Российской Федерации на установление внешних границ континентального шельфа в Северном Ледовитом океане за пределами 200 морских миль. Заседания соответствующей подкомиссии </w:t>
      </w:r>
      <w:r w:rsidR="00990A1A">
        <w:rPr>
          <w:rFonts w:ascii="Times New Roman" w:hAnsi="Times New Roman" w:cs="Times New Roman"/>
          <w:sz w:val="28"/>
          <w:szCs w:val="28"/>
        </w:rPr>
        <w:t>состоялись в августе и декабре.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>В соответствии со ст. 84 Конвенции ООН по морскому праву 1982 г. Генеральному секретарю ООН переданы на хранение морские карты с указанием границ континентального шельфа Российской Федерации в центральной части Баренцева моря (сентябрь).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Продолжалась работа по обеспечению государственных интересов Российской Федерации в </w:t>
      </w:r>
      <w:r w:rsidRPr="00AC203E">
        <w:rPr>
          <w:rFonts w:ascii="Times New Roman" w:hAnsi="Times New Roman" w:cs="Times New Roman"/>
          <w:b/>
          <w:sz w:val="28"/>
          <w:szCs w:val="28"/>
        </w:rPr>
        <w:t>Антарктике</w:t>
      </w:r>
      <w:r w:rsidRPr="00AC203E">
        <w:rPr>
          <w:rFonts w:ascii="Times New Roman" w:hAnsi="Times New Roman" w:cs="Times New Roman"/>
          <w:sz w:val="28"/>
          <w:szCs w:val="28"/>
        </w:rPr>
        <w:t xml:space="preserve">. Российская межведомственная делегация приняла участие в </w:t>
      </w:r>
      <w:r w:rsidR="00BB5DBC">
        <w:rPr>
          <w:rFonts w:ascii="Times New Roman" w:hAnsi="Times New Roman" w:cs="Times New Roman"/>
          <w:sz w:val="28"/>
          <w:szCs w:val="28"/>
        </w:rPr>
        <w:t>39-м</w:t>
      </w:r>
      <w:r w:rsidRPr="00095528">
        <w:rPr>
          <w:rFonts w:ascii="Times New Roman" w:hAnsi="Times New Roman" w:cs="Times New Roman"/>
          <w:sz w:val="28"/>
          <w:szCs w:val="28"/>
        </w:rPr>
        <w:t xml:space="preserve"> Консультативном совещании по Договору об Антарктике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1A">
        <w:rPr>
          <w:rFonts w:ascii="Times New Roman" w:hAnsi="Times New Roman" w:cs="Times New Roman"/>
          <w:sz w:val="28"/>
          <w:szCs w:val="28"/>
        </w:rPr>
        <w:t xml:space="preserve">(Сантьяго, 23 мая </w:t>
      </w:r>
      <w:r w:rsidR="00D24E1C">
        <w:rPr>
          <w:rFonts w:ascii="Times New Roman" w:hAnsi="Times New Roman" w:cs="Times New Roman"/>
          <w:sz w:val="28"/>
          <w:szCs w:val="28"/>
        </w:rPr>
        <w:t>–</w:t>
      </w:r>
      <w:r w:rsidR="00990A1A">
        <w:rPr>
          <w:rFonts w:ascii="Times New Roman" w:hAnsi="Times New Roman" w:cs="Times New Roman"/>
          <w:sz w:val="28"/>
          <w:szCs w:val="28"/>
        </w:rPr>
        <w:t xml:space="preserve"> </w:t>
      </w:r>
      <w:r w:rsidRPr="00AC203E">
        <w:rPr>
          <w:rFonts w:ascii="Times New Roman" w:hAnsi="Times New Roman" w:cs="Times New Roman"/>
          <w:sz w:val="28"/>
          <w:szCs w:val="28"/>
        </w:rPr>
        <w:t>1 июня)</w:t>
      </w:r>
      <w:r w:rsidR="00095528">
        <w:rPr>
          <w:rFonts w:ascii="Times New Roman" w:hAnsi="Times New Roman" w:cs="Times New Roman"/>
          <w:sz w:val="28"/>
          <w:szCs w:val="28"/>
        </w:rPr>
        <w:t>.</w:t>
      </w:r>
      <w:r w:rsidRPr="00AC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 xml:space="preserve">Российский представитель председательствовал на 35-м совещании </w:t>
      </w:r>
      <w:r w:rsidRPr="00C417CA">
        <w:rPr>
          <w:rFonts w:ascii="Times New Roman" w:hAnsi="Times New Roman" w:cs="Times New Roman"/>
          <w:sz w:val="28"/>
          <w:szCs w:val="28"/>
        </w:rPr>
        <w:t>Комиссии по сохранению морских живых ресурсов Антарктики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0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203E">
        <w:rPr>
          <w:rFonts w:ascii="Times New Roman" w:hAnsi="Times New Roman" w:cs="Times New Roman"/>
          <w:sz w:val="28"/>
          <w:szCs w:val="28"/>
        </w:rPr>
        <w:t>Хобарт</w:t>
      </w:r>
      <w:proofErr w:type="spellEnd"/>
      <w:r w:rsidRPr="00AC203E">
        <w:rPr>
          <w:rFonts w:ascii="Times New Roman" w:hAnsi="Times New Roman" w:cs="Times New Roman"/>
          <w:sz w:val="28"/>
          <w:szCs w:val="28"/>
        </w:rPr>
        <w:t xml:space="preserve">, </w:t>
      </w:r>
      <w:r w:rsidR="00095528">
        <w:rPr>
          <w:rFonts w:ascii="Times New Roman" w:hAnsi="Times New Roman" w:cs="Times New Roman"/>
          <w:sz w:val="28"/>
          <w:szCs w:val="28"/>
        </w:rPr>
        <w:t xml:space="preserve">Австралия, </w:t>
      </w:r>
      <w:r w:rsidRPr="00AC203E">
        <w:rPr>
          <w:rFonts w:ascii="Times New Roman" w:hAnsi="Times New Roman" w:cs="Times New Roman"/>
          <w:sz w:val="28"/>
          <w:szCs w:val="28"/>
        </w:rPr>
        <w:t>октябрь), в ходе которого было принято решение об учреждении морского охраняемого района в море Росса, отражающее баланс базовых интересов охраны окружающей среды и устойчивого использования морских биоресурсов Антарктики.</w:t>
      </w:r>
    </w:p>
    <w:p w:rsidR="00AC203E" w:rsidRP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  <w:szCs w:val="28"/>
        </w:rPr>
        <w:t>К настоящему времени полностью завершено</w:t>
      </w:r>
      <w:r w:rsidRPr="00AC203E">
        <w:rPr>
          <w:rFonts w:ascii="Times New Roman" w:hAnsi="Times New Roman" w:cs="Times New Roman"/>
          <w:b/>
          <w:sz w:val="28"/>
          <w:szCs w:val="28"/>
        </w:rPr>
        <w:t xml:space="preserve"> международно-правовое оформление государственной границы </w:t>
      </w:r>
      <w:r w:rsidRPr="00095528">
        <w:rPr>
          <w:rFonts w:ascii="Times New Roman" w:hAnsi="Times New Roman" w:cs="Times New Roman"/>
          <w:sz w:val="28"/>
          <w:szCs w:val="28"/>
        </w:rPr>
        <w:t>России</w:t>
      </w:r>
      <w:r w:rsidRPr="00AC203E">
        <w:rPr>
          <w:rFonts w:ascii="Times New Roman" w:hAnsi="Times New Roman" w:cs="Times New Roman"/>
          <w:sz w:val="28"/>
          <w:szCs w:val="28"/>
        </w:rPr>
        <w:t xml:space="preserve"> с Норвегией, Финляндией, Польшей, Монголией, Китаем и КНДР. Временно применяется Соглашение с США о разграничении морских пространств.</w:t>
      </w:r>
    </w:p>
    <w:p w:rsidR="00AC203E" w:rsidRDefault="00AC203E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3E">
        <w:rPr>
          <w:rFonts w:ascii="Times New Roman" w:hAnsi="Times New Roman" w:cs="Times New Roman"/>
          <w:sz w:val="28"/>
        </w:rPr>
        <w:t>В 2003-2016 гг. с Латвией, Литвой, Украиной, Казахстаном, Азербайджаном и Южной Осетией заключены международные договоры о делимитации границы, проводится демаркация</w:t>
      </w:r>
      <w:r w:rsidRP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5D17F6">
        <w:rPr>
          <w:rFonts w:ascii="Times New Roman" w:hAnsi="Times New Roman" w:cs="Times New Roman"/>
          <w:sz w:val="28"/>
        </w:rPr>
        <w:t xml:space="preserve">государственной </w:t>
      </w:r>
      <w:r w:rsidR="005D17F6" w:rsidRPr="005D17F6">
        <w:rPr>
          <w:rFonts w:ascii="Times New Roman" w:hAnsi="Times New Roman" w:cs="Times New Roman"/>
          <w:sz w:val="28"/>
        </w:rPr>
        <w:t>границы с отдельными упомянутыми странами.</w:t>
      </w:r>
      <w:r w:rsidRPr="00AC203E">
        <w:rPr>
          <w:rFonts w:ascii="Times New Roman" w:hAnsi="Times New Roman" w:cs="Times New Roman"/>
          <w:sz w:val="28"/>
        </w:rPr>
        <w:t xml:space="preserve"> </w:t>
      </w:r>
      <w:r w:rsidRPr="005D17F6">
        <w:rPr>
          <w:rFonts w:ascii="Times New Roman" w:hAnsi="Times New Roman" w:cs="Times New Roman"/>
          <w:sz w:val="28"/>
        </w:rPr>
        <w:t>Н</w:t>
      </w:r>
      <w:r w:rsidRPr="00AC203E">
        <w:rPr>
          <w:rFonts w:ascii="Times New Roman" w:hAnsi="Times New Roman" w:cs="Times New Roman"/>
          <w:sz w:val="28"/>
        </w:rPr>
        <w:t>а плановой основе</w:t>
      </w:r>
      <w:r w:rsidRPr="005D17F6">
        <w:rPr>
          <w:rFonts w:ascii="Times New Roman" w:hAnsi="Times New Roman" w:cs="Times New Roman"/>
          <w:sz w:val="28"/>
        </w:rPr>
        <w:t xml:space="preserve"> продолжается проверка границы с Финляндией и Норвегией. Завершена проверка границы</w:t>
      </w:r>
      <w:r w:rsidRPr="00AC203E">
        <w:rPr>
          <w:rFonts w:ascii="Times New Roman" w:hAnsi="Times New Roman" w:cs="Times New Roman"/>
          <w:sz w:val="28"/>
          <w:szCs w:val="28"/>
        </w:rPr>
        <w:t xml:space="preserve"> с Китаем.</w:t>
      </w:r>
    </w:p>
    <w:p w:rsidR="003552D7" w:rsidRPr="003552D7" w:rsidRDefault="003552D7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3552D7" w:rsidRPr="00386511" w:rsidRDefault="003552D7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3F5AE7" w:rsidRDefault="003F5AE7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9F1164" w:rsidRPr="00386511" w:rsidRDefault="009F1164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1D6AF7" w:rsidRPr="007722A0" w:rsidRDefault="001D6AF7" w:rsidP="00ED0797">
      <w:pPr>
        <w:pStyle w:val="2"/>
      </w:pPr>
      <w:r w:rsidRPr="007722A0">
        <w:lastRenderedPageBreak/>
        <w:t>ГУМАНИТАРНОЕ НАПРАВЛЕНИЕ ВНЕШНЕЙ ПОЛИТИКИ</w:t>
      </w:r>
    </w:p>
    <w:p w:rsidR="001D7038" w:rsidRPr="002B66FA" w:rsidRDefault="001D7038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условиях роста числа и масштабов </w:t>
      </w:r>
      <w:r w:rsidRPr="001D703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гуманитарных кризисов</w:t>
      </w:r>
      <w:r w:rsidRPr="002B66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мире Российская Федерация сохраняет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укрепляет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позиции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качестве традиционного и ответственного участника и донора международной деятельности по оказанию гуманитарной помощи нуждающемус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 населению, которая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поставляется как по двусторонним, так и многосторонним каналам.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1D7038" w:rsidRPr="00D135E0" w:rsidRDefault="001D7038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2016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международных организаций Россия выделила порядка 68 млн. долл. на преодоление последствий гуманитарных кризисов и оказание срочной продовольственной помощи населению, пострадавшему в результате конфликтных ситуаций и стихийных бедствий в разных регионах мира.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Традиционно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получателями российского гуманитарного содействия были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государства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СНГ, а также Сирия, КНДР, Никарагуа, Ирак, Иордания, Палестина и ряд стран Африки.</w:t>
      </w:r>
    </w:p>
    <w:p w:rsidR="001D7038" w:rsidRPr="002B66FA" w:rsidRDefault="001D7038" w:rsidP="00895C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Основными партнерами среди международных гуманитарных организаций для нас являются Всемирная продовольственная программа ООН, Международная организация гражданской обороны, Международный Комитет Красного Креста, а также Управление ООН по координации гуманитарных вопросов (УКГВ), Управление Верховного комиссара ООН по делам беженцев, Центральный фонд чрезвычайного реагирования ООН.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2016 г.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Россия продолжила вносить ежегодные взносы в 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ентральный фонд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(1,5 млн. долл.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УКГВ (1 млн. долл.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6F73E2" w:rsidRDefault="001D7038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последнее время меняются не только объемы нашего сотрудничества с международными гуманитарными организациями, но и его качество, расширяется география совместной работы.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Помимо традиционного оказания продовольственной помощи по многосторонним каналам Россия занимается укреплением транспортного потенциала </w:t>
      </w:r>
      <w:proofErr w:type="spellStart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гумагентств</w:t>
      </w:r>
      <w:proofErr w:type="spellEnd"/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Активно идет реализация проектов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2B66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осуществляются совместные с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семирной продовольственной программой </w:t>
      </w:r>
      <w:r w:rsidRPr="006F73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ФАО проекты в области развития систем школьного питания в странах Закавказья, Центральной Азии и Ближнего Востока.</w:t>
      </w:r>
    </w:p>
    <w:p w:rsidR="006F73E2" w:rsidRDefault="006F73E2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D6AF7" w:rsidRPr="006F73E2" w:rsidRDefault="001D6AF7" w:rsidP="00ED0797">
      <w:pPr>
        <w:pStyle w:val="3"/>
        <w:rPr>
          <w:lang w:eastAsia="ru-RU"/>
        </w:rPr>
      </w:pPr>
      <w:r w:rsidRPr="006F73E2">
        <w:t>Правозащитная проблематика</w:t>
      </w:r>
    </w:p>
    <w:p w:rsidR="007E495F" w:rsidRPr="007E495F" w:rsidRDefault="007E495F" w:rsidP="00895C7B">
      <w:pPr>
        <w:pStyle w:val="28"/>
        <w:widowControl/>
        <w:shd w:val="clear" w:color="auto" w:fill="auto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E495F">
        <w:rPr>
          <w:b w:val="0"/>
          <w:sz w:val="28"/>
          <w:szCs w:val="28"/>
        </w:rPr>
        <w:t xml:space="preserve">В 2016 г. продолжили активно продвигать на международной арене российские подходы по проблематике </w:t>
      </w:r>
      <w:r w:rsidRPr="007E495F">
        <w:rPr>
          <w:rStyle w:val="af8"/>
          <w:b/>
          <w:sz w:val="28"/>
          <w:szCs w:val="28"/>
        </w:rPr>
        <w:t xml:space="preserve">прав человека. </w:t>
      </w:r>
      <w:r w:rsidRPr="007E495F">
        <w:rPr>
          <w:b w:val="0"/>
          <w:sz w:val="28"/>
          <w:szCs w:val="28"/>
        </w:rPr>
        <w:t xml:space="preserve">Планомерно вели дело к формированию у наших партнеров понимания необходимости укрепления равноправного и </w:t>
      </w:r>
      <w:proofErr w:type="spellStart"/>
      <w:r w:rsidRPr="007E495F">
        <w:rPr>
          <w:b w:val="0"/>
          <w:sz w:val="28"/>
          <w:szCs w:val="28"/>
        </w:rPr>
        <w:t>взаимоуважительного</w:t>
      </w:r>
      <w:proofErr w:type="spellEnd"/>
      <w:r w:rsidRPr="007E495F">
        <w:rPr>
          <w:b w:val="0"/>
          <w:sz w:val="28"/>
          <w:szCs w:val="28"/>
        </w:rPr>
        <w:t xml:space="preserve"> сотрудничества в сфере поощрения и защиты прав человека в соответствии с принципами международного права.</w:t>
      </w:r>
    </w:p>
    <w:p w:rsidR="00674220" w:rsidRPr="007E495F" w:rsidRDefault="00674220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lastRenderedPageBreak/>
        <w:t>Работа российской дипломатии на данном направлении велась в условиях нарастания конфронтации</w:t>
      </w:r>
      <w:r>
        <w:rPr>
          <w:sz w:val="28"/>
          <w:szCs w:val="28"/>
        </w:rPr>
        <w:t xml:space="preserve"> и</w:t>
      </w:r>
      <w:r w:rsidRPr="00E92FAC">
        <w:rPr>
          <w:sz w:val="28"/>
          <w:szCs w:val="28"/>
        </w:rPr>
        <w:t xml:space="preserve"> </w:t>
      </w:r>
      <w:r w:rsidRPr="007E495F">
        <w:rPr>
          <w:sz w:val="28"/>
          <w:szCs w:val="28"/>
        </w:rPr>
        <w:t>усиливающейся негативн</w:t>
      </w:r>
      <w:r>
        <w:rPr>
          <w:sz w:val="28"/>
          <w:szCs w:val="28"/>
        </w:rPr>
        <w:t>ой</w:t>
      </w:r>
      <w:r w:rsidRPr="007E495F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и</w:t>
      </w:r>
      <w:r w:rsidRPr="007E495F">
        <w:rPr>
          <w:sz w:val="28"/>
          <w:szCs w:val="28"/>
        </w:rPr>
        <w:t xml:space="preserve"> использования правозащитной проблематики отдельными группами стран в качестве рычага политического давления и вмешательства во внутренние дела суверенных государств. Непрекращающиеся попытки навязывания узких интерпретаций международных норм в области прав человека под видом универсальных, игнорирование традиционных ценностей, исторических, культурных и религиозных особенностей государств значительно осложняли межгосударственное взаимодействие в пр</w:t>
      </w:r>
      <w:r>
        <w:rPr>
          <w:sz w:val="28"/>
          <w:szCs w:val="28"/>
        </w:rPr>
        <w:t>авозащитной и гуманитарной сферах</w:t>
      </w:r>
      <w:r w:rsidRPr="007E495F">
        <w:rPr>
          <w:sz w:val="28"/>
          <w:szCs w:val="28"/>
        </w:rPr>
        <w:t>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В </w:t>
      </w:r>
      <w:r w:rsidRPr="007E495F">
        <w:rPr>
          <w:rStyle w:val="af8"/>
          <w:sz w:val="28"/>
          <w:szCs w:val="28"/>
        </w:rPr>
        <w:t xml:space="preserve">Совете ООН по правам человека </w:t>
      </w:r>
      <w:r w:rsidR="000E6437" w:rsidRPr="000E6437">
        <w:rPr>
          <w:rStyle w:val="af8"/>
          <w:b w:val="0"/>
          <w:sz w:val="28"/>
          <w:szCs w:val="28"/>
        </w:rPr>
        <w:t>(СПЧ)</w:t>
      </w:r>
      <w:r w:rsidR="000E6437">
        <w:rPr>
          <w:rStyle w:val="af8"/>
          <w:sz w:val="28"/>
          <w:szCs w:val="28"/>
        </w:rPr>
        <w:t xml:space="preserve"> </w:t>
      </w:r>
      <w:r w:rsidRPr="007E495F">
        <w:rPr>
          <w:sz w:val="28"/>
          <w:szCs w:val="28"/>
        </w:rPr>
        <w:t xml:space="preserve">проводили линию на укрепление конструктивного, деполитизированного диалога по ключевым сюжетам правозащитной повестки дня, исключение практики «двойных стандартов» и продвижение равноправного и </w:t>
      </w:r>
      <w:proofErr w:type="spellStart"/>
      <w:r w:rsidRPr="007E495F">
        <w:rPr>
          <w:sz w:val="28"/>
          <w:szCs w:val="28"/>
        </w:rPr>
        <w:t>взаимоуважительного</w:t>
      </w:r>
      <w:proofErr w:type="spellEnd"/>
      <w:r w:rsidRPr="007E495F">
        <w:rPr>
          <w:sz w:val="28"/>
          <w:szCs w:val="28"/>
        </w:rPr>
        <w:t xml:space="preserve"> сотрудничества как основного принципа работы Совета. Неизменно выступали против внесения предвзятых </w:t>
      </w:r>
      <w:proofErr w:type="spellStart"/>
      <w:r w:rsidRPr="007E495F">
        <w:rPr>
          <w:sz w:val="28"/>
          <w:szCs w:val="28"/>
        </w:rPr>
        <w:t>страновых</w:t>
      </w:r>
      <w:proofErr w:type="spellEnd"/>
      <w:r w:rsidRPr="007E495F">
        <w:rPr>
          <w:sz w:val="28"/>
          <w:szCs w:val="28"/>
        </w:rPr>
        <w:t xml:space="preserve"> инициатив. Регулярно привлекали внимание Совета и </w:t>
      </w:r>
      <w:r w:rsidR="000E6437">
        <w:rPr>
          <w:sz w:val="28"/>
          <w:szCs w:val="28"/>
        </w:rPr>
        <w:t xml:space="preserve">его аффилированных структур </w:t>
      </w:r>
      <w:r w:rsidRPr="007E495F">
        <w:rPr>
          <w:sz w:val="28"/>
          <w:szCs w:val="28"/>
        </w:rPr>
        <w:t>к ряду острых кризисов, в том числе на Украине и в Сирии.</w:t>
      </w:r>
    </w:p>
    <w:p w:rsidR="0088263C" w:rsidRDefault="0088263C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7E495F" w:rsidRPr="007E495F">
        <w:rPr>
          <w:sz w:val="28"/>
          <w:szCs w:val="28"/>
        </w:rPr>
        <w:t xml:space="preserve">а 31-й сессии СПЧ (март) по российским проектам приняты традиционные резолюции, посвященные целостности судебной системы, а также поощрению прав человека через спорт и </w:t>
      </w:r>
      <w:r w:rsidR="00844536">
        <w:rPr>
          <w:sz w:val="28"/>
          <w:szCs w:val="28"/>
        </w:rPr>
        <w:t>о</w:t>
      </w:r>
      <w:r w:rsidR="007E495F" w:rsidRPr="007E495F">
        <w:rPr>
          <w:sz w:val="28"/>
          <w:szCs w:val="28"/>
        </w:rPr>
        <w:t xml:space="preserve">лимпийские идеалы. В ходе этой же сессии по инициативе Российской Федерации организована тематическая дискуссия, посвященная 50-летию принятия и 40-летию вступления в силу Международного пакта о гражданских и политических правах и Международного пакта об экономических, социальных и культурных правах. 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В ходе 32-й сессии СПЧ (июнь) на основе российских проектов были приняты две резолюции: по правам человека и произвольному лишению гражданства, а также по защите семьи с акцентом на ее роль в поощрении прав инвалидов. В программу сессии включена тематическая дискуссия по вопросам использования спорта для продвижения прав человека для всех, в том числе инвалидов. В качестве одного из основных докладчиков выступил Генеральный секретарь </w:t>
      </w:r>
      <w:proofErr w:type="spellStart"/>
      <w:r w:rsidRPr="007E495F">
        <w:rPr>
          <w:sz w:val="28"/>
          <w:szCs w:val="28"/>
        </w:rPr>
        <w:t>Паралимпийского</w:t>
      </w:r>
      <w:proofErr w:type="spellEnd"/>
      <w:r w:rsidRPr="007E495F">
        <w:rPr>
          <w:sz w:val="28"/>
          <w:szCs w:val="28"/>
        </w:rPr>
        <w:t xml:space="preserve"> комитета России, пятикратный </w:t>
      </w:r>
      <w:proofErr w:type="spellStart"/>
      <w:r w:rsidRPr="007E495F">
        <w:rPr>
          <w:sz w:val="28"/>
          <w:szCs w:val="28"/>
        </w:rPr>
        <w:t>паралимпийский</w:t>
      </w:r>
      <w:proofErr w:type="spellEnd"/>
      <w:r w:rsidRPr="007E495F">
        <w:rPr>
          <w:sz w:val="28"/>
          <w:szCs w:val="28"/>
        </w:rPr>
        <w:t xml:space="preserve"> чемпион по плаванию </w:t>
      </w:r>
      <w:proofErr w:type="spellStart"/>
      <w:r w:rsidRPr="007E495F">
        <w:rPr>
          <w:sz w:val="28"/>
          <w:szCs w:val="28"/>
        </w:rPr>
        <w:t>А.А.Строкин</w:t>
      </w:r>
      <w:proofErr w:type="spellEnd"/>
      <w:r w:rsidRPr="007E495F">
        <w:rPr>
          <w:sz w:val="28"/>
          <w:szCs w:val="28"/>
        </w:rPr>
        <w:t>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>Российская Федерация представила периодические доклады о выполнении своих обязательств по Международному пакту об экономических, социальных и культурных правах, Международной конвенции о ликвидации всех форм расовой дискриминации, а также Конвенции против пыток и других жестоких, бесчеловечных или унижающих достоинство видов обращения и наказания.</w:t>
      </w:r>
    </w:p>
    <w:p w:rsidR="007E495F" w:rsidRPr="007E495F" w:rsidRDefault="00844536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E495F" w:rsidRPr="007E495F">
        <w:rPr>
          <w:sz w:val="28"/>
          <w:szCs w:val="28"/>
        </w:rPr>
        <w:t>родолжалось сотрудничество с</w:t>
      </w:r>
      <w:r w:rsidR="007E495F" w:rsidRPr="007E495F">
        <w:rPr>
          <w:rStyle w:val="af8"/>
          <w:sz w:val="28"/>
          <w:szCs w:val="28"/>
        </w:rPr>
        <w:t xml:space="preserve"> Управлением Верховного комиссара ООН по правам человека. </w:t>
      </w:r>
      <w:r w:rsidR="007E495F" w:rsidRPr="007E495F">
        <w:rPr>
          <w:sz w:val="28"/>
          <w:szCs w:val="28"/>
        </w:rPr>
        <w:t>Будучи одним из стабильных доноров Управления, Россия традиционно финансировала проекты, направленные на противодействие расизму, ксенофобии и нетерпимости, защиту национальных меньшинств, а также образование и распространение знаний в области прав человека.</w:t>
      </w:r>
    </w:p>
    <w:p w:rsidR="007E495F" w:rsidRPr="007E495F" w:rsidRDefault="00E82CE3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E82CE3">
        <w:rPr>
          <w:rStyle w:val="af8"/>
          <w:b w:val="0"/>
          <w:sz w:val="28"/>
          <w:szCs w:val="28"/>
        </w:rPr>
        <w:t>Н</w:t>
      </w:r>
      <w:r w:rsidR="007E495F" w:rsidRPr="00E82CE3">
        <w:rPr>
          <w:rStyle w:val="af8"/>
          <w:b w:val="0"/>
          <w:sz w:val="28"/>
          <w:szCs w:val="28"/>
        </w:rPr>
        <w:t xml:space="preserve">а </w:t>
      </w:r>
      <w:r w:rsidR="007E495F" w:rsidRPr="007E495F">
        <w:rPr>
          <w:rStyle w:val="af8"/>
          <w:sz w:val="28"/>
          <w:szCs w:val="28"/>
        </w:rPr>
        <w:t xml:space="preserve">социальном и гендерном направлениях </w:t>
      </w:r>
      <w:r w:rsidR="007E495F" w:rsidRPr="007E495F">
        <w:rPr>
          <w:sz w:val="28"/>
          <w:szCs w:val="28"/>
        </w:rPr>
        <w:t>существенное внимание уделялось вопросам гендерного равенства, защиты прав детей, обеспечения интересов молодежи, благополучия пожилых людей, равных возможностей для инвалидов, а также укрепления института семьи.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>Российская Федерация, переизбранная в 2016 г. на четыре года в Комиссию социального развития ООН и Комиссию ООН по положению женщин, продолжила активно участвовать в работе этих двух функциональных комиссий ЭКОСОС.</w:t>
      </w:r>
      <w:r w:rsidR="009113FC">
        <w:rPr>
          <w:sz w:val="28"/>
          <w:szCs w:val="28"/>
        </w:rPr>
        <w:t xml:space="preserve"> </w:t>
      </w:r>
      <w:r w:rsidRPr="007E495F">
        <w:rPr>
          <w:sz w:val="28"/>
          <w:szCs w:val="28"/>
        </w:rPr>
        <w:t xml:space="preserve">В состав Комитета по правам ребенка была переизбрана </w:t>
      </w:r>
      <w:proofErr w:type="spellStart"/>
      <w:r w:rsidR="00EF62C6" w:rsidRPr="007E495F">
        <w:rPr>
          <w:sz w:val="28"/>
          <w:szCs w:val="28"/>
        </w:rPr>
        <w:t>О.А.</w:t>
      </w:r>
      <w:r w:rsidRPr="007E495F">
        <w:rPr>
          <w:sz w:val="28"/>
          <w:szCs w:val="28"/>
        </w:rPr>
        <w:t>Хазова</w:t>
      </w:r>
      <w:proofErr w:type="spellEnd"/>
      <w:r w:rsidRPr="007E495F">
        <w:rPr>
          <w:sz w:val="28"/>
          <w:szCs w:val="28"/>
        </w:rPr>
        <w:t xml:space="preserve">, а в состав Комитета по правам инвалидов впервые был избран российский эксперт </w:t>
      </w:r>
      <w:proofErr w:type="spellStart"/>
      <w:r w:rsidR="00EF62C6" w:rsidRPr="007E495F">
        <w:rPr>
          <w:sz w:val="28"/>
          <w:szCs w:val="28"/>
        </w:rPr>
        <w:t>В.Н.</w:t>
      </w:r>
      <w:r w:rsidRPr="007E495F">
        <w:rPr>
          <w:sz w:val="28"/>
          <w:szCs w:val="28"/>
        </w:rPr>
        <w:t>Рухледев</w:t>
      </w:r>
      <w:proofErr w:type="spellEnd"/>
      <w:r w:rsidR="00EF62C6">
        <w:rPr>
          <w:sz w:val="28"/>
          <w:szCs w:val="28"/>
        </w:rPr>
        <w:t>.</w:t>
      </w:r>
    </w:p>
    <w:p w:rsidR="007E495F" w:rsidRPr="007E495F" w:rsidRDefault="003D757C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7E495F" w:rsidRPr="007E495F">
        <w:rPr>
          <w:sz w:val="28"/>
          <w:szCs w:val="28"/>
        </w:rPr>
        <w:t xml:space="preserve">о взаимодействии с германским председательством </w:t>
      </w:r>
      <w:r>
        <w:rPr>
          <w:b/>
          <w:sz w:val="28"/>
          <w:szCs w:val="28"/>
        </w:rPr>
        <w:t xml:space="preserve">ОБСЕ </w:t>
      </w:r>
      <w:r w:rsidR="007E495F" w:rsidRPr="007E495F">
        <w:rPr>
          <w:sz w:val="28"/>
          <w:szCs w:val="28"/>
        </w:rPr>
        <w:t>проводили линию на выправление баланса при рассмотрении вопросов гуман</w:t>
      </w:r>
      <w:r w:rsidR="00F27358">
        <w:rPr>
          <w:sz w:val="28"/>
          <w:szCs w:val="28"/>
        </w:rPr>
        <w:t>итарного сотрудничества. Сохрани</w:t>
      </w:r>
      <w:r w:rsidR="007E495F" w:rsidRPr="007E495F">
        <w:rPr>
          <w:sz w:val="28"/>
          <w:szCs w:val="28"/>
        </w:rPr>
        <w:t>лась тенденция расширени</w:t>
      </w:r>
      <w:r w:rsidR="00F27358">
        <w:rPr>
          <w:sz w:val="28"/>
          <w:szCs w:val="28"/>
        </w:rPr>
        <w:t>я</w:t>
      </w:r>
      <w:r w:rsidR="007E495F" w:rsidRPr="007E495F">
        <w:rPr>
          <w:sz w:val="28"/>
          <w:szCs w:val="28"/>
        </w:rPr>
        <w:t xml:space="preserve"> участия представителей как российских, так и зарубежных неправительственных организаций в гуманитарных мероприятиях ОБСЕ, в частности в Совещании ОБСЕ по рассмотрению выполнения обязательств в области человеческого измерения (Варшава,</w:t>
      </w:r>
      <w:r w:rsidR="002A4C8C">
        <w:rPr>
          <w:sz w:val="28"/>
          <w:szCs w:val="28"/>
        </w:rPr>
        <w:t xml:space="preserve"> </w:t>
      </w:r>
      <w:r w:rsidR="007E495F" w:rsidRPr="007E495F">
        <w:rPr>
          <w:sz w:val="28"/>
          <w:szCs w:val="28"/>
        </w:rPr>
        <w:t>сентябр</w:t>
      </w:r>
      <w:r w:rsidR="006F23C2">
        <w:rPr>
          <w:sz w:val="28"/>
          <w:szCs w:val="28"/>
        </w:rPr>
        <w:t>ь</w:t>
      </w:r>
      <w:r w:rsidR="007E495F" w:rsidRPr="007E495F">
        <w:rPr>
          <w:sz w:val="28"/>
          <w:szCs w:val="28"/>
        </w:rPr>
        <w:t xml:space="preserve">). </w:t>
      </w:r>
      <w:r w:rsidR="009113FC">
        <w:rPr>
          <w:sz w:val="28"/>
          <w:szCs w:val="28"/>
        </w:rPr>
        <w:t>Р</w:t>
      </w:r>
      <w:r w:rsidR="007E495F" w:rsidRPr="007E495F">
        <w:rPr>
          <w:sz w:val="28"/>
          <w:szCs w:val="28"/>
        </w:rPr>
        <w:t xml:space="preserve">оссийская делегация </w:t>
      </w:r>
      <w:r w:rsidR="00D96D98">
        <w:rPr>
          <w:sz w:val="28"/>
          <w:szCs w:val="28"/>
        </w:rPr>
        <w:t>в</w:t>
      </w:r>
      <w:r w:rsidR="007E495F" w:rsidRPr="007E495F">
        <w:rPr>
          <w:sz w:val="28"/>
          <w:szCs w:val="28"/>
        </w:rPr>
        <w:t xml:space="preserve"> наступательн</w:t>
      </w:r>
      <w:r w:rsidR="00D96D98">
        <w:rPr>
          <w:sz w:val="28"/>
          <w:szCs w:val="28"/>
        </w:rPr>
        <w:t>ом ключе</w:t>
      </w:r>
      <w:r w:rsidR="007E495F" w:rsidRPr="007E495F">
        <w:rPr>
          <w:sz w:val="28"/>
          <w:szCs w:val="28"/>
        </w:rPr>
        <w:t xml:space="preserve"> привлека</w:t>
      </w:r>
      <w:r w:rsidR="00D96D98">
        <w:rPr>
          <w:sz w:val="28"/>
          <w:szCs w:val="28"/>
        </w:rPr>
        <w:t>ла</w:t>
      </w:r>
      <w:r w:rsidR="007E495F" w:rsidRPr="007E495F">
        <w:rPr>
          <w:sz w:val="28"/>
          <w:szCs w:val="28"/>
        </w:rPr>
        <w:t xml:space="preserve"> внимание к грубым системным нарушениям в сфере прав человека в США и государствах-членах Евросоюза</w:t>
      </w:r>
      <w:r w:rsidR="00D96D98">
        <w:rPr>
          <w:sz w:val="28"/>
          <w:szCs w:val="28"/>
        </w:rPr>
        <w:t xml:space="preserve">: росту проявлений неонацизма, </w:t>
      </w:r>
      <w:r w:rsidR="007E495F" w:rsidRPr="007E495F">
        <w:rPr>
          <w:sz w:val="28"/>
          <w:szCs w:val="28"/>
        </w:rPr>
        <w:t>героизации нацизма, агрессивного национализма, дискриминации религиозных и национальных меньшинств, усилению расистских и ксенофобских тенденций, нарушениям прав мигрантов, вмешательству в частную жизнь. В свете непрекращающихся вооруженных провокаций Киева в отношении жителей Юго-Востока Украины требовали прекращения нарушений прав человека со стороны украинских властей.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>Обращали внимание на недостатки в работе ОБСЕ и ее институтов, настоятельно призывая отказаться от «двойных стандартов» и непредвзято оценивать соблюдение гуманитарных обязательств «к востоку от Вены».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>Достиг</w:t>
      </w:r>
      <w:r w:rsidR="009113FC">
        <w:rPr>
          <w:sz w:val="28"/>
          <w:szCs w:val="28"/>
        </w:rPr>
        <w:t xml:space="preserve">нута </w:t>
      </w:r>
      <w:r w:rsidRPr="007E495F">
        <w:rPr>
          <w:sz w:val="28"/>
          <w:szCs w:val="28"/>
        </w:rPr>
        <w:t>договоренност</w:t>
      </w:r>
      <w:r w:rsidR="009113FC">
        <w:rPr>
          <w:sz w:val="28"/>
          <w:szCs w:val="28"/>
        </w:rPr>
        <w:t>ь</w:t>
      </w:r>
      <w:r w:rsidRPr="007E495F">
        <w:rPr>
          <w:sz w:val="28"/>
          <w:szCs w:val="28"/>
        </w:rPr>
        <w:t xml:space="preserve"> об организации в 2017 г. визита в Российскую Федерацию Спецпредставителя и координатора ОБСЕ по борьбе с торговлей людьми </w:t>
      </w:r>
      <w:proofErr w:type="spellStart"/>
      <w:r w:rsidRPr="007E495F">
        <w:rPr>
          <w:sz w:val="28"/>
          <w:szCs w:val="28"/>
        </w:rPr>
        <w:t>М.Джарбусыновой</w:t>
      </w:r>
      <w:proofErr w:type="spellEnd"/>
      <w:r w:rsidRPr="007E495F">
        <w:rPr>
          <w:sz w:val="28"/>
          <w:szCs w:val="28"/>
        </w:rPr>
        <w:t>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rStyle w:val="af8"/>
          <w:b w:val="0"/>
          <w:sz w:val="28"/>
          <w:szCs w:val="28"/>
        </w:rPr>
        <w:t>В</w:t>
      </w:r>
      <w:r w:rsidRPr="007E495F">
        <w:rPr>
          <w:rStyle w:val="af8"/>
          <w:sz w:val="28"/>
          <w:szCs w:val="28"/>
        </w:rPr>
        <w:t xml:space="preserve"> </w:t>
      </w:r>
      <w:r w:rsidRPr="007E495F">
        <w:rPr>
          <w:sz w:val="28"/>
          <w:szCs w:val="28"/>
        </w:rPr>
        <w:t xml:space="preserve">рамках сотрудничества с </w:t>
      </w:r>
      <w:r w:rsidRPr="007E495F">
        <w:rPr>
          <w:rStyle w:val="af8"/>
          <w:sz w:val="28"/>
          <w:szCs w:val="28"/>
        </w:rPr>
        <w:t xml:space="preserve">Советом Европы </w:t>
      </w:r>
      <w:r w:rsidRPr="007E495F">
        <w:rPr>
          <w:sz w:val="28"/>
          <w:szCs w:val="28"/>
        </w:rPr>
        <w:t xml:space="preserve">в сфере прав человека внимание уделялось взаимодействию с </w:t>
      </w:r>
      <w:r w:rsidRPr="00D96D98">
        <w:rPr>
          <w:b/>
          <w:sz w:val="28"/>
          <w:szCs w:val="28"/>
        </w:rPr>
        <w:t xml:space="preserve">Европейским Судом по правам </w:t>
      </w:r>
      <w:r w:rsidRPr="00D96D98">
        <w:rPr>
          <w:b/>
          <w:sz w:val="28"/>
          <w:szCs w:val="28"/>
        </w:rPr>
        <w:lastRenderedPageBreak/>
        <w:t>человека</w:t>
      </w:r>
      <w:r w:rsidRPr="007E495F">
        <w:rPr>
          <w:sz w:val="28"/>
          <w:szCs w:val="28"/>
        </w:rPr>
        <w:t xml:space="preserve"> (ЕСПЧ).</w:t>
      </w:r>
      <w:r w:rsidR="009113FC">
        <w:rPr>
          <w:sz w:val="28"/>
          <w:szCs w:val="28"/>
        </w:rPr>
        <w:t xml:space="preserve"> </w:t>
      </w:r>
      <w:r w:rsidRPr="007E495F">
        <w:rPr>
          <w:sz w:val="28"/>
          <w:szCs w:val="28"/>
        </w:rPr>
        <w:t xml:space="preserve">Отстаивали линию на дальнейшее реформирование ЕСПЧ в целях его </w:t>
      </w:r>
      <w:proofErr w:type="spellStart"/>
      <w:r w:rsidRPr="007E495F">
        <w:rPr>
          <w:sz w:val="28"/>
          <w:szCs w:val="28"/>
        </w:rPr>
        <w:t>деполитизации</w:t>
      </w:r>
      <w:proofErr w:type="spellEnd"/>
      <w:r w:rsidRPr="007E495F">
        <w:rPr>
          <w:sz w:val="28"/>
          <w:szCs w:val="28"/>
        </w:rPr>
        <w:t xml:space="preserve">, повышения эффективности и укрепления в его деятельности принципов </w:t>
      </w:r>
      <w:proofErr w:type="spellStart"/>
      <w:r w:rsidRPr="007E495F">
        <w:rPr>
          <w:sz w:val="28"/>
          <w:szCs w:val="28"/>
        </w:rPr>
        <w:t>субсидиарности</w:t>
      </w:r>
      <w:proofErr w:type="spellEnd"/>
      <w:r w:rsidRPr="007E495F">
        <w:rPr>
          <w:sz w:val="28"/>
          <w:szCs w:val="28"/>
        </w:rPr>
        <w:t xml:space="preserve"> и свободы усмотрения при выполнении государствами-участниками постановлений Суда и своих обязательств по Европейской конвенции по правам человека.</w:t>
      </w:r>
    </w:p>
    <w:p w:rsid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>Совместно с Уполномоченным России при ЕСПЧ продолжали отстаивать интересы Российской Федерации в рамках рассмотрения Европейским Судом ряда резонансных дел</w:t>
      </w:r>
      <w:r w:rsidR="00D96D98">
        <w:rPr>
          <w:sz w:val="28"/>
          <w:szCs w:val="28"/>
        </w:rPr>
        <w:t>, включая</w:t>
      </w:r>
      <w:r w:rsidRPr="007E495F">
        <w:rPr>
          <w:sz w:val="28"/>
          <w:szCs w:val="28"/>
        </w:rPr>
        <w:t xml:space="preserve"> «Катан», «ЮКОС», «Ходорковский и Лебедев», «Пичугин», «</w:t>
      </w:r>
      <w:proofErr w:type="spellStart"/>
      <w:r w:rsidRPr="007E495F">
        <w:rPr>
          <w:sz w:val="28"/>
          <w:szCs w:val="28"/>
        </w:rPr>
        <w:t>Хашаев</w:t>
      </w:r>
      <w:proofErr w:type="spellEnd"/>
      <w:r w:rsidRPr="007E495F">
        <w:rPr>
          <w:sz w:val="28"/>
          <w:szCs w:val="28"/>
        </w:rPr>
        <w:t xml:space="preserve"> и Акаева», а также межгосударственных жалоб против России, поданных Грузией и Украиной.</w:t>
      </w:r>
    </w:p>
    <w:p w:rsidR="007E495F" w:rsidRPr="006F15E0" w:rsidRDefault="001E0DF8" w:rsidP="00895C7B">
      <w:pPr>
        <w:tabs>
          <w:tab w:val="left" w:pos="730"/>
        </w:tabs>
        <w:spacing w:after="0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1E0DF8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 продолжала активное участие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E0DF8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общеевропейском сотрудничестве по социальным вопросам в рамках Совета Европы, в т</w:t>
      </w:r>
      <w:r w:rsidR="00D96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Pr="001E0DF8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="00D96D98">
        <w:rPr>
          <w:rFonts w:ascii="Times New Roman" w:eastAsia="Times New Roman" w:hAnsi="Times New Roman" w:cs="Times New Roman"/>
          <w:sz w:val="28"/>
          <w:szCs w:val="28"/>
          <w:lang w:eastAsia="zh-CN"/>
        </w:rPr>
        <w:t>исле</w:t>
      </w:r>
      <w:r w:rsidRPr="001E0D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линии Европейской социальной хартии (пересмотренной), а также специализированного комитета СЕ – Европейской платформы по социальной сплоченности.</w:t>
      </w:r>
      <w:r w:rsidR="006F15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495F" w:rsidRPr="006F15E0">
        <w:rPr>
          <w:rFonts w:ascii="Times New Roman" w:hAnsi="Times New Roman" w:cs="Times New Roman"/>
          <w:sz w:val="28"/>
          <w:szCs w:val="28"/>
        </w:rPr>
        <w:t xml:space="preserve">Ввиду сохраняющейся предвзятой и необъективной позиции Комиссара СЕ по правам человека </w:t>
      </w:r>
      <w:proofErr w:type="spellStart"/>
      <w:r w:rsidR="007E495F" w:rsidRPr="006F15E0">
        <w:rPr>
          <w:rFonts w:ascii="Times New Roman" w:hAnsi="Times New Roman" w:cs="Times New Roman"/>
          <w:sz w:val="28"/>
          <w:szCs w:val="28"/>
        </w:rPr>
        <w:t>Н.Муйжниекса</w:t>
      </w:r>
      <w:proofErr w:type="spellEnd"/>
      <w:r w:rsidR="007E495F" w:rsidRPr="006F15E0">
        <w:rPr>
          <w:rFonts w:ascii="Times New Roman" w:hAnsi="Times New Roman" w:cs="Times New Roman"/>
          <w:sz w:val="28"/>
          <w:szCs w:val="28"/>
        </w:rPr>
        <w:t xml:space="preserve"> в отношении ситуации с правами человека в Республике Крым поддержание конструктивных взаимоотношений с</w:t>
      </w:r>
      <w:r w:rsidR="00990A1A">
        <w:rPr>
          <w:rFonts w:ascii="Times New Roman" w:hAnsi="Times New Roman" w:cs="Times New Roman"/>
          <w:sz w:val="28"/>
          <w:szCs w:val="28"/>
        </w:rPr>
        <w:t xml:space="preserve"> ним оказалось затруднительным.</w:t>
      </w:r>
    </w:p>
    <w:p w:rsidR="007E495F" w:rsidRPr="007E495F" w:rsidRDefault="00D96D98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E495F" w:rsidRPr="007E495F">
        <w:rPr>
          <w:sz w:val="28"/>
          <w:szCs w:val="28"/>
        </w:rPr>
        <w:t xml:space="preserve">родолжали многосторонние контакты с представителями государств-членов Европейского союза, СЕ и ОБСЕ, а также мониторинговых механизмов ООН, СЕ и ОБСЕ в целях привлечения внимания к продолжающейся дискриминационной политике и практике </w:t>
      </w:r>
      <w:r w:rsidR="007E495F" w:rsidRPr="007E495F">
        <w:rPr>
          <w:rStyle w:val="af8"/>
          <w:sz w:val="28"/>
          <w:szCs w:val="28"/>
        </w:rPr>
        <w:t xml:space="preserve">в отношении русскоязычного меньшинства </w:t>
      </w:r>
      <w:r w:rsidR="007E495F" w:rsidRPr="007E495F">
        <w:rPr>
          <w:sz w:val="28"/>
          <w:szCs w:val="28"/>
        </w:rPr>
        <w:t>на постсоветском пространстве, в первую очередь в странах Прибалтики и на Украине.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Продолжали оказывать содействие участию представителей органов государственной власти субъектов Российской Федерации, этнокультурных и иных общественных объединений в профильных международных мероприятиях для обмена опытом </w:t>
      </w:r>
      <w:r w:rsidR="00017AA2">
        <w:rPr>
          <w:sz w:val="28"/>
          <w:szCs w:val="28"/>
        </w:rPr>
        <w:t xml:space="preserve">при </w:t>
      </w:r>
      <w:r w:rsidRPr="007E495F">
        <w:rPr>
          <w:sz w:val="28"/>
          <w:szCs w:val="28"/>
        </w:rPr>
        <w:t>решени</w:t>
      </w:r>
      <w:r w:rsidR="00017AA2">
        <w:rPr>
          <w:sz w:val="28"/>
          <w:szCs w:val="28"/>
        </w:rPr>
        <w:t>и</w:t>
      </w:r>
      <w:r w:rsidRPr="007E495F">
        <w:rPr>
          <w:sz w:val="28"/>
          <w:szCs w:val="28"/>
        </w:rPr>
        <w:t xml:space="preserve"> вопросов в сфере обеспечения прав </w:t>
      </w:r>
      <w:r w:rsidRPr="00F27358">
        <w:rPr>
          <w:b/>
          <w:sz w:val="28"/>
          <w:szCs w:val="28"/>
        </w:rPr>
        <w:t>национальных меньшинств и коренных малочисленных народов</w:t>
      </w:r>
      <w:r w:rsidRPr="007E495F">
        <w:rPr>
          <w:sz w:val="28"/>
          <w:szCs w:val="28"/>
        </w:rPr>
        <w:t xml:space="preserve"> Севера, Сибири и Дальнего Востока Российской Федерации, а также гармонизации межнациональных и межрелигиозных отношений.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Продолжали взаимодействие с </w:t>
      </w:r>
      <w:r w:rsidRPr="007E495F">
        <w:rPr>
          <w:rStyle w:val="af8"/>
          <w:sz w:val="28"/>
          <w:szCs w:val="28"/>
        </w:rPr>
        <w:t>Управлением Верховного комиссара ООН но делам беженцев</w:t>
      </w:r>
      <w:r w:rsidR="00017AA2">
        <w:rPr>
          <w:rStyle w:val="af8"/>
          <w:sz w:val="28"/>
          <w:szCs w:val="28"/>
        </w:rPr>
        <w:t xml:space="preserve"> </w:t>
      </w:r>
      <w:r w:rsidR="00017AA2" w:rsidRPr="00017AA2">
        <w:rPr>
          <w:rStyle w:val="af8"/>
          <w:b w:val="0"/>
          <w:sz w:val="28"/>
          <w:szCs w:val="28"/>
        </w:rPr>
        <w:t>(УВКБ)</w:t>
      </w:r>
      <w:r w:rsidRPr="007E495F">
        <w:rPr>
          <w:sz w:val="28"/>
          <w:szCs w:val="28"/>
        </w:rPr>
        <w:t xml:space="preserve"> </w:t>
      </w:r>
      <w:r w:rsidR="00017AA2">
        <w:rPr>
          <w:sz w:val="28"/>
          <w:szCs w:val="28"/>
        </w:rPr>
        <w:t>–</w:t>
      </w:r>
      <w:r w:rsidRPr="007E495F">
        <w:rPr>
          <w:sz w:val="28"/>
          <w:szCs w:val="28"/>
        </w:rPr>
        <w:t xml:space="preserve"> основным агентством ООН по решению проблем вынужденной миграции и оказанию помощи беженцам, внутренне перемещенным лицам и лицам без гражданства, а также другим категориям лиц, нуждающихся в международной защите.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Работа с УВКБ ООН приобрела особое значение в связи </w:t>
      </w:r>
      <w:r w:rsidRPr="00F27358">
        <w:rPr>
          <w:sz w:val="28"/>
          <w:szCs w:val="28"/>
        </w:rPr>
        <w:t>с</w:t>
      </w:r>
      <w:r w:rsidRPr="00EF4E75">
        <w:rPr>
          <w:b/>
          <w:sz w:val="28"/>
          <w:szCs w:val="28"/>
        </w:rPr>
        <w:t xml:space="preserve"> </w:t>
      </w:r>
      <w:r w:rsidRPr="00EF4E75">
        <w:rPr>
          <w:rStyle w:val="af8"/>
          <w:b w:val="0"/>
          <w:sz w:val="28"/>
          <w:szCs w:val="28"/>
        </w:rPr>
        <w:t xml:space="preserve">кризисом на Юго-Востоке Украины и массовым притоком в Россию вынужденных покинуть </w:t>
      </w:r>
      <w:r w:rsidRPr="00EF4E75">
        <w:rPr>
          <w:rStyle w:val="af8"/>
          <w:b w:val="0"/>
          <w:sz w:val="28"/>
          <w:szCs w:val="28"/>
        </w:rPr>
        <w:lastRenderedPageBreak/>
        <w:t>свою страну украинцев.</w:t>
      </w:r>
      <w:r w:rsidRPr="007E495F">
        <w:rPr>
          <w:rStyle w:val="af8"/>
          <w:sz w:val="28"/>
          <w:szCs w:val="28"/>
        </w:rPr>
        <w:t xml:space="preserve"> </w:t>
      </w:r>
      <w:r w:rsidR="00F27358" w:rsidRPr="00F27358">
        <w:rPr>
          <w:rStyle w:val="af8"/>
          <w:b w:val="0"/>
          <w:sz w:val="28"/>
          <w:szCs w:val="28"/>
        </w:rPr>
        <w:t>Н</w:t>
      </w:r>
      <w:r w:rsidRPr="007E495F">
        <w:rPr>
          <w:sz w:val="28"/>
          <w:szCs w:val="28"/>
        </w:rPr>
        <w:t xml:space="preserve">аладили механизм регулярного предоставления в УВКБ статистических данных МВД России о количестве и составе миграционных потоков </w:t>
      </w:r>
      <w:r w:rsidR="00017AA2">
        <w:rPr>
          <w:sz w:val="28"/>
          <w:szCs w:val="28"/>
        </w:rPr>
        <w:t>с</w:t>
      </w:r>
      <w:r w:rsidRPr="007E495F">
        <w:rPr>
          <w:sz w:val="28"/>
          <w:szCs w:val="28"/>
        </w:rPr>
        <w:t xml:space="preserve"> Украины, а также информации о мерах российских властей по оказанию им помощи.</w:t>
      </w:r>
    </w:p>
    <w:p w:rsidR="007E495F" w:rsidRPr="007E495F" w:rsidRDefault="00F27358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E495F" w:rsidRPr="007E495F">
        <w:rPr>
          <w:sz w:val="28"/>
          <w:szCs w:val="28"/>
        </w:rPr>
        <w:t xml:space="preserve">родолжили оказывать донорское содействие УВКБ. Сумма ежегодного добровольного взноса в бюджет Управления составила </w:t>
      </w:r>
      <w:r>
        <w:rPr>
          <w:sz w:val="28"/>
          <w:szCs w:val="28"/>
        </w:rPr>
        <w:t xml:space="preserve">в 2016 г. </w:t>
      </w:r>
      <w:r w:rsidR="007E495F" w:rsidRPr="007E495F">
        <w:rPr>
          <w:sz w:val="28"/>
          <w:szCs w:val="28"/>
        </w:rPr>
        <w:t xml:space="preserve">2 млн. долл. Из них 250 тыс. долл. направлены на гуманитарное содействие на Украине, включая </w:t>
      </w:r>
      <w:proofErr w:type="spellStart"/>
      <w:r w:rsidR="007E495F" w:rsidRPr="007E495F">
        <w:rPr>
          <w:sz w:val="28"/>
          <w:szCs w:val="28"/>
        </w:rPr>
        <w:t>реинтеграцию</w:t>
      </w:r>
      <w:proofErr w:type="spellEnd"/>
      <w:r w:rsidR="007E495F" w:rsidRPr="007E495F">
        <w:rPr>
          <w:sz w:val="28"/>
          <w:szCs w:val="28"/>
        </w:rPr>
        <w:t xml:space="preserve"> возвращающихся беженцев и внутренне перемещенных лиц, 300 тыс. долл. </w:t>
      </w:r>
      <w:r w:rsidR="00A55ABE">
        <w:rPr>
          <w:sz w:val="28"/>
          <w:szCs w:val="28"/>
        </w:rPr>
        <w:t>–</w:t>
      </w:r>
      <w:r w:rsidR="007E495F" w:rsidRPr="007E495F">
        <w:rPr>
          <w:sz w:val="28"/>
          <w:szCs w:val="28"/>
        </w:rPr>
        <w:t xml:space="preserve"> на деятельность Управления в рамках плана регионального реагирования по содействию сирийским беженцам, 500 тыс. долл. </w:t>
      </w:r>
      <w:r w:rsidR="00A55ABE">
        <w:rPr>
          <w:sz w:val="28"/>
          <w:szCs w:val="28"/>
        </w:rPr>
        <w:t>–</w:t>
      </w:r>
      <w:r w:rsidR="007E495F" w:rsidRPr="007E495F">
        <w:rPr>
          <w:sz w:val="28"/>
          <w:szCs w:val="28"/>
        </w:rPr>
        <w:t xml:space="preserve"> на осуществление программ УВКБ ООН по оказанию помощи внутренне перемещенным лицам в Сирии, которые реализуются в координации с сирийским правительством, 200 тыс. </w:t>
      </w:r>
      <w:r w:rsidR="00A55ABE">
        <w:rPr>
          <w:sz w:val="28"/>
          <w:szCs w:val="28"/>
        </w:rPr>
        <w:t>долл. –</w:t>
      </w:r>
      <w:r w:rsidR="007E495F" w:rsidRPr="007E495F">
        <w:rPr>
          <w:sz w:val="28"/>
          <w:szCs w:val="28"/>
        </w:rPr>
        <w:t xml:space="preserve"> на программы Управления по ликвидации </w:t>
      </w:r>
      <w:proofErr w:type="spellStart"/>
      <w:r w:rsidR="007E495F" w:rsidRPr="007E495F">
        <w:rPr>
          <w:sz w:val="28"/>
          <w:szCs w:val="28"/>
        </w:rPr>
        <w:t>безгражданства</w:t>
      </w:r>
      <w:proofErr w:type="spellEnd"/>
      <w:r w:rsidR="007E495F" w:rsidRPr="007E495F">
        <w:rPr>
          <w:sz w:val="28"/>
          <w:szCs w:val="28"/>
        </w:rPr>
        <w:t xml:space="preserve"> в Латвии и Эстонии. Оставшаяся часть средств распределена на другие важные для России проекты УВКБ ООН.</w:t>
      </w:r>
    </w:p>
    <w:p w:rsidR="007E495F" w:rsidRDefault="00896CED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Положительно</w:t>
      </w:r>
      <w:r w:rsidR="007E495F" w:rsidRPr="007E495F">
        <w:rPr>
          <w:sz w:val="28"/>
          <w:szCs w:val="28"/>
        </w:rPr>
        <w:t xml:space="preserve"> оцениваем итоги пленарного заседания высокого уровня Г</w:t>
      </w:r>
      <w:r w:rsidR="00F27358">
        <w:rPr>
          <w:sz w:val="28"/>
          <w:szCs w:val="28"/>
        </w:rPr>
        <w:t xml:space="preserve">енеральной </w:t>
      </w:r>
      <w:r w:rsidR="007E495F" w:rsidRPr="007E495F">
        <w:rPr>
          <w:sz w:val="28"/>
          <w:szCs w:val="28"/>
        </w:rPr>
        <w:t>А</w:t>
      </w:r>
      <w:r w:rsidR="00F27358">
        <w:rPr>
          <w:sz w:val="28"/>
          <w:szCs w:val="28"/>
        </w:rPr>
        <w:t xml:space="preserve">ссамблеи </w:t>
      </w:r>
      <w:r w:rsidR="007E495F" w:rsidRPr="007E495F">
        <w:rPr>
          <w:sz w:val="28"/>
          <w:szCs w:val="28"/>
        </w:rPr>
        <w:t xml:space="preserve">ООН для решения проблемы </w:t>
      </w:r>
      <w:r w:rsidR="007E495F" w:rsidRPr="00F27358">
        <w:rPr>
          <w:b/>
          <w:sz w:val="28"/>
          <w:szCs w:val="28"/>
        </w:rPr>
        <w:t>перемещения больших групп беженцев и мигрантов</w:t>
      </w:r>
      <w:r w:rsidR="007E495F" w:rsidRPr="007E495F">
        <w:rPr>
          <w:sz w:val="28"/>
          <w:szCs w:val="28"/>
        </w:rPr>
        <w:t>. Российская Федерация готова работать над реализацией положений принятой на нем «Нью-Йоркской декларации», что при объединении усилий всего мирового сообщества позволит улучшить ситуацию с приемом беженцев и мигрантов.</w:t>
      </w:r>
    </w:p>
    <w:p w:rsidR="009553A5" w:rsidRPr="00154BD1" w:rsidRDefault="009553A5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154BD1">
        <w:rPr>
          <w:sz w:val="28"/>
          <w:szCs w:val="28"/>
        </w:rPr>
        <w:t xml:space="preserve">По линии </w:t>
      </w:r>
      <w:r w:rsidRPr="009553A5">
        <w:rPr>
          <w:b/>
          <w:sz w:val="28"/>
          <w:szCs w:val="28"/>
        </w:rPr>
        <w:t>Уполномоченного МИД России по вопросам прав человека, демократии и верховенства права</w:t>
      </w:r>
      <w:r w:rsidRPr="00154BD1">
        <w:rPr>
          <w:sz w:val="28"/>
          <w:szCs w:val="28"/>
        </w:rPr>
        <w:t xml:space="preserve"> осуществляли пристальный мониторинг за ситуацией с обеспечением прав человека в мире, с особым акцентом на рост количества грубых системных нарушений фундаментальных норм международного права в области прав человека в США, странах-членах Европейского союза, на Украине. </w:t>
      </w:r>
      <w:r w:rsidR="00F27358">
        <w:rPr>
          <w:sz w:val="28"/>
          <w:szCs w:val="28"/>
        </w:rPr>
        <w:t>К</w:t>
      </w:r>
      <w:r w:rsidRPr="00154BD1">
        <w:rPr>
          <w:sz w:val="28"/>
          <w:szCs w:val="28"/>
        </w:rPr>
        <w:t>онстатир</w:t>
      </w:r>
      <w:r w:rsidR="00F27358">
        <w:rPr>
          <w:sz w:val="28"/>
          <w:szCs w:val="28"/>
        </w:rPr>
        <w:t xml:space="preserve">овали </w:t>
      </w:r>
      <w:r w:rsidRPr="00154BD1">
        <w:rPr>
          <w:sz w:val="28"/>
          <w:szCs w:val="28"/>
        </w:rPr>
        <w:t>сохранение масштабных проблем с обеспечение</w:t>
      </w:r>
      <w:r w:rsidR="00917F22">
        <w:rPr>
          <w:sz w:val="28"/>
          <w:szCs w:val="28"/>
        </w:rPr>
        <w:t>м</w:t>
      </w:r>
      <w:r w:rsidRPr="00154BD1">
        <w:rPr>
          <w:sz w:val="28"/>
          <w:szCs w:val="28"/>
        </w:rPr>
        <w:t xml:space="preserve"> прав огромного русскоязычного населения в странах Прибалтики, рост нарушений прав мигрантов, </w:t>
      </w:r>
      <w:proofErr w:type="spellStart"/>
      <w:r w:rsidRPr="00154BD1">
        <w:rPr>
          <w:sz w:val="28"/>
          <w:szCs w:val="28"/>
        </w:rPr>
        <w:t>христианофобии</w:t>
      </w:r>
      <w:proofErr w:type="spellEnd"/>
      <w:r w:rsidRPr="00154BD1">
        <w:rPr>
          <w:sz w:val="28"/>
          <w:szCs w:val="28"/>
        </w:rPr>
        <w:t xml:space="preserve"> и в целом нетерпимости по религиозному признаку, ксенофобских и неонацистских тенденций и разрастание вопиющих деструктивных мер против российских СМИ и журналистского сообщества.</w:t>
      </w:r>
    </w:p>
    <w:p w:rsidR="009553A5" w:rsidRPr="00154BD1" w:rsidRDefault="009553A5" w:rsidP="00895C7B">
      <w:pPr>
        <w:pStyle w:val="18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154BD1">
        <w:rPr>
          <w:sz w:val="28"/>
          <w:szCs w:val="28"/>
        </w:rPr>
        <w:t>Особо отмечаем сохраняющееся в регионе Ближнего Востока и Северной Африки беспрецедентно тяжелое положение христианского населения, переживающего</w:t>
      </w:r>
      <w:r w:rsidR="00917F22">
        <w:rPr>
          <w:sz w:val="28"/>
          <w:szCs w:val="28"/>
        </w:rPr>
        <w:t>,</w:t>
      </w:r>
      <w:r w:rsidRPr="00154BD1">
        <w:rPr>
          <w:sz w:val="28"/>
          <w:szCs w:val="28"/>
        </w:rPr>
        <w:t xml:space="preserve"> по сути</w:t>
      </w:r>
      <w:r w:rsidR="00917F22">
        <w:rPr>
          <w:sz w:val="28"/>
          <w:szCs w:val="28"/>
        </w:rPr>
        <w:t>,</w:t>
      </w:r>
      <w:r w:rsidRPr="00154BD1">
        <w:rPr>
          <w:sz w:val="28"/>
          <w:szCs w:val="28"/>
        </w:rPr>
        <w:t xml:space="preserve"> гуманитарную катастрофу в результате действий международных террористов.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В свете </w:t>
      </w:r>
      <w:r w:rsidR="00F27358" w:rsidRPr="00F27358">
        <w:rPr>
          <w:b/>
          <w:sz w:val="28"/>
          <w:szCs w:val="28"/>
        </w:rPr>
        <w:t>европейского миграционного кризиса</w:t>
      </w:r>
      <w:r w:rsidR="00F27358">
        <w:rPr>
          <w:sz w:val="28"/>
          <w:szCs w:val="28"/>
        </w:rPr>
        <w:t xml:space="preserve"> </w:t>
      </w:r>
      <w:r w:rsidR="00F27358" w:rsidRPr="00F27358">
        <w:rPr>
          <w:rStyle w:val="af8"/>
          <w:b w:val="0"/>
          <w:sz w:val="28"/>
          <w:szCs w:val="28"/>
        </w:rPr>
        <w:t>н</w:t>
      </w:r>
      <w:r w:rsidRPr="007E495F">
        <w:rPr>
          <w:sz w:val="28"/>
          <w:szCs w:val="28"/>
        </w:rPr>
        <w:t xml:space="preserve">астаивали на необходимости обеспечить надлежащий контроль за миграционными потоками, </w:t>
      </w:r>
      <w:r w:rsidRPr="007E495F">
        <w:rPr>
          <w:sz w:val="28"/>
          <w:szCs w:val="28"/>
        </w:rPr>
        <w:lastRenderedPageBreak/>
        <w:t>создать дополнительные каналы законной миграции, исключить возможность для проникновения в европейские страны террористов вместе с людьми, действительно нуждающимися в помощи. Призывали наших европейских коллег более ответственно подходить к своим международным обязательствам в сфере обеспечения и защиты прав беженцев, оказать содействие странам исхода мигрантов в социально-экономическом развитии и государственном строительстве.</w:t>
      </w:r>
    </w:p>
    <w:p w:rsidR="004452E0" w:rsidRDefault="00F27358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Исходи</w:t>
      </w:r>
      <w:r w:rsidR="00917F22">
        <w:rPr>
          <w:sz w:val="28"/>
          <w:szCs w:val="28"/>
        </w:rPr>
        <w:t>ли</w:t>
      </w:r>
      <w:r>
        <w:rPr>
          <w:sz w:val="28"/>
          <w:szCs w:val="28"/>
        </w:rPr>
        <w:t xml:space="preserve"> из того, что н</w:t>
      </w:r>
      <w:r w:rsidR="007E495F" w:rsidRPr="007E495F">
        <w:rPr>
          <w:sz w:val="28"/>
          <w:szCs w:val="28"/>
        </w:rPr>
        <w:t xml:space="preserve">ынешняя миграционная ситуация в Европе является следствием безответственного вмешательства во внутренние дела суверенных государств Ближнего Востока и Северной Африки в целях их дестабилизации и насильственной смены неугодных режимов. Это привело к коллапсу государственности, гуманитарным катастрофам, гражданским войнам и подъему терроризма, сделав проживание людей там невыносимым в связи с угрозой жизни и соблюдению основополагающих прав и свобод человека, что </w:t>
      </w:r>
      <w:r w:rsidR="00084BC1">
        <w:rPr>
          <w:sz w:val="28"/>
          <w:szCs w:val="28"/>
        </w:rPr>
        <w:t xml:space="preserve">и </w:t>
      </w:r>
      <w:r w:rsidR="007E495F" w:rsidRPr="007E495F">
        <w:rPr>
          <w:sz w:val="28"/>
          <w:szCs w:val="28"/>
        </w:rPr>
        <w:t>вызвало массовые потоки беженцев и мигрантов. В этой связи рассматриваем продвижение западными странами концепции «разделения ответственности» за беженцев как попытку переложить соотве</w:t>
      </w:r>
      <w:r w:rsidR="00990A1A">
        <w:rPr>
          <w:sz w:val="28"/>
          <w:szCs w:val="28"/>
        </w:rPr>
        <w:t>тствующее бремя на чужие плечи.</w:t>
      </w:r>
    </w:p>
    <w:p w:rsidR="007E495F" w:rsidRPr="007E495F" w:rsidRDefault="00084BC1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7E495F">
        <w:rPr>
          <w:sz w:val="28"/>
          <w:szCs w:val="28"/>
        </w:rPr>
        <w:t xml:space="preserve"> целью обсуждения всего комплекса вопросов миграционной политики, управления миграцией и реагирования на возникающие миграционные проблемы </w:t>
      </w:r>
      <w:r>
        <w:rPr>
          <w:sz w:val="28"/>
          <w:szCs w:val="28"/>
        </w:rPr>
        <w:t>МИД России с</w:t>
      </w:r>
      <w:r w:rsidR="007E495F" w:rsidRPr="007E495F">
        <w:rPr>
          <w:sz w:val="28"/>
          <w:szCs w:val="28"/>
        </w:rPr>
        <w:t xml:space="preserve">овместно с МВД России и другими российскими ведомствами обеспечивал участие нашей страны в деятельности </w:t>
      </w:r>
      <w:r w:rsidR="007E495F" w:rsidRPr="007E495F">
        <w:rPr>
          <w:rStyle w:val="af8"/>
          <w:sz w:val="28"/>
          <w:szCs w:val="28"/>
        </w:rPr>
        <w:t xml:space="preserve">Международной организации по миграции </w:t>
      </w:r>
      <w:r w:rsidR="007E495F" w:rsidRPr="007E495F">
        <w:rPr>
          <w:sz w:val="28"/>
          <w:szCs w:val="28"/>
        </w:rPr>
        <w:t xml:space="preserve">(у России </w:t>
      </w:r>
      <w:r>
        <w:rPr>
          <w:sz w:val="28"/>
          <w:szCs w:val="28"/>
        </w:rPr>
        <w:t xml:space="preserve">– </w:t>
      </w:r>
      <w:r w:rsidR="007E495F" w:rsidRPr="007E495F">
        <w:rPr>
          <w:sz w:val="28"/>
          <w:szCs w:val="28"/>
        </w:rPr>
        <w:t>статус наблюдателя).</w:t>
      </w:r>
    </w:p>
    <w:p w:rsidR="007E495F" w:rsidRPr="007E495F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В последние годы одним из ключевых элементов международной повестки дня стала тематика </w:t>
      </w:r>
      <w:r w:rsidRPr="007E495F">
        <w:rPr>
          <w:rStyle w:val="af8"/>
          <w:sz w:val="28"/>
          <w:szCs w:val="28"/>
        </w:rPr>
        <w:t xml:space="preserve">взаимосвязи миграции и развития. </w:t>
      </w:r>
      <w:r w:rsidRPr="007E495F">
        <w:rPr>
          <w:sz w:val="28"/>
          <w:szCs w:val="28"/>
        </w:rPr>
        <w:t xml:space="preserve">Неслучайно миграция включена в принятую ГА ООН Глобальную повестку дня в области развития на период до 2030 г. В этом контексте взаимодействовали с </w:t>
      </w:r>
      <w:r w:rsidRPr="007E495F">
        <w:rPr>
          <w:rStyle w:val="af8"/>
          <w:sz w:val="28"/>
          <w:szCs w:val="28"/>
        </w:rPr>
        <w:t xml:space="preserve">Глобальным форумом по миграции и развитию </w:t>
      </w:r>
      <w:r w:rsidRPr="007E495F">
        <w:rPr>
          <w:sz w:val="28"/>
          <w:szCs w:val="28"/>
        </w:rPr>
        <w:t xml:space="preserve">(ГФМР), который закрепился в качестве постоянно действующей межгосударственной структуры для обсуждения миграционной проблематики в тесной увязке с целями и задачами развития. В 2016 г. совместно с МВД России приняли участие в его мероприятиях, в том числе в </w:t>
      </w:r>
      <w:r w:rsidR="00FA75BD">
        <w:rPr>
          <w:sz w:val="28"/>
          <w:szCs w:val="28"/>
        </w:rPr>
        <w:br/>
      </w:r>
      <w:r w:rsidRPr="007E495F">
        <w:rPr>
          <w:sz w:val="28"/>
          <w:szCs w:val="28"/>
        </w:rPr>
        <w:t xml:space="preserve">9-м Основном заседании ГФМР </w:t>
      </w:r>
      <w:r w:rsidR="00FD529E">
        <w:rPr>
          <w:sz w:val="28"/>
          <w:szCs w:val="28"/>
        </w:rPr>
        <w:t>(</w:t>
      </w:r>
      <w:r w:rsidRPr="007E495F">
        <w:rPr>
          <w:sz w:val="28"/>
          <w:szCs w:val="28"/>
        </w:rPr>
        <w:t>Дакк</w:t>
      </w:r>
      <w:r w:rsidR="00FD529E">
        <w:rPr>
          <w:sz w:val="28"/>
          <w:szCs w:val="28"/>
        </w:rPr>
        <w:t>а,</w:t>
      </w:r>
      <w:r w:rsidRPr="007E495F">
        <w:rPr>
          <w:sz w:val="28"/>
          <w:szCs w:val="28"/>
        </w:rPr>
        <w:t xml:space="preserve"> декабр</w:t>
      </w:r>
      <w:r w:rsidR="00FD529E">
        <w:rPr>
          <w:sz w:val="28"/>
          <w:szCs w:val="28"/>
        </w:rPr>
        <w:t>ь</w:t>
      </w:r>
      <w:r w:rsidRPr="007E495F">
        <w:rPr>
          <w:sz w:val="28"/>
          <w:szCs w:val="28"/>
        </w:rPr>
        <w:t>).</w:t>
      </w:r>
    </w:p>
    <w:p w:rsidR="008E36D2" w:rsidRDefault="007E4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7E495F">
        <w:rPr>
          <w:sz w:val="28"/>
          <w:szCs w:val="28"/>
        </w:rPr>
        <w:t xml:space="preserve">Велась активная работа в ходе мероприятий международных консультативных форумов в сфере миграции </w:t>
      </w:r>
      <w:r w:rsidR="008B1987">
        <w:rPr>
          <w:sz w:val="28"/>
          <w:szCs w:val="28"/>
        </w:rPr>
        <w:t>–</w:t>
      </w:r>
      <w:r w:rsidRPr="007E495F">
        <w:rPr>
          <w:sz w:val="28"/>
          <w:szCs w:val="28"/>
        </w:rPr>
        <w:t xml:space="preserve"> </w:t>
      </w:r>
      <w:r w:rsidRPr="007E495F">
        <w:rPr>
          <w:rStyle w:val="af8"/>
          <w:sz w:val="28"/>
          <w:szCs w:val="28"/>
        </w:rPr>
        <w:t>Пражского и Будапештского процессов</w:t>
      </w:r>
      <w:r w:rsidRPr="007E495F">
        <w:rPr>
          <w:sz w:val="28"/>
          <w:szCs w:val="28"/>
        </w:rPr>
        <w:t xml:space="preserve"> </w:t>
      </w:r>
      <w:r w:rsidR="008B1987">
        <w:rPr>
          <w:sz w:val="28"/>
          <w:szCs w:val="28"/>
        </w:rPr>
        <w:t xml:space="preserve">– </w:t>
      </w:r>
      <w:r w:rsidRPr="007E495F">
        <w:rPr>
          <w:sz w:val="28"/>
          <w:szCs w:val="28"/>
        </w:rPr>
        <w:t>с</w:t>
      </w:r>
      <w:r w:rsidR="008B1987">
        <w:rPr>
          <w:sz w:val="28"/>
          <w:szCs w:val="28"/>
        </w:rPr>
        <w:t xml:space="preserve"> </w:t>
      </w:r>
      <w:r w:rsidRPr="007E495F">
        <w:rPr>
          <w:sz w:val="28"/>
          <w:szCs w:val="28"/>
        </w:rPr>
        <w:t>участием стран СНГ, ЕС, Восточной и Юго-Восточной Е</w:t>
      </w:r>
      <w:r w:rsidR="008E36D2">
        <w:rPr>
          <w:sz w:val="28"/>
          <w:szCs w:val="28"/>
        </w:rPr>
        <w:t>вропы, Ближнего Востока и Азии.</w:t>
      </w:r>
    </w:p>
    <w:p w:rsidR="008E36D2" w:rsidRDefault="008E36D2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2748EC" w:rsidRPr="008E36D2" w:rsidRDefault="002748EC" w:rsidP="00ED0797">
      <w:pPr>
        <w:pStyle w:val="3"/>
      </w:pPr>
      <w:r w:rsidRPr="008E36D2">
        <w:lastRenderedPageBreak/>
        <w:t>Защита интересов соотечественников за рубежом</w:t>
      </w:r>
    </w:p>
    <w:p w:rsidR="00CA6E6C" w:rsidRDefault="004452E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>родолжал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системную деятельность, направленную на то, чтобы соотечественники были равноправными и законопослушными гражданами в государствах проживания, имели возможность осуществлять свои фундаментальные права на использование родного языка, получение образования на нем, сохранение культуры и традиций, могли поддерживать связи с Отечеством, а при желании – вернуться на Родину.</w:t>
      </w:r>
    </w:p>
    <w:p w:rsidR="00CA6E6C" w:rsidRPr="001324F5" w:rsidRDefault="00775C24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рамках реализации </w:t>
      </w:r>
      <w:r w:rsidR="00CA6E6C" w:rsidRPr="00775C24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6C" w:rsidRPr="001324F5">
        <w:rPr>
          <w:rFonts w:ascii="Times New Roman" w:eastAsia="Times New Roman" w:hAnsi="Times New Roman" w:cs="Times New Roman"/>
          <w:b/>
          <w:sz w:val="28"/>
          <w:szCs w:val="28"/>
        </w:rPr>
        <w:t>работы с соотечественниками, проживающими за рубежом</w:t>
      </w:r>
      <w:r w:rsidR="004000B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на 2015-2017 г</w:t>
      </w:r>
      <w:r w:rsidR="004000B1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0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67 странах мира состоялось более 600 мероприятий, направленных на консолидацию общественных объединений соотечественников, удовлетворение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>культурных, я</w:t>
      </w:r>
      <w:r w:rsidR="004000B1">
        <w:rPr>
          <w:rFonts w:ascii="Times New Roman" w:eastAsia="Times New Roman" w:hAnsi="Times New Roman" w:cs="Times New Roman"/>
          <w:sz w:val="28"/>
          <w:szCs w:val="28"/>
        </w:rPr>
        <w:t>зыковых и духовных потребностей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E6C" w:rsidRPr="001324F5" w:rsidRDefault="00CA6E6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775C24">
        <w:rPr>
          <w:rFonts w:ascii="Times New Roman" w:eastAsia="Times New Roman" w:hAnsi="Times New Roman" w:cs="Times New Roman"/>
          <w:sz w:val="28"/>
          <w:szCs w:val="28"/>
        </w:rPr>
        <w:t>организаций соотечественников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идет в русле процессов консолидации и за последние годы стала более заметной и эффективной. </w:t>
      </w:r>
      <w:r w:rsidR="00775C2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75C24" w:rsidRPr="001324F5">
        <w:rPr>
          <w:rFonts w:ascii="Times New Roman" w:eastAsia="Times New Roman" w:hAnsi="Times New Roman" w:cs="Times New Roman"/>
          <w:sz w:val="28"/>
          <w:szCs w:val="28"/>
        </w:rPr>
        <w:t xml:space="preserve">лагодаря новым подходам к взаимодействию </w:t>
      </w:r>
      <w:r w:rsidR="00775C24" w:rsidRPr="001324F5">
        <w:rPr>
          <w:rFonts w:ascii="Times New Roman" w:eastAsia="Times New Roman" w:hAnsi="Times New Roman" w:cs="Times New Roman"/>
          <w:b/>
          <w:sz w:val="28"/>
          <w:szCs w:val="28"/>
        </w:rPr>
        <w:t>Всемирного координационного совета российских соотечественников, проживающих за рубежом</w:t>
      </w:r>
      <w:r w:rsidR="00775C24" w:rsidRPr="001324F5">
        <w:rPr>
          <w:rFonts w:ascii="Times New Roman" w:eastAsia="Times New Roman" w:hAnsi="Times New Roman" w:cs="Times New Roman"/>
          <w:sz w:val="28"/>
          <w:szCs w:val="28"/>
        </w:rPr>
        <w:t xml:space="preserve"> (ВКС)</w:t>
      </w:r>
      <w:r w:rsidR="00775C24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айдены новые формы сотрудничества с </w:t>
      </w:r>
      <w:r w:rsidR="00775C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региональными, 98 </w:t>
      </w:r>
      <w:proofErr w:type="spellStart"/>
      <w:r w:rsidRPr="001324F5">
        <w:rPr>
          <w:rFonts w:ascii="Times New Roman" w:eastAsia="Times New Roman" w:hAnsi="Times New Roman" w:cs="Times New Roman"/>
          <w:sz w:val="28"/>
          <w:szCs w:val="28"/>
        </w:rPr>
        <w:t>страновыми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координационными советами, а также с </w:t>
      </w:r>
      <w:r w:rsidRPr="001324F5">
        <w:rPr>
          <w:rFonts w:ascii="Times New Roman" w:eastAsia="Times New Roman" w:hAnsi="Times New Roman" w:cs="Times New Roman"/>
          <w:b/>
          <w:sz w:val="28"/>
          <w:szCs w:val="28"/>
        </w:rPr>
        <w:t>Правительственной комиссией по делам соотечественников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(ПКДСР). ПКДСР под председательством </w:t>
      </w:r>
      <w:proofErr w:type="spellStart"/>
      <w:r w:rsidRPr="001324F5">
        <w:rPr>
          <w:rFonts w:ascii="Times New Roman" w:eastAsia="Times New Roman" w:hAnsi="Times New Roman" w:cs="Times New Roman"/>
          <w:sz w:val="28"/>
          <w:szCs w:val="28"/>
        </w:rPr>
        <w:t>С.В.Лаврова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осуществляет координацию и контроль за выполнением всех программ работы с нашими диаспорами, принятых как на федеральном уровне, так и в субъектах Российской Федерации.</w:t>
      </w:r>
    </w:p>
    <w:p w:rsidR="00CA6E6C" w:rsidRPr="001324F5" w:rsidRDefault="00AD752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Подтвердил свою востребованность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  <w:r w:rsidR="00CA6E6C" w:rsidRPr="001324F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поддержки и защиты прав соотечественников, проживающих за рубежом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>, созданн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в 2013 г</w:t>
      </w:r>
      <w:r w:rsidR="00775C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и уже реализовавш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около 300 проектов в более чем 40 странах. </w:t>
      </w:r>
      <w:r w:rsidR="00775C24" w:rsidRPr="001324F5">
        <w:rPr>
          <w:rFonts w:ascii="Times New Roman" w:eastAsia="Times New Roman" w:hAnsi="Times New Roman" w:cs="Times New Roman"/>
          <w:sz w:val="28"/>
          <w:szCs w:val="28"/>
        </w:rPr>
        <w:t>В 2016 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C24" w:rsidRPr="001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>Центрами правовой помощи, образованными при содействии Фонда в 13 государствах ближнего и дальнего зарубежья, было оказано содействие более чем 8 тыс</w:t>
      </w:r>
      <w:r w:rsidR="007537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соотечественников. В конце года начата работа по открытию подобных центров в Тунисе и ряде стран Ближнего Востока.</w:t>
      </w:r>
    </w:p>
    <w:p w:rsidR="00CA6E6C" w:rsidRPr="001324F5" w:rsidRDefault="00CA6E6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7D7">
        <w:rPr>
          <w:rFonts w:ascii="Times New Roman" w:eastAsia="Times New Roman" w:hAnsi="Times New Roman" w:cs="Times New Roman"/>
          <w:sz w:val="28"/>
          <w:szCs w:val="28"/>
        </w:rPr>
        <w:t>Повысилась роль информационной составляющей взаимодействия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организациями соотечественников. Журналы «Русский мир» и три специализированных региональных издания </w:t>
      </w:r>
      <w:r w:rsidR="00775C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«Балтийский мир», «Единство в разнообразии» и «Шире круг» </w:t>
      </w:r>
      <w:r w:rsidR="00775C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знакомили наши диаспоры с актуальными и объективными новостями, касающимися государственной политики России. Организации соотечественников продолжают получать помощь в подписке на российскую периодику более чем в 70 странах. Активно использовались в</w:t>
      </w:r>
      <w:r w:rsidR="00775C24">
        <w:rPr>
          <w:rFonts w:ascii="Times New Roman" w:eastAsia="Times New Roman" w:hAnsi="Times New Roman" w:cs="Times New Roman"/>
          <w:sz w:val="28"/>
          <w:szCs w:val="28"/>
        </w:rPr>
        <w:t>озможности интернет-портала «</w:t>
      </w:r>
      <w:proofErr w:type="spellStart"/>
      <w:r w:rsidR="00775C24">
        <w:rPr>
          <w:rFonts w:ascii="Times New Roman" w:eastAsia="Times New Roman" w:hAnsi="Times New Roman" w:cs="Times New Roman"/>
          <w:sz w:val="28"/>
          <w:szCs w:val="28"/>
        </w:rPr>
        <w:t>РуВ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ек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>», веб-сайта ВКС и его раздел</w:t>
      </w:r>
      <w:r w:rsidR="007537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в «</w:t>
      </w:r>
      <w:proofErr w:type="spellStart"/>
      <w:r w:rsidRPr="001324F5">
        <w:rPr>
          <w:rFonts w:ascii="Times New Roman" w:eastAsia="Times New Roman" w:hAnsi="Times New Roman" w:cs="Times New Roman"/>
          <w:sz w:val="28"/>
          <w:szCs w:val="28"/>
        </w:rPr>
        <w:t>Фейсбуке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», регулярно обновлялись страницы </w:t>
      </w:r>
      <w:proofErr w:type="spellStart"/>
      <w:r w:rsidRPr="001324F5">
        <w:rPr>
          <w:rFonts w:ascii="Times New Roman" w:eastAsia="Times New Roman" w:hAnsi="Times New Roman" w:cs="Times New Roman"/>
          <w:sz w:val="28"/>
          <w:szCs w:val="28"/>
        </w:rPr>
        <w:t>страновых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советов в социальных 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сетях. Широкое признание получила работа координационных советов по информационному сопровождению состоявшихся в сентябре выборов депутатов Государственной Думы Федерального Собрания Российской Федерации </w:t>
      </w:r>
      <w:r w:rsidR="0091207D">
        <w:rPr>
          <w:rFonts w:ascii="Times New Roman" w:eastAsia="Times New Roman" w:hAnsi="Times New Roman" w:cs="Times New Roman"/>
          <w:sz w:val="28"/>
          <w:szCs w:val="28"/>
        </w:rPr>
        <w:br/>
      </w:r>
      <w:r w:rsidR="00775C2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775C24" w:rsidRPr="00FB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созыва.</w:t>
      </w:r>
    </w:p>
    <w:p w:rsidR="00CA6E6C" w:rsidRPr="001324F5" w:rsidRDefault="00CA6E6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4F5">
        <w:rPr>
          <w:rFonts w:ascii="Times New Roman" w:eastAsia="Times New Roman" w:hAnsi="Times New Roman" w:cs="Times New Roman"/>
          <w:sz w:val="28"/>
          <w:szCs w:val="28"/>
        </w:rPr>
        <w:t>Эффективно работал</w:t>
      </w:r>
      <w:r w:rsidR="007537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2B3" w:rsidRPr="001324F5">
        <w:rPr>
          <w:rFonts w:ascii="Times New Roman" w:eastAsia="Times New Roman" w:hAnsi="Times New Roman" w:cs="Times New Roman"/>
          <w:b/>
          <w:sz w:val="28"/>
          <w:szCs w:val="28"/>
        </w:rPr>
        <w:t>Всемирн</w:t>
      </w:r>
      <w:r w:rsidR="00FB12B3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FB12B3" w:rsidRPr="001324F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координационн</w:t>
      </w:r>
      <w:r w:rsidR="00FB12B3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FB12B3" w:rsidRPr="001324F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7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proofErr w:type="spellStart"/>
      <w:r w:rsidRPr="001324F5">
        <w:rPr>
          <w:rFonts w:ascii="Times New Roman" w:eastAsia="Times New Roman" w:hAnsi="Times New Roman" w:cs="Times New Roman"/>
          <w:sz w:val="28"/>
          <w:szCs w:val="28"/>
        </w:rPr>
        <w:t>страновые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отделения. Состоялось два заседания Совета и шесть региональных конференций.</w:t>
      </w:r>
    </w:p>
    <w:p w:rsidR="00CA6E6C" w:rsidRDefault="00CA6E6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Особым душевным подъемом отличались </w:t>
      </w:r>
      <w:r w:rsidRPr="008C26C9">
        <w:rPr>
          <w:rFonts w:ascii="Times New Roman" w:eastAsia="Times New Roman" w:hAnsi="Times New Roman" w:cs="Times New Roman"/>
          <w:sz w:val="28"/>
          <w:szCs w:val="28"/>
        </w:rPr>
        <w:t>мероприятия, приуроченные к</w:t>
      </w:r>
      <w:r w:rsidRPr="001324F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празднованию Дня Победы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в Великой Отечественной войне, которых по всему миру </w:t>
      </w:r>
      <w:r w:rsidR="00FB12B3">
        <w:rPr>
          <w:rFonts w:ascii="Times New Roman" w:eastAsia="Times New Roman" w:hAnsi="Times New Roman" w:cs="Times New Roman"/>
          <w:sz w:val="28"/>
          <w:szCs w:val="28"/>
        </w:rPr>
        <w:t xml:space="preserve">прошло 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не менее 700. В целом ряде государств к акциям «Бессмертный полк» и «Георгиевская ленточка» наряду с соотечественниками активно подключались местные граждане, ветераны, представители антифашистских организаций.</w:t>
      </w:r>
    </w:p>
    <w:p w:rsidR="008C26C9" w:rsidRPr="008C26C9" w:rsidRDefault="008C26C9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C9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в Москве прошло три крупных </w:t>
      </w:r>
      <w:r w:rsidRPr="008C26C9">
        <w:rPr>
          <w:rFonts w:ascii="Times New Roman" w:eastAsia="Times New Roman" w:hAnsi="Times New Roman" w:cs="Times New Roman"/>
          <w:b/>
          <w:sz w:val="28"/>
          <w:szCs w:val="28"/>
        </w:rPr>
        <w:t>международных форума</w:t>
      </w:r>
      <w:r w:rsidRPr="008C26C9">
        <w:rPr>
          <w:rFonts w:ascii="Times New Roman" w:eastAsia="Times New Roman" w:hAnsi="Times New Roman" w:cs="Times New Roman"/>
          <w:sz w:val="28"/>
          <w:szCs w:val="28"/>
        </w:rPr>
        <w:t>, оказавших позитивное влияние на сплочение российской диаспоры: Всемирный форум «В единстве с Россией» (август) и приуроченные ко Дню народного единства и согласия Всемирная тематическая конференция «Вместе с Россией» и десятая Ассамблея «Русского мира» (ноябрь). В мероприятиях участвовали делегаты из более чем 100 стран.</w:t>
      </w:r>
    </w:p>
    <w:p w:rsidR="00CA6E6C" w:rsidRPr="001324F5" w:rsidRDefault="00CA6E6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В центре внимания оставалась </w:t>
      </w:r>
      <w:r w:rsidRPr="001324F5">
        <w:rPr>
          <w:rFonts w:ascii="Times New Roman" w:eastAsia="Times New Roman" w:hAnsi="Times New Roman" w:cs="Times New Roman"/>
          <w:b/>
          <w:sz w:val="28"/>
          <w:szCs w:val="28"/>
        </w:rPr>
        <w:t>работа с молодежным крылом</w:t>
      </w:r>
      <w:r w:rsidR="00460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0451" w:rsidRPr="00460451">
        <w:rPr>
          <w:rFonts w:ascii="Times New Roman" w:eastAsia="Times New Roman" w:hAnsi="Times New Roman" w:cs="Times New Roman"/>
          <w:sz w:val="28"/>
          <w:szCs w:val="28"/>
        </w:rPr>
        <w:t>диаспор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. При поддержке ПКДСР в Софии в сентябре прошел второй Всемирный молодежный форум «Историческая память: связь поколений».</w:t>
      </w:r>
    </w:p>
    <w:p w:rsidR="00CA6E6C" w:rsidRPr="001324F5" w:rsidRDefault="00CA6E6C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масштабных проектов года стали II Всемирные </w:t>
      </w:r>
      <w:r w:rsidR="00460451">
        <w:rPr>
          <w:rFonts w:ascii="Times New Roman" w:eastAsia="Times New Roman" w:hAnsi="Times New Roman" w:cs="Times New Roman"/>
          <w:sz w:val="28"/>
          <w:szCs w:val="28"/>
        </w:rPr>
        <w:t xml:space="preserve">игры юных соотечественников в 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Сочи</w:t>
      </w:r>
      <w:r w:rsidR="004604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432C6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46045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организованные совместно с </w:t>
      </w:r>
      <w:proofErr w:type="spellStart"/>
      <w:r w:rsidRPr="001324F5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24F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Всероссийской федерацией школьного спорта. Существенно расширилась география участников Игр: в мероприятии приняли участие более 500 соотечественников из 46 стран (в 2015 году</w:t>
      </w:r>
      <w:r w:rsidR="00460451">
        <w:rPr>
          <w:rFonts w:ascii="Times New Roman" w:eastAsia="Times New Roman" w:hAnsi="Times New Roman" w:cs="Times New Roman"/>
          <w:sz w:val="28"/>
          <w:szCs w:val="28"/>
        </w:rPr>
        <w:t xml:space="preserve"> – из 33 стран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). Впервые для участников Игр был создан Международный детский пресс-центр.</w:t>
      </w:r>
    </w:p>
    <w:p w:rsidR="00CA6E6C" w:rsidRPr="001324F5" w:rsidRDefault="00CA6E6C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традиционно уделялось проектам, ориентированным на молодежь и детей </w:t>
      </w:r>
      <w:r w:rsidR="0046045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>проект «Здравствуй, Россия!»</w:t>
      </w:r>
      <w:r w:rsidR="0046045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учебно-образовательных поездок по историческим местам Российской Федерации с посещением Москвы, Санкт-Петербурга и Казани стали 740 молодых соотечественников из 43 стран мира </w:t>
      </w:r>
      <w:r w:rsidR="0046045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24F5">
        <w:rPr>
          <w:rFonts w:ascii="Times New Roman" w:eastAsia="Times New Roman" w:hAnsi="Times New Roman" w:cs="Times New Roman"/>
          <w:sz w:val="28"/>
          <w:szCs w:val="28"/>
        </w:rPr>
        <w:t xml:space="preserve"> победители международных конкурсов на знание истории и культуры России.</w:t>
      </w:r>
    </w:p>
    <w:p w:rsidR="00175B37" w:rsidRDefault="00460451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рамках </w:t>
      </w:r>
      <w:r w:rsidR="00CA6E6C" w:rsidRPr="001324F5">
        <w:rPr>
          <w:rFonts w:ascii="Times New Roman" w:eastAsia="Times New Roman" w:hAnsi="Times New Roman" w:cs="Times New Roman"/>
          <w:spacing w:val="10"/>
          <w:sz w:val="28"/>
          <w:szCs w:val="28"/>
        </w:rPr>
        <w:t>реализаци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и</w:t>
      </w:r>
      <w:r w:rsidR="00CA6E6C" w:rsidRPr="001324F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CA6E6C" w:rsidRPr="001324F5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Государственной программы по </w:t>
      </w:r>
      <w:r w:rsidR="00CA6E6C" w:rsidRPr="001324F5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оказанию содействия добровольному переселению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>в Российскую Федерацию соотечественников, проживающих за рубежом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удалось обеспечить переезд в 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Россию более 146 тыс. переселенцев. Всего с начала действия Госпрограммы </w:t>
      </w:r>
      <w:r w:rsidRPr="003A27C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A27C6" w:rsidRPr="003A27C6">
        <w:rPr>
          <w:rFonts w:ascii="Times New Roman" w:eastAsia="Times New Roman" w:hAnsi="Times New Roman" w:cs="Times New Roman"/>
          <w:sz w:val="28"/>
          <w:szCs w:val="28"/>
        </w:rPr>
        <w:t>2006 г.</w:t>
      </w:r>
      <w:r w:rsidRPr="003A27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A6E6C" w:rsidRPr="003A27C6">
        <w:rPr>
          <w:rFonts w:ascii="Times New Roman" w:eastAsia="Times New Roman" w:hAnsi="Times New Roman" w:cs="Times New Roman"/>
          <w:sz w:val="28"/>
          <w:szCs w:val="28"/>
        </w:rPr>
        <w:t>ее условиями</w:t>
      </w:r>
      <w:r w:rsidR="00CA6E6C" w:rsidRPr="001324F5">
        <w:rPr>
          <w:rFonts w:ascii="Times New Roman" w:eastAsia="Times New Roman" w:hAnsi="Times New Roman" w:cs="Times New Roman"/>
          <w:sz w:val="28"/>
          <w:szCs w:val="28"/>
        </w:rPr>
        <w:t xml:space="preserve"> воспользовалось около 585 тыс</w:t>
      </w:r>
      <w:r>
        <w:rPr>
          <w:rFonts w:ascii="Times New Roman" w:eastAsia="Times New Roman" w:hAnsi="Times New Roman" w:cs="Times New Roman"/>
          <w:sz w:val="28"/>
          <w:szCs w:val="28"/>
        </w:rPr>
        <w:t>. чел.</w:t>
      </w:r>
    </w:p>
    <w:p w:rsidR="00175B37" w:rsidRDefault="00175B3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8EC" w:rsidRPr="00175B37" w:rsidRDefault="002748EC" w:rsidP="00ED0797">
      <w:pPr>
        <w:pStyle w:val="3"/>
      </w:pPr>
      <w:r w:rsidRPr="00175B37">
        <w:t>Консульская работа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Консульская деятельность была направлена на достижение максимальных результатов при осуществлении мер по защите прав и законных интересов Российской Федерации, ее граждан и юридических лиц за рубежом, </w:t>
      </w:r>
      <w:proofErr w:type="spellStart"/>
      <w:r w:rsidRPr="00E960A9">
        <w:rPr>
          <w:sz w:val="28"/>
          <w:szCs w:val="28"/>
          <w:shd w:val="clear" w:color="auto" w:fill="FFFFFF"/>
        </w:rPr>
        <w:t>содействии</w:t>
      </w:r>
      <w:r w:rsidR="00AD0D8D">
        <w:rPr>
          <w:sz w:val="28"/>
          <w:szCs w:val="28"/>
          <w:shd w:val="clear" w:color="auto" w:fill="FFFFFF"/>
        </w:rPr>
        <w:t>ю</w:t>
      </w:r>
      <w:proofErr w:type="spellEnd"/>
      <w:r w:rsidRPr="00E960A9">
        <w:rPr>
          <w:sz w:val="28"/>
          <w:szCs w:val="28"/>
          <w:shd w:val="clear" w:color="auto" w:fill="FFFFFF"/>
        </w:rPr>
        <w:t xml:space="preserve"> развитию международных и внешнеэкономических связей.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>Совершенствованию организационных основ этой раб</w:t>
      </w:r>
      <w:r w:rsidR="00AD0D8D">
        <w:rPr>
          <w:sz w:val="28"/>
          <w:szCs w:val="28"/>
          <w:shd w:val="clear" w:color="auto" w:fill="FFFFFF"/>
        </w:rPr>
        <w:t xml:space="preserve">оты способствовало утверждение </w:t>
      </w:r>
      <w:r w:rsidRPr="00E960A9">
        <w:rPr>
          <w:sz w:val="28"/>
          <w:szCs w:val="28"/>
          <w:shd w:val="clear" w:color="auto" w:fill="FFFFFF"/>
        </w:rPr>
        <w:t>Положения о Консульском департаменте Министерства иност</w:t>
      </w:r>
      <w:r w:rsidR="00AD0D8D">
        <w:rPr>
          <w:sz w:val="28"/>
          <w:szCs w:val="28"/>
          <w:shd w:val="clear" w:color="auto" w:fill="FFFFFF"/>
        </w:rPr>
        <w:t>ранных дел Российской Федерации</w:t>
      </w:r>
      <w:r w:rsidRPr="00E960A9">
        <w:rPr>
          <w:sz w:val="28"/>
          <w:szCs w:val="28"/>
          <w:shd w:val="clear" w:color="auto" w:fill="FFFFFF"/>
        </w:rPr>
        <w:t xml:space="preserve">, </w:t>
      </w:r>
      <w:r w:rsidR="00AD0D8D">
        <w:rPr>
          <w:sz w:val="28"/>
          <w:szCs w:val="28"/>
          <w:shd w:val="clear" w:color="auto" w:fill="FFFFFF"/>
        </w:rPr>
        <w:t>в соответствии с которым осуществляется координация и контроль</w:t>
      </w:r>
      <w:r w:rsidRPr="00E960A9">
        <w:rPr>
          <w:sz w:val="28"/>
          <w:szCs w:val="28"/>
          <w:shd w:val="clear" w:color="auto" w:fill="FFFFFF"/>
        </w:rPr>
        <w:t xml:space="preserve"> выполнени</w:t>
      </w:r>
      <w:r w:rsidR="00AD0D8D">
        <w:rPr>
          <w:sz w:val="28"/>
          <w:szCs w:val="28"/>
          <w:shd w:val="clear" w:color="auto" w:fill="FFFFFF"/>
        </w:rPr>
        <w:t>я</w:t>
      </w:r>
      <w:r w:rsidRPr="00E960A9">
        <w:rPr>
          <w:sz w:val="28"/>
          <w:szCs w:val="28"/>
          <w:shd w:val="clear" w:color="auto" w:fill="FFFFFF"/>
        </w:rPr>
        <w:t xml:space="preserve"> консульских функций дипломатическими представительствами и консульскими учреждениями Российской Федерации.</w:t>
      </w:r>
    </w:p>
    <w:p w:rsidR="00E960A9" w:rsidRPr="00E960A9" w:rsidRDefault="00E960A9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9">
        <w:rPr>
          <w:rFonts w:ascii="Times New Roman" w:hAnsi="Times New Roman" w:cs="Times New Roman"/>
          <w:sz w:val="28"/>
          <w:szCs w:val="28"/>
        </w:rPr>
        <w:t xml:space="preserve">В целях ознакомления </w:t>
      </w:r>
      <w:r w:rsidR="00AD0D8D">
        <w:rPr>
          <w:rFonts w:ascii="Times New Roman" w:hAnsi="Times New Roman" w:cs="Times New Roman"/>
          <w:sz w:val="28"/>
          <w:szCs w:val="28"/>
        </w:rPr>
        <w:t>широкой</w:t>
      </w:r>
      <w:r w:rsidR="00AD0D8D" w:rsidRPr="00E960A9">
        <w:rPr>
          <w:rFonts w:ascii="Times New Roman" w:hAnsi="Times New Roman" w:cs="Times New Roman"/>
          <w:sz w:val="28"/>
          <w:szCs w:val="28"/>
        </w:rPr>
        <w:t xml:space="preserve"> </w:t>
      </w:r>
      <w:r w:rsidRPr="00E960A9">
        <w:rPr>
          <w:rFonts w:ascii="Times New Roman" w:hAnsi="Times New Roman" w:cs="Times New Roman"/>
          <w:sz w:val="28"/>
          <w:szCs w:val="28"/>
        </w:rPr>
        <w:t>общественности с материалами по консульской проблематике в марте запущена страница Консульского департамента в социальной сети «</w:t>
      </w:r>
      <w:proofErr w:type="spellStart"/>
      <w:r w:rsidR="00AD0D8D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4C2558">
        <w:rPr>
          <w:rFonts w:ascii="Times New Roman" w:hAnsi="Times New Roman" w:cs="Times New Roman"/>
          <w:sz w:val="28"/>
          <w:szCs w:val="28"/>
        </w:rPr>
        <w:t>».</w:t>
      </w:r>
    </w:p>
    <w:p w:rsidR="00E960A9" w:rsidRPr="00E960A9" w:rsidRDefault="00E960A9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9">
        <w:rPr>
          <w:rFonts w:ascii="Times New Roman" w:hAnsi="Times New Roman" w:cs="Times New Roman"/>
          <w:sz w:val="28"/>
          <w:szCs w:val="28"/>
        </w:rPr>
        <w:t>Совместно с загранучреждениями подготовлены и опубликованы на Консульском информационном портале списки адвокатов и юридических фирм за рубежом, услугами которых могут воспользоваться нуждающиеся в правовой помощи российские граждане.</w:t>
      </w:r>
    </w:p>
    <w:p w:rsidR="00E960A9" w:rsidRPr="00E960A9" w:rsidRDefault="00E960A9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9">
        <w:rPr>
          <w:rFonts w:ascii="Times New Roman" w:hAnsi="Times New Roman" w:cs="Times New Roman"/>
          <w:sz w:val="28"/>
          <w:szCs w:val="28"/>
        </w:rPr>
        <w:t>Особое внимание дипломатические представительства и консульские учреждения уделяли вопросам защиты прав и законных интересов</w:t>
      </w:r>
      <w:r w:rsidRPr="00E960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2977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несовершеннолетних</w:t>
      </w:r>
      <w:r w:rsidRPr="00E960A9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977">
        <w:rPr>
          <w:rStyle w:val="af"/>
          <w:rFonts w:ascii="Times New Roman" w:hAnsi="Times New Roman" w:cs="Times New Roman"/>
          <w:color w:val="000000"/>
          <w:sz w:val="28"/>
          <w:szCs w:val="28"/>
        </w:rPr>
        <w:t>российских детей</w:t>
      </w:r>
      <w:r w:rsidR="00BC2977" w:rsidRPr="00BC297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2977">
        <w:rPr>
          <w:rFonts w:ascii="Times New Roman" w:hAnsi="Times New Roman" w:cs="Times New Roman"/>
          <w:b/>
          <w:sz w:val="28"/>
          <w:szCs w:val="28"/>
        </w:rPr>
        <w:t>в приемных семьях</w:t>
      </w:r>
      <w:r w:rsidRPr="00E960A9">
        <w:rPr>
          <w:rFonts w:ascii="Times New Roman" w:hAnsi="Times New Roman" w:cs="Times New Roman"/>
          <w:sz w:val="28"/>
          <w:szCs w:val="28"/>
        </w:rPr>
        <w:t xml:space="preserve"> за рубежом.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Продолжилось развитие правового регулирования процедур по </w:t>
      </w:r>
      <w:r w:rsidRPr="00E960A9">
        <w:rPr>
          <w:b/>
          <w:sz w:val="28"/>
          <w:szCs w:val="28"/>
          <w:shd w:val="clear" w:color="auto" w:fill="FFFFFF"/>
        </w:rPr>
        <w:t xml:space="preserve">оформлению и выдаче </w:t>
      </w:r>
      <w:r w:rsidR="005B2796">
        <w:rPr>
          <w:b/>
          <w:sz w:val="28"/>
          <w:szCs w:val="28"/>
          <w:shd w:val="clear" w:color="auto" w:fill="FFFFFF"/>
        </w:rPr>
        <w:t>загран</w:t>
      </w:r>
      <w:r w:rsidRPr="00E960A9">
        <w:rPr>
          <w:b/>
          <w:sz w:val="28"/>
          <w:szCs w:val="28"/>
          <w:shd w:val="clear" w:color="auto" w:fill="FFFFFF"/>
        </w:rPr>
        <w:t>паспортов</w:t>
      </w:r>
      <w:r w:rsidRPr="00E960A9">
        <w:rPr>
          <w:sz w:val="28"/>
          <w:szCs w:val="28"/>
          <w:shd w:val="clear" w:color="auto" w:fill="FFFFFF"/>
        </w:rPr>
        <w:t>, в том числе содержащих электронный носитель информации. Всего в системе МИД России данные государственные услуги были предоставлены более чем 400</w:t>
      </w:r>
      <w:r w:rsidR="00A03B4A">
        <w:rPr>
          <w:sz w:val="28"/>
          <w:szCs w:val="28"/>
          <w:shd w:val="clear" w:color="auto" w:fill="FFFFFF"/>
          <w:lang w:val="en-US"/>
        </w:rPr>
        <w:t> </w:t>
      </w:r>
      <w:r w:rsidRPr="00E960A9">
        <w:rPr>
          <w:sz w:val="28"/>
          <w:szCs w:val="28"/>
          <w:shd w:val="clear" w:color="auto" w:fill="FFFFFF"/>
        </w:rPr>
        <w:t>тыс</w:t>
      </w:r>
      <w:r w:rsidR="00D4168A">
        <w:rPr>
          <w:sz w:val="28"/>
          <w:szCs w:val="28"/>
          <w:shd w:val="clear" w:color="auto" w:fill="FFFFFF"/>
        </w:rPr>
        <w:t>.</w:t>
      </w:r>
      <w:r w:rsidRPr="00E960A9">
        <w:rPr>
          <w:sz w:val="28"/>
          <w:szCs w:val="28"/>
          <w:shd w:val="clear" w:color="auto" w:fill="FFFFFF"/>
        </w:rPr>
        <w:t xml:space="preserve"> российских граждан.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Были подписаны двусторонние </w:t>
      </w:r>
      <w:r w:rsidRPr="00E960A9">
        <w:rPr>
          <w:b/>
          <w:sz w:val="28"/>
          <w:szCs w:val="28"/>
          <w:shd w:val="clear" w:color="auto" w:fill="FFFFFF"/>
        </w:rPr>
        <w:t>соглашения о безвизовых поездках</w:t>
      </w:r>
      <w:r w:rsidRPr="00E960A9">
        <w:rPr>
          <w:sz w:val="28"/>
          <w:szCs w:val="28"/>
          <w:shd w:val="clear" w:color="auto" w:fill="FFFFFF"/>
        </w:rPr>
        <w:t xml:space="preserve"> с </w:t>
      </w:r>
      <w:r w:rsidRPr="00E960A9">
        <w:rPr>
          <w:sz w:val="28"/>
          <w:szCs w:val="28"/>
        </w:rPr>
        <w:t>Боливией и</w:t>
      </w:r>
      <w:r w:rsidRPr="00E960A9">
        <w:rPr>
          <w:sz w:val="28"/>
          <w:szCs w:val="28"/>
          <w:shd w:val="clear" w:color="auto" w:fill="FFFFFF"/>
        </w:rPr>
        <w:t xml:space="preserve"> Вануату, а также с Бангладеш, Катаром, Лаосом и Оманом – для владельцев дипломатических и служебных паспортов. В рамках визита Президента Российской Федерации в Японию </w:t>
      </w:r>
      <w:r w:rsidR="00B9247D">
        <w:rPr>
          <w:sz w:val="28"/>
          <w:szCs w:val="28"/>
          <w:shd w:val="clear" w:color="auto" w:fill="FFFFFF"/>
        </w:rPr>
        <w:t>(</w:t>
      </w:r>
      <w:r w:rsidRPr="00E960A9">
        <w:rPr>
          <w:sz w:val="28"/>
          <w:szCs w:val="28"/>
          <w:shd w:val="clear" w:color="auto" w:fill="FFFFFF"/>
        </w:rPr>
        <w:t>декабр</w:t>
      </w:r>
      <w:r w:rsidR="00B9247D">
        <w:rPr>
          <w:sz w:val="28"/>
          <w:szCs w:val="28"/>
          <w:shd w:val="clear" w:color="auto" w:fill="FFFFFF"/>
        </w:rPr>
        <w:t>ь)</w:t>
      </w:r>
      <w:r w:rsidRPr="00E960A9">
        <w:rPr>
          <w:sz w:val="28"/>
          <w:szCs w:val="28"/>
          <w:shd w:val="clear" w:color="auto" w:fill="FFFFFF"/>
        </w:rPr>
        <w:t xml:space="preserve"> достигнута договоренность об упрощении визовых формальностей для граждан двух стран.</w:t>
      </w:r>
      <w:r w:rsidR="00B9247D">
        <w:rPr>
          <w:sz w:val="28"/>
          <w:szCs w:val="28"/>
        </w:rPr>
        <w:t xml:space="preserve"> В марте</w:t>
      </w:r>
      <w:r w:rsidRPr="00E960A9">
        <w:rPr>
          <w:sz w:val="28"/>
          <w:szCs w:val="28"/>
        </w:rPr>
        <w:t xml:space="preserve"> вступила в силу договоренность с Индией о выдаче на условиях взаимности многократных туристических виз сроком действия </w:t>
      </w:r>
      <w:r w:rsidR="004A7CDD">
        <w:rPr>
          <w:sz w:val="28"/>
          <w:szCs w:val="28"/>
        </w:rPr>
        <w:t>шесть</w:t>
      </w:r>
      <w:r w:rsidRPr="00E960A9">
        <w:rPr>
          <w:sz w:val="28"/>
          <w:szCs w:val="28"/>
        </w:rPr>
        <w:t xml:space="preserve"> месяцев.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lastRenderedPageBreak/>
        <w:t xml:space="preserve">В январе Российская Федерация подписала </w:t>
      </w:r>
      <w:r w:rsidRPr="00E960A9">
        <w:rPr>
          <w:b/>
          <w:sz w:val="28"/>
          <w:szCs w:val="28"/>
          <w:shd w:val="clear" w:color="auto" w:fill="FFFFFF"/>
        </w:rPr>
        <w:t>Европейскую конвенцию об отмене легализации документов</w:t>
      </w:r>
      <w:r w:rsidRPr="00E960A9">
        <w:rPr>
          <w:sz w:val="28"/>
          <w:szCs w:val="28"/>
          <w:shd w:val="clear" w:color="auto" w:fill="FFFFFF"/>
        </w:rPr>
        <w:t>, составленных дипломатическими агентами или консульскими должностными лицами</w:t>
      </w:r>
      <w:r w:rsidR="00085C3F">
        <w:rPr>
          <w:sz w:val="28"/>
          <w:szCs w:val="28"/>
          <w:shd w:val="clear" w:color="auto" w:fill="FFFFFF"/>
        </w:rPr>
        <w:t>, от 7 июня</w:t>
      </w:r>
      <w:r w:rsidRPr="00E960A9">
        <w:rPr>
          <w:sz w:val="28"/>
          <w:szCs w:val="28"/>
          <w:shd w:val="clear" w:color="auto" w:fill="FFFFFF"/>
        </w:rPr>
        <w:t xml:space="preserve"> 1968 г. В течение года проводилась работа по оформлению участия Российской Федерации в Конвенции. 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Пристальное внимание уделялось </w:t>
      </w:r>
      <w:r w:rsidRPr="00E960A9">
        <w:rPr>
          <w:b/>
          <w:sz w:val="28"/>
          <w:szCs w:val="28"/>
          <w:shd w:val="clear" w:color="auto" w:fill="FFFFFF"/>
        </w:rPr>
        <w:t>военно-мемориальной работе</w:t>
      </w:r>
      <w:r w:rsidRPr="00E960A9">
        <w:rPr>
          <w:sz w:val="28"/>
          <w:szCs w:val="28"/>
          <w:shd w:val="clear" w:color="auto" w:fill="FFFFFF"/>
        </w:rPr>
        <w:t>. В</w:t>
      </w:r>
      <w:r w:rsidR="005A03EC">
        <w:rPr>
          <w:sz w:val="28"/>
          <w:szCs w:val="28"/>
          <w:shd w:val="clear" w:color="auto" w:fill="FFFFFF"/>
        </w:rPr>
        <w:t> </w:t>
      </w:r>
      <w:r w:rsidRPr="00E960A9">
        <w:rPr>
          <w:sz w:val="28"/>
          <w:szCs w:val="28"/>
          <w:shd w:val="clear" w:color="auto" w:fill="FFFFFF"/>
        </w:rPr>
        <w:t>2016 г</w:t>
      </w:r>
      <w:r w:rsidR="00CF79F0">
        <w:rPr>
          <w:sz w:val="28"/>
          <w:szCs w:val="28"/>
          <w:shd w:val="clear" w:color="auto" w:fill="FFFFFF"/>
        </w:rPr>
        <w:t>.</w:t>
      </w:r>
      <w:r w:rsidRPr="00E960A9">
        <w:rPr>
          <w:sz w:val="28"/>
          <w:szCs w:val="28"/>
          <w:shd w:val="clear" w:color="auto" w:fill="FFFFFF"/>
        </w:rPr>
        <w:t xml:space="preserve"> на ремонт и восстановление, уход и благоустройство российских (советских) воинских захоронений за рубежом из бюджета Российской Федерации было выделено 5,1 млн. долл. Проведены заседания смешанных межправительственных комиссий по воинским захоронениям с Венгрией,</w:t>
      </w:r>
      <w:r w:rsidR="005A03EC">
        <w:rPr>
          <w:sz w:val="28"/>
          <w:szCs w:val="28"/>
          <w:shd w:val="clear" w:color="auto" w:fill="FFFFFF"/>
        </w:rPr>
        <w:t xml:space="preserve"> Латвией, Румынией и Словакией.</w:t>
      </w:r>
    </w:p>
    <w:p w:rsidR="00E960A9" w:rsidRPr="00E960A9" w:rsidRDefault="00E40617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E960A9" w:rsidRPr="00E960A9">
        <w:rPr>
          <w:sz w:val="28"/>
          <w:szCs w:val="28"/>
          <w:shd w:val="clear" w:color="auto" w:fill="FFFFFF"/>
        </w:rPr>
        <w:t xml:space="preserve">азвивалось консульское взаимодействие по линии </w:t>
      </w:r>
      <w:r w:rsidR="00E960A9" w:rsidRPr="00E960A9">
        <w:rPr>
          <w:b/>
          <w:sz w:val="28"/>
          <w:szCs w:val="28"/>
          <w:shd w:val="clear" w:color="auto" w:fill="FFFFFF"/>
        </w:rPr>
        <w:t>почетных консулов</w:t>
      </w:r>
      <w:r w:rsidR="00E960A9" w:rsidRPr="00E960A9">
        <w:rPr>
          <w:sz w:val="28"/>
          <w:szCs w:val="28"/>
          <w:shd w:val="clear" w:color="auto" w:fill="FFFFFF"/>
        </w:rPr>
        <w:t xml:space="preserve">. </w:t>
      </w:r>
      <w:r w:rsidR="00CF79F0">
        <w:rPr>
          <w:sz w:val="28"/>
          <w:szCs w:val="28"/>
          <w:shd w:val="clear" w:color="auto" w:fill="FFFFFF"/>
        </w:rPr>
        <w:t>У</w:t>
      </w:r>
      <w:r w:rsidR="00E960A9" w:rsidRPr="00E960A9">
        <w:rPr>
          <w:sz w:val="28"/>
          <w:szCs w:val="28"/>
          <w:shd w:val="clear" w:color="auto" w:fill="FFFFFF"/>
        </w:rPr>
        <w:t xml:space="preserve">чреждены </w:t>
      </w:r>
      <w:r w:rsidR="005A03EC">
        <w:rPr>
          <w:sz w:val="28"/>
          <w:szCs w:val="28"/>
          <w:shd w:val="clear" w:color="auto" w:fill="FFFFFF"/>
        </w:rPr>
        <w:t xml:space="preserve">новые </w:t>
      </w:r>
      <w:r w:rsidR="00E960A9" w:rsidRPr="00E960A9">
        <w:rPr>
          <w:sz w:val="28"/>
          <w:szCs w:val="28"/>
          <w:shd w:val="clear" w:color="auto" w:fill="FFFFFF"/>
        </w:rPr>
        <w:t>посты почетных консулов России в Бразилии, Германии, Греции, Италии, Колумбии, Македонии, Мексике и Суринаме. В Российской Федерации приступили к работе почетные консулы Венгрии, Мальты, Суверенного Мальтийского Ордена, Намиби</w:t>
      </w:r>
      <w:r w:rsidR="00990A1A">
        <w:rPr>
          <w:sz w:val="28"/>
          <w:szCs w:val="28"/>
          <w:shd w:val="clear" w:color="auto" w:fill="FFFFFF"/>
        </w:rPr>
        <w:t>и, Шри-Ланки, Эфиопии и Ямайки.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Практически во всех загранучреждениях проведена модернизация программного обеспечения, что позволит перейти </w:t>
      </w:r>
      <w:r w:rsidRPr="00CF79F0">
        <w:rPr>
          <w:sz w:val="28"/>
          <w:szCs w:val="28"/>
          <w:shd w:val="clear" w:color="auto" w:fill="FFFFFF"/>
        </w:rPr>
        <w:t xml:space="preserve">к </w:t>
      </w:r>
      <w:r w:rsidRPr="005E65E0">
        <w:rPr>
          <w:sz w:val="28"/>
          <w:szCs w:val="28"/>
          <w:shd w:val="clear" w:color="auto" w:fill="FFFFFF"/>
        </w:rPr>
        <w:t>выдаче виз, содержащих личное фото владельца.</w:t>
      </w:r>
    </w:p>
    <w:p w:rsidR="00E960A9" w:rsidRPr="00E960A9" w:rsidRDefault="00E960A9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9">
        <w:rPr>
          <w:rFonts w:ascii="Times New Roman" w:hAnsi="Times New Roman" w:cs="Times New Roman"/>
          <w:sz w:val="28"/>
          <w:szCs w:val="28"/>
        </w:rPr>
        <w:t xml:space="preserve">В дополнение к получившим высокую оценку пользователей порталам по загранпаспортам и гражданству, позволяющим передавать сведения в электронном формате для последующей их обработки консульскими автоматизированными системами, запущены разделы, посвященные вопросам пенсионного обеспечения и нотариата. Совершенствуется система электронной записи на </w:t>
      </w:r>
      <w:r w:rsidR="005E65E0">
        <w:rPr>
          <w:rFonts w:ascii="Times New Roman" w:hAnsi="Times New Roman" w:cs="Times New Roman"/>
          <w:sz w:val="28"/>
          <w:szCs w:val="28"/>
        </w:rPr>
        <w:t>прием в консульские учреждения.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Продолжена работа по укреплению сотрудничества в консульской сфере со странами </w:t>
      </w:r>
      <w:r w:rsidRPr="00E960A9">
        <w:rPr>
          <w:b/>
          <w:sz w:val="28"/>
          <w:szCs w:val="28"/>
          <w:shd w:val="clear" w:color="auto" w:fill="FFFFFF"/>
        </w:rPr>
        <w:t>СНГ</w:t>
      </w:r>
      <w:r w:rsidRPr="00E960A9">
        <w:rPr>
          <w:sz w:val="28"/>
          <w:szCs w:val="28"/>
          <w:shd w:val="clear" w:color="auto" w:fill="FFFFFF"/>
        </w:rPr>
        <w:t>. Были проведены двусторонние консультации по консульским вопросам с партнерами из Армении, Белоруссии, Казахстана, Киргизии и Узбекистана. В мае в Бишкеке состоялось очередное заседание Консультативного совета руководителей консульских служб министерств иностранных дел государств-участников СНГ, на котором были обсуждены вопросы исполнения Венской конвенции о консульских сношениях 1963 г</w:t>
      </w:r>
      <w:r w:rsidR="00CF79F0">
        <w:rPr>
          <w:sz w:val="28"/>
          <w:szCs w:val="28"/>
          <w:shd w:val="clear" w:color="auto" w:fill="FFFFFF"/>
        </w:rPr>
        <w:t>.</w:t>
      </w:r>
      <w:r w:rsidRPr="00E960A9">
        <w:rPr>
          <w:sz w:val="28"/>
          <w:szCs w:val="28"/>
          <w:shd w:val="clear" w:color="auto" w:fill="FFFFFF"/>
        </w:rPr>
        <w:t>, Конвенции о правовой помощи по гражданским семейным и уголовным делам 1993 г</w:t>
      </w:r>
      <w:r w:rsidR="00CF79F0">
        <w:rPr>
          <w:sz w:val="28"/>
          <w:szCs w:val="28"/>
          <w:shd w:val="clear" w:color="auto" w:fill="FFFFFF"/>
        </w:rPr>
        <w:t>.</w:t>
      </w:r>
      <w:r w:rsidRPr="00E960A9">
        <w:rPr>
          <w:sz w:val="28"/>
          <w:szCs w:val="28"/>
          <w:shd w:val="clear" w:color="auto" w:fill="FFFFFF"/>
        </w:rPr>
        <w:t>, двусторонних консульских конвенций, своевременного уведомления о задержании, аресте или смерти, предоставлении консульского доступа, эвакуации граж</w:t>
      </w:r>
      <w:r w:rsidR="005E65E0">
        <w:rPr>
          <w:sz w:val="28"/>
          <w:szCs w:val="28"/>
          <w:shd w:val="clear" w:color="auto" w:fill="FFFFFF"/>
        </w:rPr>
        <w:t>дан из «горячих точек».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Загранучреждения в странах СНГ продолжают отслеживать ситуацию с соблюдением прав находящихся там российских граждан. Осуществляется </w:t>
      </w:r>
      <w:r w:rsidRPr="00E960A9">
        <w:rPr>
          <w:sz w:val="28"/>
          <w:szCs w:val="28"/>
          <w:shd w:val="clear" w:color="auto" w:fill="FFFFFF"/>
        </w:rPr>
        <w:lastRenderedPageBreak/>
        <w:t>мониторинг по возбужденным в отношении россиян уголовным делам, консульские сотрудники посещают задержанных и осужденных в местах лишения свободы, оказывают содействие россиянам, оказавшимся в сложных жизненных обстоятельствах. Особое внимание уделялось ситуации на востоке Украине, где полноценное  оказание</w:t>
      </w:r>
      <w:r w:rsidR="005E65E0">
        <w:rPr>
          <w:sz w:val="28"/>
          <w:szCs w:val="28"/>
          <w:shd w:val="clear" w:color="auto" w:fill="FFFFFF"/>
        </w:rPr>
        <w:t xml:space="preserve"> консульской помощи затруднено.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Совместно с МВД России подготовлены проекты соглашений о </w:t>
      </w:r>
      <w:proofErr w:type="spellStart"/>
      <w:r w:rsidRPr="00E960A9">
        <w:rPr>
          <w:sz w:val="28"/>
          <w:szCs w:val="28"/>
          <w:shd w:val="clear" w:color="auto" w:fill="FFFFFF"/>
        </w:rPr>
        <w:t>реадми</w:t>
      </w:r>
      <w:r w:rsidR="00CF79F0">
        <w:rPr>
          <w:sz w:val="28"/>
          <w:szCs w:val="28"/>
          <w:shd w:val="clear" w:color="auto" w:fill="FFFFFF"/>
        </w:rPr>
        <w:t>с</w:t>
      </w:r>
      <w:r w:rsidRPr="00E960A9">
        <w:rPr>
          <w:sz w:val="28"/>
          <w:szCs w:val="28"/>
          <w:shd w:val="clear" w:color="auto" w:fill="FFFFFF"/>
        </w:rPr>
        <w:t>сии</w:t>
      </w:r>
      <w:proofErr w:type="spellEnd"/>
      <w:r w:rsidRPr="00E960A9">
        <w:rPr>
          <w:sz w:val="28"/>
          <w:szCs w:val="28"/>
          <w:shd w:val="clear" w:color="auto" w:fill="FFFFFF"/>
        </w:rPr>
        <w:t xml:space="preserve"> с Азербайджаном, Молдавией и Таджикистаном.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В ходе консультаций с руководством консульской службы </w:t>
      </w:r>
      <w:r w:rsidRPr="00E960A9">
        <w:rPr>
          <w:b/>
          <w:sz w:val="28"/>
          <w:szCs w:val="28"/>
          <w:shd w:val="clear" w:color="auto" w:fill="FFFFFF"/>
        </w:rPr>
        <w:t>США</w:t>
      </w:r>
      <w:r w:rsidRPr="00E960A9">
        <w:rPr>
          <w:sz w:val="28"/>
          <w:szCs w:val="28"/>
          <w:shd w:val="clear" w:color="auto" w:fill="FFFFFF"/>
        </w:rPr>
        <w:t xml:space="preserve"> </w:t>
      </w:r>
      <w:r w:rsidR="004C5D59" w:rsidRPr="00E960A9">
        <w:rPr>
          <w:sz w:val="28"/>
          <w:szCs w:val="28"/>
          <w:shd w:val="clear" w:color="auto" w:fill="FFFFFF"/>
        </w:rPr>
        <w:t xml:space="preserve">в Вашингтоне </w:t>
      </w:r>
      <w:r w:rsidRPr="00E960A9">
        <w:rPr>
          <w:sz w:val="28"/>
          <w:szCs w:val="28"/>
          <w:shd w:val="clear" w:color="auto" w:fill="FFFFFF"/>
        </w:rPr>
        <w:t>обсуждены вопросы применения Соглашения об упрощении визовых формальностей для граждан двух стран, своевременного уведомления в случаях ареста, заключения под стражу, депортации или смерти граждан, проблемы об</w:t>
      </w:r>
      <w:r w:rsidR="004C5D59">
        <w:rPr>
          <w:sz w:val="28"/>
          <w:szCs w:val="28"/>
          <w:shd w:val="clear" w:color="auto" w:fill="FFFFFF"/>
        </w:rPr>
        <w:t>еспечения консульского доступа.</w:t>
      </w:r>
    </w:p>
    <w:p w:rsidR="00E960A9" w:rsidRPr="00E960A9" w:rsidRDefault="00E934F6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E960A9" w:rsidRPr="00E960A9">
        <w:rPr>
          <w:sz w:val="28"/>
          <w:szCs w:val="28"/>
          <w:shd w:val="clear" w:color="auto" w:fill="FFFFFF"/>
        </w:rPr>
        <w:t xml:space="preserve">первые после двухлетнего перерыва в Москве состоялось очередное заседание Совместного комитета </w:t>
      </w:r>
      <w:r w:rsidR="00E960A9" w:rsidRPr="00E934F6">
        <w:rPr>
          <w:b/>
          <w:sz w:val="28"/>
          <w:szCs w:val="28"/>
          <w:shd w:val="clear" w:color="auto" w:fill="FFFFFF"/>
        </w:rPr>
        <w:t>Россия-ЕС</w:t>
      </w:r>
      <w:r w:rsidR="00E960A9" w:rsidRPr="00E960A9">
        <w:rPr>
          <w:sz w:val="28"/>
          <w:szCs w:val="28"/>
          <w:shd w:val="clear" w:color="auto" w:fill="FFFFFF"/>
        </w:rPr>
        <w:t xml:space="preserve"> по наблюдению за выполнением визового Соглашения</w:t>
      </w:r>
      <w:r>
        <w:rPr>
          <w:sz w:val="28"/>
          <w:szCs w:val="28"/>
          <w:shd w:val="clear" w:color="auto" w:fill="FFFFFF"/>
        </w:rPr>
        <w:t xml:space="preserve"> (декабрь)</w:t>
      </w:r>
      <w:r w:rsidR="005E65E0">
        <w:rPr>
          <w:sz w:val="28"/>
          <w:szCs w:val="28"/>
          <w:shd w:val="clear" w:color="auto" w:fill="FFFFFF"/>
        </w:rPr>
        <w:t>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Согласован вопрос об открытии в </w:t>
      </w:r>
      <w:proofErr w:type="spellStart"/>
      <w:r w:rsidRPr="00E960A9">
        <w:rPr>
          <w:sz w:val="28"/>
          <w:szCs w:val="28"/>
          <w:shd w:val="clear" w:color="auto" w:fill="FFFFFF"/>
        </w:rPr>
        <w:t>г.Вильфранш</w:t>
      </w:r>
      <w:proofErr w:type="spellEnd"/>
      <w:r w:rsidRPr="00E960A9">
        <w:rPr>
          <w:sz w:val="28"/>
          <w:szCs w:val="28"/>
          <w:shd w:val="clear" w:color="auto" w:fill="FFFFFF"/>
        </w:rPr>
        <w:t>-</w:t>
      </w:r>
      <w:proofErr w:type="spellStart"/>
      <w:r w:rsidRPr="00E960A9">
        <w:rPr>
          <w:sz w:val="28"/>
          <w:szCs w:val="28"/>
          <w:shd w:val="clear" w:color="auto" w:fill="FFFFFF"/>
        </w:rPr>
        <w:t>сюр</w:t>
      </w:r>
      <w:proofErr w:type="spellEnd"/>
      <w:r w:rsidRPr="00E960A9">
        <w:rPr>
          <w:sz w:val="28"/>
          <w:szCs w:val="28"/>
          <w:shd w:val="clear" w:color="auto" w:fill="FFFFFF"/>
        </w:rPr>
        <w:t>-Мер (</w:t>
      </w:r>
      <w:r w:rsidRPr="00E934F6">
        <w:rPr>
          <w:b/>
          <w:sz w:val="28"/>
          <w:szCs w:val="28"/>
          <w:shd w:val="clear" w:color="auto" w:fill="FFFFFF"/>
        </w:rPr>
        <w:t>Франция</w:t>
      </w:r>
      <w:r w:rsidRPr="00E960A9">
        <w:rPr>
          <w:sz w:val="28"/>
          <w:szCs w:val="28"/>
          <w:shd w:val="clear" w:color="auto" w:fill="FFFFFF"/>
        </w:rPr>
        <w:t>) канцелярии Генерального консульства России в Марселе, что позволит улучшить консульское обслуживание в регионе.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В соответствии с подписанным протоколом к межправительственному соглашению с </w:t>
      </w:r>
      <w:r w:rsidRPr="00E934F6">
        <w:rPr>
          <w:b/>
          <w:sz w:val="28"/>
          <w:szCs w:val="28"/>
          <w:shd w:val="clear" w:color="auto" w:fill="FFFFFF"/>
        </w:rPr>
        <w:t>Норвегией</w:t>
      </w:r>
      <w:r w:rsidRPr="00E960A9">
        <w:rPr>
          <w:sz w:val="28"/>
          <w:szCs w:val="28"/>
          <w:shd w:val="clear" w:color="auto" w:fill="FFFFFF"/>
        </w:rPr>
        <w:t xml:space="preserve"> расширен перечень населенных пунктов, жители которых могут воспользоваться упрощенным порядком взаимных поездок в пределах приграничных территорий.</w:t>
      </w:r>
    </w:p>
    <w:p w:rsidR="00E960A9" w:rsidRPr="00E960A9" w:rsidRDefault="00E960A9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9">
        <w:rPr>
          <w:rFonts w:ascii="Times New Roman" w:hAnsi="Times New Roman" w:cs="Times New Roman"/>
          <w:sz w:val="28"/>
          <w:szCs w:val="28"/>
        </w:rPr>
        <w:t xml:space="preserve">Предпринимались планомерные шаги по развитию отношений в консульской сфере в </w:t>
      </w:r>
      <w:r w:rsidRPr="00E960A9">
        <w:rPr>
          <w:rFonts w:ascii="Times New Roman" w:hAnsi="Times New Roman" w:cs="Times New Roman"/>
          <w:b/>
          <w:sz w:val="28"/>
          <w:szCs w:val="28"/>
        </w:rPr>
        <w:t>Азиатско-</w:t>
      </w:r>
      <w:r w:rsidR="00E934F6">
        <w:rPr>
          <w:rFonts w:ascii="Times New Roman" w:hAnsi="Times New Roman" w:cs="Times New Roman"/>
          <w:b/>
          <w:sz w:val="28"/>
          <w:szCs w:val="28"/>
        </w:rPr>
        <w:t>Т</w:t>
      </w:r>
      <w:r w:rsidRPr="00E960A9">
        <w:rPr>
          <w:rFonts w:ascii="Times New Roman" w:hAnsi="Times New Roman" w:cs="Times New Roman"/>
          <w:b/>
          <w:sz w:val="28"/>
          <w:szCs w:val="28"/>
        </w:rPr>
        <w:t>ихоокеанском регионе</w:t>
      </w:r>
      <w:r w:rsidRPr="00E960A9">
        <w:rPr>
          <w:rFonts w:ascii="Times New Roman" w:hAnsi="Times New Roman" w:cs="Times New Roman"/>
          <w:sz w:val="28"/>
          <w:szCs w:val="28"/>
        </w:rPr>
        <w:t xml:space="preserve">. </w:t>
      </w:r>
      <w:r w:rsidR="00E934F6">
        <w:rPr>
          <w:rFonts w:ascii="Times New Roman" w:hAnsi="Times New Roman" w:cs="Times New Roman"/>
          <w:sz w:val="28"/>
          <w:szCs w:val="28"/>
        </w:rPr>
        <w:t>П</w:t>
      </w:r>
      <w:r w:rsidRPr="00E960A9">
        <w:rPr>
          <w:rFonts w:ascii="Times New Roman" w:hAnsi="Times New Roman" w:cs="Times New Roman"/>
          <w:sz w:val="28"/>
          <w:szCs w:val="28"/>
        </w:rPr>
        <w:t xml:space="preserve">роведена весьма продуктивная работа с консульскими службами азиатских стран, включая Индию, Китай, Республику Корея, Таиланд, Японию и др., в том числе в ходе </w:t>
      </w:r>
      <w:proofErr w:type="spellStart"/>
      <w:r w:rsidRPr="00E960A9">
        <w:rPr>
          <w:rFonts w:ascii="Times New Roman" w:hAnsi="Times New Roman" w:cs="Times New Roman"/>
          <w:sz w:val="28"/>
          <w:szCs w:val="28"/>
        </w:rPr>
        <w:t>межмидовских</w:t>
      </w:r>
      <w:proofErr w:type="spellEnd"/>
      <w:r w:rsidRPr="00E960A9">
        <w:rPr>
          <w:rFonts w:ascii="Times New Roman" w:hAnsi="Times New Roman" w:cs="Times New Roman"/>
          <w:sz w:val="28"/>
          <w:szCs w:val="28"/>
        </w:rPr>
        <w:t xml:space="preserve"> консультаций по консульским вопросам и двусторонних встреч.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Последовательно велась работа по либерализации визового режима со странами </w:t>
      </w:r>
      <w:r w:rsidRPr="00E960A9">
        <w:rPr>
          <w:b/>
          <w:sz w:val="28"/>
          <w:szCs w:val="28"/>
          <w:shd w:val="clear" w:color="auto" w:fill="FFFFFF"/>
        </w:rPr>
        <w:t>Латинской Америки</w:t>
      </w:r>
      <w:r w:rsidRPr="00E960A9">
        <w:rPr>
          <w:sz w:val="28"/>
          <w:szCs w:val="28"/>
          <w:shd w:val="clear" w:color="auto" w:fill="FFFFFF"/>
        </w:rPr>
        <w:t>. На текущий момент российские граждане могут посетить без виз 21 страну этого региона.</w:t>
      </w:r>
    </w:p>
    <w:p w:rsidR="00E960A9" w:rsidRPr="00E960A9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>Правительством Российской Федерации принято предложение МИД России об открытии в Москве Гене</w:t>
      </w:r>
      <w:r w:rsidR="005E65E0">
        <w:rPr>
          <w:sz w:val="28"/>
          <w:szCs w:val="28"/>
          <w:shd w:val="clear" w:color="auto" w:fill="FFFFFF"/>
        </w:rPr>
        <w:t>рального консульства Никарагуа.</w:t>
      </w:r>
    </w:p>
    <w:p w:rsidR="00175B37" w:rsidRDefault="00E960A9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60A9">
        <w:rPr>
          <w:sz w:val="28"/>
          <w:szCs w:val="28"/>
          <w:shd w:val="clear" w:color="auto" w:fill="FFFFFF"/>
        </w:rPr>
        <w:t xml:space="preserve">Развивались консульские отношения со странами </w:t>
      </w:r>
      <w:r w:rsidRPr="00E960A9">
        <w:rPr>
          <w:b/>
          <w:sz w:val="28"/>
          <w:szCs w:val="28"/>
          <w:shd w:val="clear" w:color="auto" w:fill="FFFFFF"/>
        </w:rPr>
        <w:t>Африки, Ближнего и Среднего Востока</w:t>
      </w:r>
      <w:r w:rsidRPr="00E960A9">
        <w:rPr>
          <w:sz w:val="28"/>
          <w:szCs w:val="28"/>
          <w:shd w:val="clear" w:color="auto" w:fill="FFFFFF"/>
        </w:rPr>
        <w:t xml:space="preserve">. Начало свою деятельность Генеральное консульство Российской Федерации в </w:t>
      </w:r>
      <w:proofErr w:type="spellStart"/>
      <w:r w:rsidRPr="00E960A9">
        <w:rPr>
          <w:sz w:val="28"/>
          <w:szCs w:val="28"/>
          <w:shd w:val="clear" w:color="auto" w:fill="FFFFFF"/>
        </w:rPr>
        <w:t>Хургаде</w:t>
      </w:r>
      <w:proofErr w:type="spellEnd"/>
      <w:r w:rsidRPr="00E960A9">
        <w:rPr>
          <w:sz w:val="28"/>
          <w:szCs w:val="28"/>
          <w:shd w:val="clear" w:color="auto" w:fill="FFFFFF"/>
        </w:rPr>
        <w:t xml:space="preserve">. Достигнута принципиальная договоренность о заключении межправительственного соглашения с ЮАР о взаимной отмене визовых требований для владельцев заграничных паспортов. </w:t>
      </w:r>
      <w:r w:rsidR="00E934F6">
        <w:rPr>
          <w:sz w:val="28"/>
          <w:szCs w:val="28"/>
          <w:shd w:val="clear" w:color="auto" w:fill="FFFFFF"/>
        </w:rPr>
        <w:t xml:space="preserve">Подготовлен к </w:t>
      </w:r>
      <w:r w:rsidR="00E934F6">
        <w:rPr>
          <w:sz w:val="28"/>
          <w:szCs w:val="28"/>
          <w:shd w:val="clear" w:color="auto" w:fill="FFFFFF"/>
        </w:rPr>
        <w:lastRenderedPageBreak/>
        <w:t xml:space="preserve">подписанию </w:t>
      </w:r>
      <w:r w:rsidRPr="00E960A9">
        <w:rPr>
          <w:sz w:val="28"/>
          <w:szCs w:val="28"/>
          <w:shd w:val="clear" w:color="auto" w:fill="FFFFFF"/>
        </w:rPr>
        <w:t>проект соглашения с Ираном о безвизовых гр</w:t>
      </w:r>
      <w:r w:rsidR="00175B37">
        <w:rPr>
          <w:sz w:val="28"/>
          <w:szCs w:val="28"/>
          <w:shd w:val="clear" w:color="auto" w:fill="FFFFFF"/>
        </w:rPr>
        <w:t>упповых туристических поездках.</w:t>
      </w:r>
    </w:p>
    <w:p w:rsidR="00175B37" w:rsidRDefault="00175B37" w:rsidP="00895C7B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9080F" w:rsidRPr="00175B37" w:rsidRDefault="0049080F" w:rsidP="00ED0797">
      <w:pPr>
        <w:pStyle w:val="3"/>
        <w:rPr>
          <w:shd w:val="clear" w:color="auto" w:fill="FFFFFF"/>
        </w:rPr>
      </w:pPr>
      <w:r w:rsidRPr="00175B37">
        <w:t>Сотрудничество в области культуры, науки, образования и спорта</w:t>
      </w:r>
    </w:p>
    <w:p w:rsidR="00C96C34" w:rsidRDefault="00C96C34" w:rsidP="00895C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5380C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контексте реализации государственной политики</w:t>
      </w:r>
      <w:r w:rsidR="000A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</w:t>
      </w:r>
      <w:r w:rsidRPr="000A44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международного гуманитарного сотрудничества</w:t>
      </w:r>
      <w:r w:rsidRPr="00953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приоритетными направлениями </w:t>
      </w:r>
      <w:r w:rsidR="000A444D" w:rsidRPr="000A4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МИД России и </w:t>
      </w:r>
      <w:proofErr w:type="spellStart"/>
      <w:r w:rsidR="000A444D" w:rsidRPr="000A444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Россотрудничества</w:t>
      </w:r>
      <w:proofErr w:type="spellEnd"/>
      <w:r w:rsidR="000A444D" w:rsidRPr="00953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80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оставались продвижение достижений российской науки, культуры и образования за рубежом, у</w:t>
      </w:r>
      <w:r w:rsidR="005A0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крепление </w:t>
      </w:r>
      <w:r w:rsidRPr="0095380C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позиций русского языка в мире, формирование позитивного имиджа России в мире</w:t>
      </w:r>
      <w:r w:rsidRPr="0095380C">
        <w:rPr>
          <w:rStyle w:val="af8"/>
          <w:szCs w:val="28"/>
        </w:rPr>
        <w:t xml:space="preserve">, </w:t>
      </w:r>
      <w:r w:rsidRPr="0095380C">
        <w:rPr>
          <w:rFonts w:ascii="Times New Roman" w:hAnsi="Times New Roman" w:cs="Times New Roman"/>
          <w:sz w:val="28"/>
          <w:szCs w:val="28"/>
        </w:rPr>
        <w:t>развитие гуманитарных связей с зарубежными партнерами.</w:t>
      </w:r>
    </w:p>
    <w:p w:rsidR="00FA3449" w:rsidRDefault="00FA3449" w:rsidP="00895C7B">
      <w:pPr>
        <w:pStyle w:val="paragraph"/>
        <w:spacing w:before="0" w:beforeAutospacing="0" w:after="0" w:afterAutospacing="0" w:line="276" w:lineRule="auto"/>
        <w:ind w:right="-1" w:firstLine="705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Работа на этом направлении</w:t>
      </w:r>
      <w:r>
        <w:rPr>
          <w:rStyle w:val="normaltextrun"/>
          <w:sz w:val="28"/>
          <w:szCs w:val="28"/>
        </w:rPr>
        <w:t xml:space="preserve"> основывалась на утвержденных в предыдущие годы концептуальных и стратегических документах, но </w:t>
      </w:r>
      <w:r>
        <w:rPr>
          <w:sz w:val="28"/>
          <w:szCs w:val="28"/>
          <w:shd w:val="clear" w:color="auto" w:fill="FFFFFF"/>
        </w:rPr>
        <w:t>вместе с тем отличалась</w:t>
      </w:r>
      <w:r w:rsidRPr="004966DB">
        <w:rPr>
          <w:sz w:val="28"/>
          <w:szCs w:val="28"/>
          <w:shd w:val="clear" w:color="auto" w:fill="FFFFFF"/>
        </w:rPr>
        <w:t xml:space="preserve"> своевременным, гибким и адекватным реагированием на меняющуюся внешнеполитическую конъюнктуру, адаптацией новых форм и методов.</w:t>
      </w:r>
    </w:p>
    <w:p w:rsidR="00C96C34" w:rsidRPr="0095380C" w:rsidRDefault="00C96C34" w:rsidP="00895C7B">
      <w:pPr>
        <w:spacing w:after="0"/>
        <w:ind w:left="23"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процесс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российских центров науки и культуры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(РЦНК) за рубежом. На пространстве СНГ </w:t>
      </w:r>
      <w:r w:rsidR="00B9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 отделения РЦНК в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(Белоруссия) и в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(Киргизия). В ноябре фактически возобновлена работа нового комплекса РЦНК в Кабуле (Афганистан). Разработаны подходы к обеспе</w:t>
      </w:r>
      <w:r w:rsid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функционирования РЦНК в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Дамаске (Сирия). Уже летом 2016 г. на базе центра были организованы выездные мероприятия по отбору сирийских граждан </w:t>
      </w:r>
      <w:r w:rsidR="00846B9D" w:rsidRPr="00ED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в Российской Федерации. </w:t>
      </w:r>
      <w:r w:rsid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работы на культурно-гуманитарном направлении </w:t>
      </w:r>
      <w:r w:rsidR="00AB3495"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1978FA"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Посольства Российской Федерации в Македонии</w:t>
      </w:r>
      <w:r w:rsidR="00AB3495" w:rsidRPr="00AB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95"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</w:t>
      </w:r>
      <w:r w:rsidR="00AB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BC6"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spellStart"/>
      <w:r w:rsidR="00A01BC6"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="00AB3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C34" w:rsidRPr="0095380C" w:rsidRDefault="00C96C34" w:rsidP="00895C7B">
      <w:pPr>
        <w:spacing w:after="0"/>
        <w:ind w:left="23"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осуществлялись поэтапные действия по созданию необходимых условий для открытия Российского культурного центра в комплексе с православным храмом в Сингапуре. Проводилась работа по формированию договорно-правовой базы для учреждения </w:t>
      </w:r>
      <w:r w:rsidR="00AB34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ЦНК в странах </w:t>
      </w:r>
      <w:r w:rsidR="00AB34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ЛАКБ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 и на других направлениях.</w:t>
      </w:r>
    </w:p>
    <w:p w:rsidR="0014435E" w:rsidRPr="0014435E" w:rsidRDefault="009F189E" w:rsidP="00895C7B">
      <w:pPr>
        <w:spacing w:after="0"/>
        <w:ind w:left="23"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95F"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елась системная работа по оказанию </w:t>
      </w:r>
      <w:r w:rsidR="00EE395F" w:rsidRPr="0014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</w:t>
      </w:r>
      <w:r w:rsidR="00EE395F" w:rsidRPr="00EE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русскому языку</w:t>
      </w:r>
      <w:r w:rsidR="00EE395F"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русскоязычным школам, продвижению российского высшего образования за рубежом, созданию единого русскоязычного образовательного пространства. </w:t>
      </w:r>
      <w:r w:rsidR="0014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14435E" w:rsidRPr="0014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осуществлялась в соответствии с такими основными нормативными документами, как Концепция государственной поддержки и продвижения русского языка, Концепция «Русская школа за </w:t>
      </w:r>
      <w:r w:rsidR="0014435E" w:rsidRPr="00144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рубежом», а также федеральная целевая программа «Русский язык» на </w:t>
      </w:r>
      <w:r w:rsidR="00912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35E" w:rsidRPr="0014435E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2016-2020 гг.</w:t>
      </w:r>
    </w:p>
    <w:p w:rsidR="00EE395F" w:rsidRPr="00B6040A" w:rsidRDefault="00EE395F" w:rsidP="00895C7B">
      <w:pPr>
        <w:spacing w:after="0"/>
        <w:ind w:left="23"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положений указанных документов </w:t>
      </w:r>
      <w:proofErr w:type="spellStart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Россотрудничеством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проекты </w:t>
      </w:r>
      <w:proofErr w:type="spellStart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страновых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«дорожных карт», учитывающих специфику отдельных иностранных государств и расширяющих масштаб реализации мероприятий, в том числе</w:t>
      </w:r>
      <w:r w:rsidR="0085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русского языка за рубежом.</w:t>
      </w:r>
    </w:p>
    <w:p w:rsidR="00EE395F" w:rsidRPr="00B6040A" w:rsidRDefault="00EE395F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Продолжали успешно функционировать курсы русского языка на базе </w:t>
      </w:r>
      <w:r w:rsidR="000969EA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B604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63 загранпредставительств </w:t>
      </w:r>
      <w:proofErr w:type="spellStart"/>
      <w:r w:rsidR="004226AB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Россотрудничества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58 странах. </w:t>
      </w:r>
      <w:r w:rsidR="00A01BC6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B604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лушателями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стали более 16</w:t>
      </w:r>
      <w:r w:rsid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851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EE395F" w:rsidRPr="00B6040A" w:rsidRDefault="00EE395F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тесной координации с </w:t>
      </w:r>
      <w:proofErr w:type="spellStart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Государственным институтом русского языка им</w:t>
      </w:r>
      <w:r w:rsidR="000B1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партнерскими организациями осуществлялось повышение квалификации преподавателей русского языка. </w:t>
      </w:r>
      <w:r w:rsid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1BC6"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ереподготовку по специально разработанным программам прошли </w:t>
      </w:r>
      <w:r w:rsid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6</w:t>
      </w:r>
      <w:r w:rsidR="00A0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и руководителей русских школ из стран СНГ и дальнего зарубежья. В целях </w:t>
      </w:r>
      <w:r w:rsidRPr="00B60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и развития сети русских</w:t>
      </w: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 </w:t>
      </w: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специализированный единый </w:t>
      </w:r>
      <w:proofErr w:type="spellStart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поддержки русских школ за рубежом». Начата работа по формированию сети международных </w:t>
      </w:r>
      <w:proofErr w:type="spellStart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полилингвальных</w:t>
      </w:r>
      <w:proofErr w:type="spellEnd"/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и детских садов. В рамках государственно-частного партнерства реали</w:t>
      </w:r>
      <w:r w:rsidR="0085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зуется проект «Школа </w:t>
      </w:r>
      <w:proofErr w:type="spellStart"/>
      <w:r w:rsidR="00851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Росатома</w:t>
      </w:r>
      <w:proofErr w:type="spellEnd"/>
      <w:r w:rsidR="0085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395F" w:rsidRPr="00B6040A" w:rsidRDefault="00EE395F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ФМС России в ряде РЦНК организовано тестирование иностранных граждан по русскому языку с последующей выдачей сертификатов государственного образца.</w:t>
      </w:r>
    </w:p>
    <w:p w:rsidR="00EE395F" w:rsidRPr="00B6040A" w:rsidRDefault="00EE395F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странах приступили к созданию центров приема ЕГЭ за рубежом. Осуществлена поставка комплекта программно-технического оснащения для проведения ЕГЭ, обеспечена подготовка специалистов по работе с комплектами программно-технического оснащения для проведения ЕГЭ в Республике Молдова, Республике Узбекистан, Республике Киргизия.</w:t>
      </w:r>
    </w:p>
    <w:p w:rsidR="00A01BC6" w:rsidRDefault="00EE395F" w:rsidP="00895C7B">
      <w:pPr>
        <w:spacing w:after="0"/>
        <w:ind w:right="-1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17FF">
        <w:rPr>
          <w:rFonts w:ascii="Times New Roman" w:hAnsi="Times New Roman" w:cs="Times New Roman"/>
          <w:sz w:val="28"/>
          <w:szCs w:val="28"/>
        </w:rPr>
        <w:t>В образовательной сфере</w:t>
      </w:r>
      <w:r w:rsidRPr="00B6040A">
        <w:rPr>
          <w:rFonts w:ascii="Times New Roman" w:hAnsi="Times New Roman" w:cs="Times New Roman"/>
          <w:sz w:val="28"/>
          <w:szCs w:val="28"/>
        </w:rPr>
        <w:t xml:space="preserve"> МИД России совместно с </w:t>
      </w:r>
      <w:proofErr w:type="spellStart"/>
      <w:r w:rsidRPr="00B6040A">
        <w:rPr>
          <w:rFonts w:ascii="Times New Roman" w:hAnsi="Times New Roman" w:cs="Times New Roman"/>
          <w:sz w:val="28"/>
          <w:szCs w:val="28"/>
        </w:rPr>
        <w:t>Россотрудничеством</w:t>
      </w:r>
      <w:proofErr w:type="spellEnd"/>
      <w:r w:rsidRPr="00B604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04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040A">
        <w:rPr>
          <w:rFonts w:ascii="Times New Roman" w:hAnsi="Times New Roman" w:cs="Times New Roman"/>
          <w:sz w:val="28"/>
          <w:szCs w:val="28"/>
        </w:rPr>
        <w:t xml:space="preserve"> России оказывал активное содействие зарубежным странам в </w:t>
      </w:r>
      <w:r w:rsidRPr="000B17FF">
        <w:rPr>
          <w:rFonts w:ascii="Times New Roman" w:hAnsi="Times New Roman" w:cs="Times New Roman"/>
          <w:b/>
          <w:sz w:val="28"/>
          <w:szCs w:val="28"/>
        </w:rPr>
        <w:t>подготовке национальных кадров</w:t>
      </w:r>
      <w:r w:rsidRPr="00B6040A">
        <w:rPr>
          <w:rFonts w:ascii="Times New Roman" w:hAnsi="Times New Roman" w:cs="Times New Roman"/>
          <w:sz w:val="28"/>
          <w:szCs w:val="28"/>
        </w:rPr>
        <w:t xml:space="preserve"> и совершенствовании системы отбора иностранных граждан на обучение в российских образовательных организациях за счет средств федерального бюджет</w:t>
      </w:r>
      <w:r w:rsidR="00851EC4">
        <w:rPr>
          <w:rFonts w:ascii="Times New Roman" w:hAnsi="Times New Roman" w:cs="Times New Roman"/>
          <w:sz w:val="28"/>
          <w:szCs w:val="28"/>
        </w:rPr>
        <w:t>а Российской Федерации.</w:t>
      </w:r>
    </w:p>
    <w:p w:rsidR="00B740BD" w:rsidRPr="00B740BD" w:rsidRDefault="000B17FF" w:rsidP="00895C7B">
      <w:pPr>
        <w:spacing w:after="0"/>
        <w:ind w:right="-1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гражданам иностранных государств, желающим получить российское образование. Высокий уровень интереса к российскому образованию подтверждает объем заявок: количество желающих учиться в Российской Федерации в 2016 г. превысило 80 тыс. чел</w:t>
      </w:r>
      <w:r w:rsidR="00211B5C" w:rsidRPr="00211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квоте 15 тыс. чел</w:t>
      </w:r>
      <w:r w:rsidR="00211B5C" w:rsidRPr="00211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B5C">
        <w:rPr>
          <w:rFonts w:ascii="Times New Roman" w:eastAsia="Times New Roman" w:hAnsi="Times New Roman" w:cs="Times New Roman"/>
          <w:sz w:val="28"/>
          <w:szCs w:val="28"/>
          <w:lang w:eastAsia="ru-RU"/>
        </w:rPr>
        <w:t>). Н</w:t>
      </w:r>
      <w:r w:rsidRPr="00211B5C">
        <w:rPr>
          <w:rFonts w:ascii="Times New Roman" w:hAnsi="Times New Roman" w:cs="Times New Roman"/>
          <w:sz w:val="28"/>
          <w:szCs w:val="28"/>
        </w:rPr>
        <w:t>ачал функционировать интернет-портал «</w:t>
      </w:r>
      <w:r w:rsidRPr="00211B5C">
        <w:rPr>
          <w:rFonts w:ascii="Times New Roman" w:hAnsi="Times New Roman" w:cs="Times New Roman"/>
          <w:sz w:val="28"/>
          <w:szCs w:val="28"/>
          <w:lang w:val="en-US" w:bidi="en-US"/>
        </w:rPr>
        <w:t>Russia</w:t>
      </w:r>
      <w:r w:rsidRPr="00211B5C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211B5C">
        <w:rPr>
          <w:rFonts w:ascii="Times New Roman" w:hAnsi="Times New Roman" w:cs="Times New Roman"/>
          <w:sz w:val="28"/>
          <w:szCs w:val="28"/>
          <w:lang w:val="en-US" w:bidi="en-US"/>
        </w:rPr>
        <w:t>study</w:t>
      </w:r>
      <w:r w:rsidRPr="00211B5C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r w:rsidRPr="00211B5C">
        <w:rPr>
          <w:rFonts w:ascii="Times New Roman" w:hAnsi="Times New Roman" w:cs="Times New Roman"/>
          <w:sz w:val="28"/>
          <w:szCs w:val="28"/>
        </w:rPr>
        <w:noBreakHyphen/>
        <w:t xml:space="preserve"> официальный сайт для отбора иностранных граждан на </w:t>
      </w:r>
      <w:r w:rsidRPr="00211B5C">
        <w:rPr>
          <w:rFonts w:ascii="Times New Roman" w:hAnsi="Times New Roman" w:cs="Times New Roman"/>
          <w:sz w:val="28"/>
          <w:szCs w:val="28"/>
        </w:rPr>
        <w:lastRenderedPageBreak/>
        <w:t>обучение в вузах России. Во время отборочной кампании 2017/2018 г</w:t>
      </w:r>
      <w:r w:rsidR="00211B5C" w:rsidRPr="00211B5C">
        <w:rPr>
          <w:rFonts w:ascii="Times New Roman" w:hAnsi="Times New Roman" w:cs="Times New Roman"/>
          <w:sz w:val="28"/>
          <w:szCs w:val="28"/>
        </w:rPr>
        <w:t>.</w:t>
      </w:r>
      <w:r w:rsidRPr="00211B5C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B740BD">
        <w:rPr>
          <w:rFonts w:ascii="Times New Roman" w:hAnsi="Times New Roman" w:cs="Times New Roman"/>
          <w:sz w:val="28"/>
          <w:szCs w:val="28"/>
        </w:rPr>
        <w:t>упомянутый портал было подано около 80 тыс. заявок.</w:t>
      </w:r>
    </w:p>
    <w:p w:rsidR="00B740BD" w:rsidRPr="00B6040A" w:rsidRDefault="00B740BD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Существенный вклад в работу по</w:t>
      </w:r>
      <w:r w:rsidRPr="00B6040A">
        <w:rPr>
          <w:sz w:val="28"/>
          <w:szCs w:val="28"/>
        </w:rPr>
        <w:t xml:space="preserve"> продвижени</w:t>
      </w:r>
      <w:r>
        <w:rPr>
          <w:sz w:val="28"/>
          <w:szCs w:val="28"/>
        </w:rPr>
        <w:t>ю</w:t>
      </w:r>
      <w:r w:rsidRPr="00B6040A">
        <w:rPr>
          <w:sz w:val="28"/>
          <w:szCs w:val="28"/>
        </w:rPr>
        <w:t xml:space="preserve"> российского образования и русского языка через электронно-дистанционные формы обучения</w:t>
      </w:r>
      <w:r>
        <w:rPr>
          <w:sz w:val="28"/>
          <w:szCs w:val="28"/>
        </w:rPr>
        <w:t xml:space="preserve"> вносит</w:t>
      </w:r>
      <w:r w:rsidRPr="00B6040A">
        <w:rPr>
          <w:sz w:val="28"/>
          <w:szCs w:val="28"/>
        </w:rPr>
        <w:t xml:space="preserve"> интернет-портал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 w:eastAsia="en-US" w:bidi="en-US"/>
        </w:rPr>
        <w:t>P</w:t>
      </w:r>
      <w:r w:rsidRPr="00B6040A">
        <w:rPr>
          <w:sz w:val="28"/>
          <w:szCs w:val="28"/>
          <w:lang w:val="en-US" w:eastAsia="en-US" w:bidi="en-US"/>
        </w:rPr>
        <w:t>ushkininstitute</w:t>
      </w:r>
      <w:proofErr w:type="spellEnd"/>
      <w:r w:rsidRPr="00B6040A">
        <w:rPr>
          <w:sz w:val="28"/>
          <w:szCs w:val="28"/>
          <w:lang w:eastAsia="en-US" w:bidi="en-US"/>
        </w:rPr>
        <w:t>.</w:t>
      </w:r>
      <w:proofErr w:type="spellStart"/>
      <w:r w:rsidRPr="00B6040A">
        <w:rPr>
          <w:sz w:val="28"/>
          <w:szCs w:val="28"/>
          <w:lang w:val="en-US" w:eastAsia="en-US" w:bidi="en-US"/>
        </w:rPr>
        <w:t>ru</w:t>
      </w:r>
      <w:proofErr w:type="spellEnd"/>
      <w:r>
        <w:rPr>
          <w:sz w:val="28"/>
          <w:szCs w:val="28"/>
          <w:lang w:eastAsia="en-US" w:bidi="en-US"/>
        </w:rPr>
        <w:t>»</w:t>
      </w:r>
      <w:r w:rsidRPr="00B6040A">
        <w:rPr>
          <w:sz w:val="28"/>
          <w:szCs w:val="28"/>
          <w:lang w:eastAsia="en-US" w:bidi="en-US"/>
        </w:rPr>
        <w:t xml:space="preserve"> </w:t>
      </w:r>
      <w:r w:rsidRPr="00B6040A">
        <w:rPr>
          <w:sz w:val="28"/>
          <w:szCs w:val="28"/>
        </w:rPr>
        <w:t xml:space="preserve">(проект Государственного института русского языка им. </w:t>
      </w:r>
      <w:proofErr w:type="spellStart"/>
      <w:r w:rsidRPr="00B6040A"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, </w:t>
      </w:r>
      <w:r w:rsidRPr="00B6040A">
        <w:rPr>
          <w:sz w:val="28"/>
          <w:szCs w:val="28"/>
        </w:rPr>
        <w:t xml:space="preserve">более </w:t>
      </w:r>
      <w:r w:rsidR="00851EC4">
        <w:rPr>
          <w:sz w:val="28"/>
          <w:szCs w:val="28"/>
        </w:rPr>
        <w:t xml:space="preserve">1 млн. </w:t>
      </w:r>
      <w:r w:rsidRPr="00B6040A">
        <w:rPr>
          <w:sz w:val="28"/>
          <w:szCs w:val="28"/>
        </w:rPr>
        <w:t>зарегистрированных пользователей)</w:t>
      </w:r>
      <w:r>
        <w:rPr>
          <w:sz w:val="28"/>
          <w:szCs w:val="28"/>
        </w:rPr>
        <w:t>, который</w:t>
      </w:r>
      <w:r w:rsidRPr="005A03EC">
        <w:rPr>
          <w:sz w:val="28"/>
          <w:szCs w:val="28"/>
        </w:rPr>
        <w:t xml:space="preserve"> </w:t>
      </w:r>
      <w:r w:rsidRPr="00B6040A">
        <w:rPr>
          <w:sz w:val="28"/>
          <w:szCs w:val="28"/>
        </w:rPr>
        <w:t>предлагает любому желающему изучить русский язык с нуля до совершенства.</w:t>
      </w:r>
    </w:p>
    <w:p w:rsidR="00EE395F" w:rsidRDefault="00B34678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EE395F" w:rsidRPr="00B6040A">
        <w:rPr>
          <w:sz w:val="28"/>
          <w:szCs w:val="28"/>
        </w:rPr>
        <w:t xml:space="preserve">аботу по популяризации и продвижению русского языка и культуры проводит Фонд «Русский мир» (МИД России </w:t>
      </w:r>
      <w:r w:rsidR="00B740BD">
        <w:rPr>
          <w:sz w:val="28"/>
          <w:szCs w:val="28"/>
        </w:rPr>
        <w:t>–</w:t>
      </w:r>
      <w:r w:rsidR="00EE395F" w:rsidRPr="00B6040A">
        <w:rPr>
          <w:sz w:val="28"/>
          <w:szCs w:val="28"/>
        </w:rPr>
        <w:t xml:space="preserve"> соучредитель)</w:t>
      </w:r>
      <w:r>
        <w:rPr>
          <w:sz w:val="28"/>
          <w:szCs w:val="28"/>
        </w:rPr>
        <w:t xml:space="preserve">, реализующий </w:t>
      </w:r>
      <w:r w:rsidR="0090251D">
        <w:rPr>
          <w:sz w:val="28"/>
          <w:szCs w:val="28"/>
        </w:rPr>
        <w:t xml:space="preserve">такие </w:t>
      </w:r>
      <w:r w:rsidR="00EE395F" w:rsidRPr="00B6040A">
        <w:rPr>
          <w:sz w:val="28"/>
          <w:szCs w:val="28"/>
        </w:rPr>
        <w:t xml:space="preserve">программы, </w:t>
      </w:r>
      <w:r w:rsidR="0090251D">
        <w:rPr>
          <w:sz w:val="28"/>
          <w:szCs w:val="28"/>
        </w:rPr>
        <w:t>как</w:t>
      </w:r>
      <w:r w:rsidR="00EE395F" w:rsidRPr="00B6040A">
        <w:rPr>
          <w:sz w:val="28"/>
          <w:szCs w:val="28"/>
        </w:rPr>
        <w:t xml:space="preserve"> предоставление грантов для поддержания гуманитарных проектов в области русского языка и культуры, русскоязычных СМИ и информационных ресурсов, открыти</w:t>
      </w:r>
      <w:r>
        <w:rPr>
          <w:sz w:val="28"/>
          <w:szCs w:val="28"/>
        </w:rPr>
        <w:t>я</w:t>
      </w:r>
      <w:r w:rsidR="00EE395F" w:rsidRPr="00B6040A">
        <w:rPr>
          <w:sz w:val="28"/>
          <w:szCs w:val="28"/>
        </w:rPr>
        <w:t xml:space="preserve"> русских центров за рубежом.</w:t>
      </w:r>
    </w:p>
    <w:p w:rsidR="003E4B72" w:rsidRPr="0053032A" w:rsidRDefault="00C96C34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Усилена работа по </w:t>
      </w:r>
      <w:r w:rsidRPr="00EE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продвижению российской культуры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рубежом, проведению тематических фестивалей, дней кино, гастролей российских музыкальных коллективов. Реализуются комплексные программы </w:t>
      </w:r>
      <w:r w:rsidR="008C0D26" w:rsidRPr="008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широкомасштабных культурных акций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«перекрестных» годов</w:t>
      </w:r>
      <w:r w:rsidR="008C0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D26" w:rsidRPr="008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и </w:t>
      </w:r>
      <w:r w:rsidR="008C0D26" w:rsidRPr="00530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Сезонов России с иностранными государствами.</w:t>
      </w:r>
    </w:p>
    <w:p w:rsidR="0053032A" w:rsidRPr="0053032A" w:rsidRDefault="0053032A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активно участвовала в деятельности </w:t>
      </w:r>
      <w:r w:rsidRPr="00530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Европы</w:t>
      </w:r>
      <w:r w:rsidRPr="0053032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ведущим общеевропейским форматом для межправительственного сотрудничества в сферах культуры, образования, молодежи и спорта. Заметные импульсы работе СЕ были приданы тремя министерскими конференциями, проведенными с участием России в 2016 г.: по вопросам образования (Брюссель, апрель), по борьбе с техногенными и природными катастрофами (Лиссабон, октябрь), по вопр</w:t>
      </w:r>
      <w:r w:rsidR="0085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 спорта (Будапешт, ноябрь).</w:t>
      </w:r>
    </w:p>
    <w:p w:rsidR="00C96C34" w:rsidRPr="0095380C" w:rsidRDefault="00EB5ADD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6C34"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масштабная программа мероприятий в сфере культуры и туризма в рамках «перекрестного» Года Россия</w:t>
      </w:r>
      <w:r w:rsidR="00E4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6C34"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Греция. Более 20 комплексных проектов в области музыкального и театрального искусства, кинематографии, культурно-просветительского и паломнического туризма, межрегионального сотрудничества реализованы на территории Греции и более 55 проектов – на территории Российс</w:t>
      </w:r>
      <w:r w:rsidR="002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Федерации.</w:t>
      </w:r>
    </w:p>
    <w:p w:rsidR="00C72786" w:rsidRDefault="00C96C34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в Москве дан старт Году культурного туризма Россия</w:t>
      </w:r>
      <w:r w:rsidR="00643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Франция</w:t>
      </w:r>
      <w:r w:rsidR="0001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(2016-2017 гг.), в Мадриде – Году туризма Россия</w:t>
      </w:r>
      <w:r w:rsidR="00E4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Испания</w:t>
      </w:r>
      <w:r w:rsidR="0001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(2016-2017 гг.). Реализ</w:t>
      </w:r>
      <w:r w:rsidR="002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ованы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Года языков и литературы России</w:t>
      </w:r>
      <w:r w:rsidR="00A03B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4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Великобритании (2016 г.), Года сотрудничества российских и китайских СМИ (2016-2017 гг.). </w:t>
      </w:r>
      <w:r w:rsidR="007E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7E7B05" w:rsidRPr="008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B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7B05" w:rsidRPr="008C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и литературы</w:t>
      </w:r>
      <w:r w:rsidR="007E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  <w:r w:rsidR="00E4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E7B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Испания (2015-2016 гг.)</w:t>
      </w:r>
      <w:r w:rsidR="007E7B05" w:rsidRPr="008C0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D68" w:rsidRPr="005E5E6F" w:rsidRDefault="009C4D68" w:rsidP="00895C7B">
      <w:pPr>
        <w:spacing w:after="0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2C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продвижения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за рубежом общественного интереса к истории, духовному наследию Российской Федерации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продолжается успешная реализация масштабных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рамках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538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Feel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«Цветы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Казахстан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Финлянди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Белорусси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Греци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я),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России</w:t>
      </w:r>
      <w:r w:rsidRPr="005E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зарубежных странах с включением мероприятий духовного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организованных </w:t>
      </w:r>
      <w:r w:rsidRPr="005E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Минкультуры России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тесном взаимодействии с Р</w:t>
      </w:r>
      <w:r w:rsidR="00C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Высокой популярностью у зарубежного слушателя традиционно пользуются концерты молодых российских исполнителей в рамках проекта «Посольство мастерства». Эффективным инструментом межгосударственного взаимодействия в культурной сфере на пространстве СНГ </w:t>
      </w:r>
      <w:r w:rsidR="0093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оставалась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«Культурные столицы Содружества».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C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спешно </w:t>
      </w:r>
      <w:r w:rsidR="00D3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Pr="005E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Греции, Словении, Словакии, Македонии, Бразилии, Кубе, Армении, Абхазии и Киргизии.</w:t>
      </w:r>
    </w:p>
    <w:p w:rsidR="009C4D68" w:rsidRPr="00A534AE" w:rsidRDefault="00D3368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Совместно</w:t>
      </w:r>
      <w:r w:rsidR="009C4D68" w:rsidRPr="00A534AE">
        <w:rPr>
          <w:sz w:val="28"/>
          <w:szCs w:val="28"/>
        </w:rPr>
        <w:t xml:space="preserve"> с Минкультуры России, Правительством Санкт-Петербурга и Благотворительным фондом поддержки культурных и социальных программ «Классика» </w:t>
      </w:r>
      <w:r w:rsidR="009C4D68">
        <w:rPr>
          <w:sz w:val="28"/>
          <w:szCs w:val="28"/>
        </w:rPr>
        <w:t xml:space="preserve">МИД </w:t>
      </w:r>
      <w:r w:rsidR="004B2BC6">
        <w:rPr>
          <w:sz w:val="28"/>
          <w:szCs w:val="28"/>
        </w:rPr>
        <w:t xml:space="preserve">России </w:t>
      </w:r>
      <w:r w:rsidR="009C4D68">
        <w:rPr>
          <w:sz w:val="28"/>
          <w:szCs w:val="28"/>
        </w:rPr>
        <w:t>оказывал</w:t>
      </w:r>
      <w:r w:rsidR="009C4D68" w:rsidRPr="00A534AE">
        <w:rPr>
          <w:sz w:val="28"/>
          <w:szCs w:val="28"/>
        </w:rPr>
        <w:t xml:space="preserve"> содействие проекту «День России в мире», в рамках которого 12 июня на столичных площадках Австрии, Белоруссии, Великобритании, Израиля, Китая и Франции состоялись концерты известных российских музыкальных</w:t>
      </w:r>
      <w:r w:rsidR="004B2BC6">
        <w:rPr>
          <w:sz w:val="28"/>
          <w:szCs w:val="28"/>
        </w:rPr>
        <w:t xml:space="preserve"> коллективов</w:t>
      </w:r>
      <w:r w:rsidR="009C4D68" w:rsidRPr="00A534AE">
        <w:rPr>
          <w:sz w:val="28"/>
          <w:szCs w:val="28"/>
        </w:rPr>
        <w:t>.</w:t>
      </w:r>
    </w:p>
    <w:p w:rsidR="007A117B" w:rsidRPr="00A534AE" w:rsidRDefault="007A117B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534AE">
        <w:rPr>
          <w:sz w:val="28"/>
          <w:szCs w:val="28"/>
        </w:rPr>
        <w:t>Оказывали содействие Минкультуры России в организации и проведении памятных дат, посвященных видным общественно-политическим и культурным деятелям, историческим событиям.</w:t>
      </w:r>
      <w:r>
        <w:rPr>
          <w:sz w:val="28"/>
          <w:szCs w:val="28"/>
        </w:rPr>
        <w:t xml:space="preserve"> </w:t>
      </w:r>
      <w:r w:rsidRPr="00A534AE">
        <w:rPr>
          <w:sz w:val="28"/>
          <w:szCs w:val="28"/>
        </w:rPr>
        <w:t>Принимали активное участие в подготовке к проведению V Санкт-Петербургского международного культурного форума (декабр</w:t>
      </w:r>
      <w:r>
        <w:rPr>
          <w:sz w:val="28"/>
          <w:szCs w:val="28"/>
        </w:rPr>
        <w:t>ь</w:t>
      </w:r>
      <w:r w:rsidRPr="00A534AE">
        <w:rPr>
          <w:sz w:val="28"/>
          <w:szCs w:val="28"/>
        </w:rPr>
        <w:t>).</w:t>
      </w:r>
    </w:p>
    <w:p w:rsidR="00D757BA" w:rsidRDefault="00D757BA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Динамично развивалось с</w:t>
      </w:r>
      <w:r w:rsidRPr="00B74FAA">
        <w:rPr>
          <w:bCs/>
          <w:sz w:val="28"/>
          <w:szCs w:val="28"/>
        </w:rPr>
        <w:t xml:space="preserve">отрудничество России с </w:t>
      </w:r>
      <w:r w:rsidRPr="00B74FAA">
        <w:rPr>
          <w:b/>
          <w:bCs/>
          <w:sz w:val="28"/>
          <w:szCs w:val="28"/>
        </w:rPr>
        <w:t>ЮНЕСКО</w:t>
      </w:r>
      <w:r>
        <w:rPr>
          <w:bCs/>
          <w:sz w:val="28"/>
          <w:szCs w:val="28"/>
        </w:rPr>
        <w:t>.</w:t>
      </w:r>
      <w:r w:rsidR="005A03EC" w:rsidRPr="005A03E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134EF">
        <w:rPr>
          <w:sz w:val="28"/>
          <w:szCs w:val="28"/>
        </w:rPr>
        <w:br/>
      </w:r>
      <w:r>
        <w:rPr>
          <w:sz w:val="28"/>
          <w:szCs w:val="28"/>
        </w:rPr>
        <w:t xml:space="preserve">199-й сессии Исполнительного совета по инициативе России было единогласно принято решение </w:t>
      </w:r>
      <w:r w:rsidRPr="00014C8A">
        <w:rPr>
          <w:sz w:val="28"/>
          <w:szCs w:val="28"/>
        </w:rPr>
        <w:t>«Роль ЮНЕСКО в обеспечении охраны и сохранения Пальмиры и других сирийских объектов всемирного наследия»</w:t>
      </w:r>
      <w:r>
        <w:rPr>
          <w:sz w:val="28"/>
          <w:szCs w:val="28"/>
        </w:rPr>
        <w:t xml:space="preserve">. </w:t>
      </w:r>
      <w:r w:rsidRPr="00014C8A">
        <w:rPr>
          <w:sz w:val="28"/>
          <w:szCs w:val="28"/>
        </w:rPr>
        <w:t xml:space="preserve">Соавторами российского документа выступили более 40 стран-членов ЮНЕСКО, в том числе постоянные члены Совета </w:t>
      </w:r>
      <w:r w:rsidR="00DA61E3">
        <w:rPr>
          <w:sz w:val="28"/>
          <w:szCs w:val="28"/>
        </w:rPr>
        <w:t>Б</w:t>
      </w:r>
      <w:r w:rsidRPr="00014C8A">
        <w:rPr>
          <w:sz w:val="28"/>
          <w:szCs w:val="28"/>
        </w:rPr>
        <w:t>езопасности ООН, страны БРИКС, Сирия и ряд других арабских государств.</w:t>
      </w:r>
    </w:p>
    <w:p w:rsidR="00D757BA" w:rsidRDefault="00D757BA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Важным событием в повестке дня взаимодействия с ЮНЕСКО стала Международная конференция «Перекресток культур: межкультурный диалог и сотрудничество на евразийском пространстве» (</w:t>
      </w:r>
      <w:r w:rsidR="00DA61E3">
        <w:rPr>
          <w:sz w:val="28"/>
          <w:szCs w:val="28"/>
        </w:rPr>
        <w:t xml:space="preserve">Уфа, </w:t>
      </w:r>
      <w:r>
        <w:rPr>
          <w:sz w:val="28"/>
          <w:szCs w:val="28"/>
        </w:rPr>
        <w:t>ма</w:t>
      </w:r>
      <w:r w:rsidR="00DA61E3">
        <w:rPr>
          <w:sz w:val="28"/>
          <w:szCs w:val="28"/>
        </w:rPr>
        <w:t>й</w:t>
      </w:r>
      <w:r>
        <w:rPr>
          <w:sz w:val="28"/>
          <w:szCs w:val="28"/>
        </w:rPr>
        <w:t>), организованная в рамках Международного фестиваля искусств «Сердце Евразии» Правительством Республики Башкортостан и Комиссией Российской Федерации по делам ЮНЕСКО, а также Международный форум «Сбережение человечества как императив устойчивого развития» (</w:t>
      </w:r>
      <w:r w:rsidR="00DA61E3">
        <w:rPr>
          <w:sz w:val="28"/>
          <w:szCs w:val="28"/>
        </w:rPr>
        <w:t xml:space="preserve">Казань, </w:t>
      </w:r>
      <w:r>
        <w:rPr>
          <w:sz w:val="28"/>
          <w:szCs w:val="28"/>
        </w:rPr>
        <w:t>с</w:t>
      </w:r>
      <w:r w:rsidR="00DA61E3">
        <w:rPr>
          <w:sz w:val="28"/>
          <w:szCs w:val="28"/>
        </w:rPr>
        <w:t>ентябрь</w:t>
      </w:r>
      <w:r>
        <w:rPr>
          <w:sz w:val="28"/>
          <w:szCs w:val="28"/>
        </w:rPr>
        <w:t xml:space="preserve">). </w:t>
      </w:r>
    </w:p>
    <w:p w:rsidR="004841C3" w:rsidRPr="00A534AE" w:rsidRDefault="004841C3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534AE">
        <w:rPr>
          <w:sz w:val="28"/>
          <w:szCs w:val="28"/>
        </w:rPr>
        <w:t xml:space="preserve">Особое внимание уделяли задачам </w:t>
      </w:r>
      <w:r w:rsidRPr="00EE395F">
        <w:rPr>
          <w:b/>
          <w:sz w:val="28"/>
          <w:szCs w:val="28"/>
        </w:rPr>
        <w:t>в области молодежной политики</w:t>
      </w:r>
      <w:r>
        <w:rPr>
          <w:sz w:val="28"/>
          <w:szCs w:val="28"/>
        </w:rPr>
        <w:t>, в т</w:t>
      </w:r>
      <w:r w:rsidR="00F249CD">
        <w:rPr>
          <w:sz w:val="28"/>
          <w:szCs w:val="28"/>
        </w:rPr>
        <w:t xml:space="preserve">ом </w:t>
      </w:r>
      <w:r>
        <w:rPr>
          <w:sz w:val="28"/>
          <w:szCs w:val="28"/>
        </w:rPr>
        <w:t>ч</w:t>
      </w:r>
      <w:r w:rsidR="00F249CD">
        <w:rPr>
          <w:sz w:val="28"/>
          <w:szCs w:val="28"/>
        </w:rPr>
        <w:t>исле</w:t>
      </w:r>
      <w:r w:rsidRPr="00A534AE">
        <w:rPr>
          <w:sz w:val="28"/>
          <w:szCs w:val="28"/>
        </w:rPr>
        <w:t xml:space="preserve"> </w:t>
      </w:r>
      <w:r w:rsidRPr="0095380C">
        <w:rPr>
          <w:sz w:val="28"/>
          <w:szCs w:val="28"/>
          <w:lang w:eastAsia="ru-RU"/>
        </w:rPr>
        <w:t xml:space="preserve">развитию молодежных коммуникационных проектов. </w:t>
      </w:r>
      <w:r w:rsidRPr="00A534AE">
        <w:rPr>
          <w:sz w:val="28"/>
          <w:szCs w:val="28"/>
        </w:rPr>
        <w:t xml:space="preserve">Оказывали </w:t>
      </w:r>
      <w:r w:rsidRPr="00A534AE">
        <w:rPr>
          <w:sz w:val="28"/>
          <w:szCs w:val="28"/>
        </w:rPr>
        <w:lastRenderedPageBreak/>
        <w:t xml:space="preserve">необходимое содействие </w:t>
      </w:r>
      <w:proofErr w:type="spellStart"/>
      <w:r w:rsidRPr="00A534AE">
        <w:rPr>
          <w:sz w:val="28"/>
          <w:szCs w:val="28"/>
        </w:rPr>
        <w:t>Минобрнауки</w:t>
      </w:r>
      <w:proofErr w:type="spellEnd"/>
      <w:r w:rsidRPr="00A534AE">
        <w:rPr>
          <w:sz w:val="28"/>
          <w:szCs w:val="28"/>
        </w:rPr>
        <w:t xml:space="preserve"> России, </w:t>
      </w:r>
      <w:proofErr w:type="spellStart"/>
      <w:r w:rsidRPr="00A534AE">
        <w:rPr>
          <w:sz w:val="28"/>
          <w:szCs w:val="28"/>
        </w:rPr>
        <w:t>Росмолодежи</w:t>
      </w:r>
      <w:proofErr w:type="spellEnd"/>
      <w:r w:rsidRPr="00A534AE">
        <w:rPr>
          <w:sz w:val="28"/>
          <w:szCs w:val="28"/>
        </w:rPr>
        <w:t>, другим профильным организациям в деле подготовки к проведению XIX Всемирного фестиваля мол</w:t>
      </w:r>
      <w:r w:rsidR="008B5746">
        <w:rPr>
          <w:sz w:val="28"/>
          <w:szCs w:val="28"/>
        </w:rPr>
        <w:t>одежи и студентов 2017 г</w:t>
      </w:r>
      <w:r w:rsidR="00F249CD">
        <w:rPr>
          <w:sz w:val="28"/>
          <w:szCs w:val="28"/>
        </w:rPr>
        <w:t>.</w:t>
      </w:r>
      <w:r w:rsidR="008B5746">
        <w:rPr>
          <w:sz w:val="28"/>
          <w:szCs w:val="28"/>
        </w:rPr>
        <w:t xml:space="preserve"> в </w:t>
      </w:r>
      <w:r w:rsidRPr="00A534AE">
        <w:rPr>
          <w:sz w:val="28"/>
          <w:szCs w:val="28"/>
        </w:rPr>
        <w:t xml:space="preserve">Сочи, а также различных молодежных форумов («Территория смыслов» на </w:t>
      </w:r>
      <w:proofErr w:type="spellStart"/>
      <w:r w:rsidRPr="00A534AE">
        <w:rPr>
          <w:sz w:val="28"/>
          <w:szCs w:val="28"/>
        </w:rPr>
        <w:t>Клязьме</w:t>
      </w:r>
      <w:proofErr w:type="spellEnd"/>
      <w:r w:rsidRPr="00A534AE">
        <w:rPr>
          <w:sz w:val="28"/>
          <w:szCs w:val="28"/>
        </w:rPr>
        <w:t>, «Таврида», «Итуруп» и др.).</w:t>
      </w:r>
    </w:p>
    <w:p w:rsidR="004841C3" w:rsidRPr="00045EF8" w:rsidRDefault="004841C3" w:rsidP="00895C7B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использовался потенциал Программы краткосрочных ознакомительных поездок в Российскую Федерацию молодых представителей политических, общественных, научных и деловых кругов иностранных государств «Новое поколение», реализуемой </w:t>
      </w:r>
      <w:proofErr w:type="spellStart"/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Россотрудничеством</w:t>
      </w:r>
      <w:proofErr w:type="spellEnd"/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2016 г</w:t>
      </w:r>
      <w:r w:rsidR="00473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 участие в мероприятиях программы около 1</w:t>
      </w:r>
      <w:r w:rsidR="0047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лидеров из более чем 100 зарубежных </w:t>
      </w:r>
      <w:r w:rsidR="00643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стран.</w:t>
      </w:r>
    </w:p>
    <w:p w:rsidR="00045EF8" w:rsidRPr="00045EF8" w:rsidRDefault="00045EF8" w:rsidP="00895C7B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Года молодежных обменов Россия-Германия </w:t>
      </w:r>
      <w:r w:rsidR="00A03B4A" w:rsidRPr="00ED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EF8">
        <w:rPr>
          <w:rFonts w:ascii="Times New Roman" w:eastAsia="Times New Roman" w:hAnsi="Times New Roman" w:cs="Times New Roman"/>
          <w:sz w:val="28"/>
          <w:szCs w:val="28"/>
          <w:lang w:eastAsia="ru-RU"/>
        </w:rPr>
        <w:t>(2016-2017 гг.) в июне в Берлине торжественно стартовал Х Германо-Российский фестиваль, организованный в формате «</w:t>
      </w:r>
      <w:r w:rsidRPr="00045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Pr="0004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</w:t>
      </w:r>
      <w:r w:rsidRPr="00045EF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посетили около 130 тыс. чел.</w:t>
      </w:r>
    </w:p>
    <w:p w:rsidR="00EE395F" w:rsidRPr="00B6040A" w:rsidRDefault="00EE3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6040A">
        <w:rPr>
          <w:sz w:val="28"/>
          <w:szCs w:val="28"/>
        </w:rPr>
        <w:t xml:space="preserve"> качестве одной из приоритетных задач </w:t>
      </w:r>
      <w:r>
        <w:rPr>
          <w:sz w:val="28"/>
          <w:szCs w:val="28"/>
        </w:rPr>
        <w:t xml:space="preserve">рассматривали </w:t>
      </w:r>
      <w:r w:rsidRPr="00B6040A">
        <w:rPr>
          <w:sz w:val="28"/>
          <w:szCs w:val="28"/>
        </w:rPr>
        <w:t xml:space="preserve">всестороннюю поддержку участия Российской Федерации </w:t>
      </w:r>
      <w:r w:rsidRPr="00EE395F">
        <w:rPr>
          <w:b/>
          <w:sz w:val="28"/>
          <w:szCs w:val="28"/>
        </w:rPr>
        <w:t>в международном спортивном движении</w:t>
      </w:r>
      <w:r w:rsidR="00045EF8">
        <w:rPr>
          <w:sz w:val="28"/>
          <w:szCs w:val="28"/>
        </w:rPr>
        <w:t>.</w:t>
      </w:r>
    </w:p>
    <w:p w:rsidR="00EE395F" w:rsidRPr="00B6040A" w:rsidRDefault="00EE3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6040A">
        <w:rPr>
          <w:sz w:val="28"/>
          <w:szCs w:val="28"/>
        </w:rPr>
        <w:t xml:space="preserve">На постоянной основе обеспечивали содействие различным межведомственным координационным структурам, оргкомитетам крупных международных спортивных соревнований, таких как российский этап чемпионата мира </w:t>
      </w:r>
      <w:r w:rsidRPr="00B6040A">
        <w:rPr>
          <w:sz w:val="28"/>
          <w:szCs w:val="28"/>
          <w:lang w:val="en-US" w:eastAsia="en-US" w:bidi="en-US"/>
        </w:rPr>
        <w:t>FIA</w:t>
      </w:r>
      <w:r w:rsidRPr="00B6040A">
        <w:rPr>
          <w:sz w:val="28"/>
          <w:szCs w:val="28"/>
          <w:lang w:eastAsia="en-US" w:bidi="en-US"/>
        </w:rPr>
        <w:t xml:space="preserve"> </w:t>
      </w:r>
      <w:r w:rsidRPr="00B6040A">
        <w:rPr>
          <w:sz w:val="28"/>
          <w:szCs w:val="28"/>
        </w:rPr>
        <w:t xml:space="preserve">«Формула 1» и автомобильных гонок поддержки, Чемпионат мира по хоккею 2016 г., Чемпионат мира по футболу </w:t>
      </w:r>
      <w:r w:rsidRPr="00B6040A">
        <w:rPr>
          <w:sz w:val="28"/>
          <w:szCs w:val="28"/>
          <w:lang w:val="en-US" w:eastAsia="en-US" w:bidi="en-US"/>
        </w:rPr>
        <w:t>FIFA</w:t>
      </w:r>
      <w:r w:rsidRPr="00B6040A">
        <w:rPr>
          <w:sz w:val="28"/>
          <w:szCs w:val="28"/>
          <w:lang w:eastAsia="en-US" w:bidi="en-US"/>
        </w:rPr>
        <w:t xml:space="preserve"> </w:t>
      </w:r>
      <w:r w:rsidRPr="00B6040A">
        <w:rPr>
          <w:sz w:val="28"/>
          <w:szCs w:val="28"/>
        </w:rPr>
        <w:t xml:space="preserve">2018 г. и Кубок конфедераций </w:t>
      </w:r>
      <w:r w:rsidRPr="00B6040A">
        <w:rPr>
          <w:sz w:val="28"/>
          <w:szCs w:val="28"/>
          <w:lang w:val="en-US" w:eastAsia="en-US" w:bidi="en-US"/>
        </w:rPr>
        <w:t>FIFA</w:t>
      </w:r>
      <w:r w:rsidRPr="00B6040A">
        <w:rPr>
          <w:sz w:val="28"/>
          <w:szCs w:val="28"/>
          <w:lang w:eastAsia="en-US" w:bidi="en-US"/>
        </w:rPr>
        <w:t xml:space="preserve"> </w:t>
      </w:r>
      <w:r w:rsidRPr="00B6040A">
        <w:rPr>
          <w:sz w:val="28"/>
          <w:szCs w:val="28"/>
        </w:rPr>
        <w:t>2017 г., XXIX Всемирная зимняя у</w:t>
      </w:r>
      <w:r w:rsidR="008B5746">
        <w:rPr>
          <w:sz w:val="28"/>
          <w:szCs w:val="28"/>
        </w:rPr>
        <w:t xml:space="preserve">ниверсиада 2019 г. в </w:t>
      </w:r>
      <w:r w:rsidRPr="00B6040A">
        <w:rPr>
          <w:sz w:val="28"/>
          <w:szCs w:val="28"/>
        </w:rPr>
        <w:t>Красноярске и др.</w:t>
      </w:r>
    </w:p>
    <w:p w:rsidR="00EE395F" w:rsidRPr="00B6040A" w:rsidRDefault="00EE395F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6040A">
        <w:rPr>
          <w:sz w:val="28"/>
          <w:szCs w:val="28"/>
        </w:rPr>
        <w:t xml:space="preserve">В свете известных решений, принятых Международным </w:t>
      </w:r>
      <w:proofErr w:type="spellStart"/>
      <w:r w:rsidRPr="00B6040A">
        <w:rPr>
          <w:sz w:val="28"/>
          <w:szCs w:val="28"/>
        </w:rPr>
        <w:t>паралимпийским</w:t>
      </w:r>
      <w:proofErr w:type="spellEnd"/>
      <w:r w:rsidRPr="00B6040A">
        <w:rPr>
          <w:sz w:val="28"/>
          <w:szCs w:val="28"/>
        </w:rPr>
        <w:t xml:space="preserve"> комитетом и Спортивным арбитражным судом после публикации доклада </w:t>
      </w:r>
      <w:proofErr w:type="spellStart"/>
      <w:r w:rsidRPr="00B6040A">
        <w:rPr>
          <w:sz w:val="28"/>
          <w:szCs w:val="28"/>
        </w:rPr>
        <w:t>Р.Макларена</w:t>
      </w:r>
      <w:proofErr w:type="spellEnd"/>
      <w:r w:rsidRPr="00B6040A">
        <w:rPr>
          <w:sz w:val="28"/>
          <w:szCs w:val="28"/>
        </w:rPr>
        <w:t xml:space="preserve">, особое внимание уделяли проблематике защиты прав российских </w:t>
      </w:r>
      <w:proofErr w:type="spellStart"/>
      <w:r w:rsidRPr="00B6040A">
        <w:rPr>
          <w:sz w:val="28"/>
          <w:szCs w:val="28"/>
        </w:rPr>
        <w:t>спортсментов-паралимпийцев</w:t>
      </w:r>
      <w:proofErr w:type="spellEnd"/>
      <w:r w:rsidRPr="00B6040A">
        <w:rPr>
          <w:sz w:val="28"/>
          <w:szCs w:val="28"/>
        </w:rPr>
        <w:t>.</w:t>
      </w:r>
      <w:r w:rsidR="00935C6F">
        <w:rPr>
          <w:sz w:val="28"/>
          <w:szCs w:val="28"/>
        </w:rPr>
        <w:t xml:space="preserve"> </w:t>
      </w:r>
      <w:r w:rsidRPr="00B6040A">
        <w:rPr>
          <w:sz w:val="28"/>
          <w:szCs w:val="28"/>
        </w:rPr>
        <w:t xml:space="preserve">Оказывали необходимое содействие </w:t>
      </w:r>
      <w:proofErr w:type="spellStart"/>
      <w:r w:rsidRPr="00B6040A">
        <w:rPr>
          <w:sz w:val="28"/>
          <w:szCs w:val="28"/>
        </w:rPr>
        <w:t>Минспорту</w:t>
      </w:r>
      <w:proofErr w:type="spellEnd"/>
      <w:r w:rsidRPr="00B6040A">
        <w:rPr>
          <w:sz w:val="28"/>
          <w:szCs w:val="28"/>
        </w:rPr>
        <w:t xml:space="preserve"> России, Олимпийскому комитету России и </w:t>
      </w:r>
      <w:proofErr w:type="spellStart"/>
      <w:r w:rsidRPr="00B6040A">
        <w:rPr>
          <w:sz w:val="28"/>
          <w:szCs w:val="28"/>
        </w:rPr>
        <w:t>Паралимпийскому</w:t>
      </w:r>
      <w:proofErr w:type="spellEnd"/>
      <w:r w:rsidRPr="00B6040A">
        <w:rPr>
          <w:sz w:val="28"/>
          <w:szCs w:val="28"/>
        </w:rPr>
        <w:t xml:space="preserve"> комитету России в преодолении непростого положения дел в этой области.</w:t>
      </w:r>
    </w:p>
    <w:p w:rsidR="005851C8" w:rsidRPr="0095380C" w:rsidRDefault="005851C8" w:rsidP="00895C7B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Активизирована деятельность по продвижению интересов субъектов Российской Федерации и </w:t>
      </w:r>
      <w:r w:rsidRPr="00EE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приграничному гуманитарному сотрудничеств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r w:rsidRPr="0095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Продолжалась системная работа с правительствами субъектов и администрациями муниципальных образований Российской Федерации в целях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развитию международных контактов российских регионов. </w:t>
      </w:r>
      <w:r w:rsidR="0093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Знаковым мероприятием в этой сфере стала </w:t>
      </w:r>
      <w:r w:rsidRPr="0095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встреча городов-побратимов </w:t>
      </w:r>
      <w:r w:rsidRPr="0095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партнерских регионов России и Словакии, организованная на площадке РЦНК </w:t>
      </w:r>
      <w:r w:rsidR="0040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Братислав</w:t>
      </w:r>
      <w:r w:rsidR="0040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июнь)</w:t>
      </w:r>
      <w:r w:rsidRPr="0095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1C8" w:rsidRPr="0095380C" w:rsidRDefault="005851C8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внимание уделялось развитию </w:t>
      </w:r>
      <w:r w:rsidRPr="000B29AE">
        <w:rPr>
          <w:rFonts w:ascii="Times New Roman" w:eastAsia="Times New Roman" w:hAnsi="Times New Roman" w:cs="Times New Roman"/>
          <w:b/>
          <w:sz w:val="28"/>
          <w:szCs w:val="28"/>
        </w:rPr>
        <w:t xml:space="preserve">гуманитарного </w:t>
      </w:r>
      <w:r w:rsidRPr="00EE395F">
        <w:rPr>
          <w:rFonts w:ascii="Times New Roman" w:eastAsia="Times New Roman" w:hAnsi="Times New Roman" w:cs="Times New Roman"/>
          <w:b/>
          <w:sz w:val="28"/>
          <w:szCs w:val="28"/>
        </w:rPr>
        <w:t>сотрудничества с государствами-участниками СНГ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, укреплению общего гуманитарного пространства Содружества. </w:t>
      </w:r>
      <w:r w:rsidR="00935C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>организованн</w:t>
      </w:r>
      <w:r w:rsidR="00935C6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80C">
        <w:rPr>
          <w:rFonts w:ascii="Times New Roman" w:eastAsia="Times New Roman" w:hAnsi="Times New Roman" w:cs="Times New Roman"/>
          <w:sz w:val="28"/>
          <w:szCs w:val="28"/>
        </w:rPr>
        <w:t>Россотрудничеством</w:t>
      </w:r>
      <w:proofErr w:type="spellEnd"/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9AE">
        <w:rPr>
          <w:rFonts w:ascii="Times New Roman" w:eastAsia="Times New Roman" w:hAnsi="Times New Roman" w:cs="Times New Roman"/>
          <w:sz w:val="28"/>
          <w:szCs w:val="28"/>
        </w:rPr>
        <w:t xml:space="preserve">(Москва, 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>ноябр</w:t>
      </w:r>
      <w:r w:rsidR="000B29AE">
        <w:rPr>
          <w:rFonts w:ascii="Times New Roman" w:eastAsia="Times New Roman" w:hAnsi="Times New Roman" w:cs="Times New Roman"/>
          <w:sz w:val="28"/>
          <w:szCs w:val="28"/>
        </w:rPr>
        <w:t xml:space="preserve">ь) 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="00935C6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 международн</w:t>
      </w:r>
      <w:r w:rsidR="00935C6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 форум</w:t>
      </w:r>
      <w:r w:rsidR="00935C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4EF">
        <w:rPr>
          <w:rFonts w:ascii="Times New Roman" w:eastAsia="Times New Roman" w:hAnsi="Times New Roman" w:cs="Times New Roman"/>
          <w:sz w:val="28"/>
          <w:szCs w:val="28"/>
        </w:rPr>
        <w:br/>
      </w:r>
      <w:r w:rsidRPr="0095380C">
        <w:rPr>
          <w:rFonts w:ascii="Times New Roman" w:eastAsia="Times New Roman" w:hAnsi="Times New Roman" w:cs="Times New Roman"/>
          <w:sz w:val="28"/>
          <w:szCs w:val="28"/>
        </w:rPr>
        <w:t xml:space="preserve">«25 лет СНГ: взаимопонимание, сотрудничество, развитие» </w:t>
      </w:r>
      <w:r w:rsidR="00935C6F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Pr="0095380C">
        <w:rPr>
          <w:rFonts w:ascii="Times New Roman" w:eastAsia="Times New Roman" w:hAnsi="Times New Roman" w:cs="Times New Roman"/>
          <w:sz w:val="28"/>
          <w:szCs w:val="28"/>
        </w:rPr>
        <w:t>более 1100 человек, из которых более 250 – представители органов государственной власти, НПО, образовательны</w:t>
      </w:r>
      <w:r w:rsidR="00935C6F">
        <w:rPr>
          <w:rFonts w:ascii="Times New Roman" w:eastAsia="Times New Roman" w:hAnsi="Times New Roman" w:cs="Times New Roman"/>
          <w:sz w:val="28"/>
          <w:szCs w:val="28"/>
        </w:rPr>
        <w:t>х учреждений стран Содружества.</w:t>
      </w:r>
    </w:p>
    <w:p w:rsidR="003F5AE7" w:rsidRPr="00386511" w:rsidRDefault="005851C8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0C">
        <w:rPr>
          <w:rFonts w:ascii="Times New Roman" w:eastAsia="Calibri" w:hAnsi="Times New Roman" w:cs="Times New Roman"/>
          <w:sz w:val="28"/>
          <w:szCs w:val="28"/>
        </w:rPr>
        <w:t xml:space="preserve">Последовательно развивалось межгосударственное сотрудничество в сфере инноваций в рамках реализации Межгосударственной программы </w:t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сотрудничества государств-участников СНГ на период </w:t>
      </w:r>
      <w:r w:rsidR="00E13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2020 г.</w:t>
      </w:r>
    </w:p>
    <w:p w:rsidR="003F5AE7" w:rsidRPr="00386511" w:rsidRDefault="003F5AE7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AE7" w:rsidRPr="00386511" w:rsidRDefault="003F5AE7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AE7" w:rsidRPr="00386511" w:rsidRDefault="003F5AE7" w:rsidP="00895C7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EC" w:rsidRPr="007722A0" w:rsidRDefault="002748EC" w:rsidP="00ED0797">
      <w:pPr>
        <w:pStyle w:val="2"/>
      </w:pPr>
      <w:r w:rsidRPr="007722A0">
        <w:t>ВЗАИМОДЕЙСТВИЕ С ФЕДЕРАЛЬНЫМ СОБРАНИЕМ,</w:t>
      </w:r>
      <w:r w:rsidR="00027F70" w:rsidRPr="007722A0">
        <w:t xml:space="preserve"> </w:t>
      </w:r>
      <w:r w:rsidRPr="007722A0">
        <w:t>ИНСТИТУТАМИ ГРАЖДАНСКОГО ОБЩЕСТВА</w:t>
      </w:r>
      <w:r w:rsidR="00255EAC" w:rsidRPr="007722A0">
        <w:t xml:space="preserve"> </w:t>
      </w:r>
      <w:r w:rsidR="00255EAC" w:rsidRPr="007722A0">
        <w:br/>
        <w:t>И НАУЧНО-ЭКСПЕРТНЫМ СООБЩЕСТВОМ</w:t>
      </w:r>
    </w:p>
    <w:p w:rsidR="00935C6F" w:rsidRDefault="00027F70" w:rsidP="00895C7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Многоплановое взаимодействие МИД России с </w:t>
      </w:r>
      <w:r w:rsidRPr="007722A0">
        <w:rPr>
          <w:rFonts w:ascii="Times New Roman" w:eastAsia="Calibri" w:hAnsi="Times New Roman" w:cs="Times New Roman"/>
          <w:b/>
          <w:kern w:val="1"/>
          <w:sz w:val="28"/>
          <w:szCs w:val="28"/>
        </w:rPr>
        <w:t>Федеральным Собранием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Российской Федерации способствовало обеспечению единой внешнеполитической линии страны, более эффективному отстаиванию ее ин</w:t>
      </w:r>
      <w:r w:rsidR="00935C6F">
        <w:rPr>
          <w:rFonts w:ascii="Times New Roman" w:eastAsia="Calibri" w:hAnsi="Times New Roman" w:cs="Times New Roman"/>
          <w:kern w:val="1"/>
          <w:sz w:val="28"/>
          <w:szCs w:val="28"/>
        </w:rPr>
        <w:t>тересов на международной арене.</w:t>
      </w:r>
    </w:p>
    <w:p w:rsidR="00027F70" w:rsidRPr="007722A0" w:rsidRDefault="00027F70" w:rsidP="00895C7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Представители Министерства регулярно участвовали в заседаниях палат парламента, профильных комитетов и парламентских слушаниях. Состоялись рабочая встреча Министра и его заместителей с руководством Совета Федерации (февраль), а также его выступление перед депутатами в ходе «правительственного часа» в Государственной Думе (июнь). </w:t>
      </w:r>
    </w:p>
    <w:p w:rsidR="00027F70" w:rsidRPr="007722A0" w:rsidRDefault="00027F70" w:rsidP="00895C7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В результате совместной работы в 2016 г. Федеральным Собранием было одобрено 56 законопроектов о ратификации международных договоров и соглашений.</w:t>
      </w:r>
    </w:p>
    <w:p w:rsidR="00027F70" w:rsidRPr="007722A0" w:rsidRDefault="00027F70" w:rsidP="00895C7B">
      <w:pPr>
        <w:suppressAutoHyphens/>
        <w:spacing w:after="0"/>
        <w:ind w:firstLine="709"/>
        <w:jc w:val="both"/>
        <w:rPr>
          <w:rFonts w:ascii="Calibri" w:eastAsia="Calibri" w:hAnsi="Calibri" w:cs="font236"/>
          <w:kern w:val="1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 поддержке МИД России организован ряд крупных межпарламентских форумов: первое Совещание спикеров парламентов стран Евразии «Межпарламентское сотрудничество в интересах совместного благополучия стран Евразийского региона в XXI веке» (Москва, апрель), 47-я Генеральная ассамблея Парламентской ассамблеи Черноморского экономического сотрудничества (Москва, июнь), Конференция парламентариев Арктического 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региона (Улан-Удэ, июнь), второй Парламентский форум БРИКС (Женева, октябрь). Оказывалась практическая и экспертная помощь в деятельности российских делегаций в межпарламентских объединениях </w:t>
      </w:r>
      <w:r w:rsidR="00935C6F">
        <w:rPr>
          <w:rFonts w:ascii="Times New Roman" w:eastAsia="Calibri" w:hAnsi="Times New Roman" w:cs="Times New Roman"/>
          <w:kern w:val="1"/>
          <w:sz w:val="28"/>
          <w:szCs w:val="28"/>
        </w:rPr>
        <w:t>С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НГ, </w:t>
      </w:r>
      <w:r w:rsidR="00935C6F">
        <w:rPr>
          <w:rFonts w:ascii="Times New Roman" w:eastAsia="Calibri" w:hAnsi="Times New Roman" w:cs="Times New Roman"/>
          <w:kern w:val="1"/>
          <w:sz w:val="28"/>
          <w:szCs w:val="28"/>
        </w:rPr>
        <w:t>О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ДКБ, ОБСЕ.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Планомерно развивалось сотрудничество с </w:t>
      </w:r>
      <w:r w:rsidRPr="007722A0">
        <w:rPr>
          <w:rFonts w:ascii="Times New Roman" w:eastAsia="Calibri" w:hAnsi="Times New Roman" w:cs="Times New Roman"/>
          <w:b/>
          <w:kern w:val="1"/>
          <w:sz w:val="28"/>
          <w:szCs w:val="28"/>
        </w:rPr>
        <w:t>некоммерческими организациями</w:t>
      </w:r>
      <w:r w:rsidR="0054180E" w:rsidRPr="0054180E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(</w:t>
      </w:r>
      <w:r w:rsidR="0054180E">
        <w:rPr>
          <w:rFonts w:ascii="Times New Roman" w:eastAsia="Calibri" w:hAnsi="Times New Roman" w:cs="Times New Roman"/>
          <w:b/>
          <w:kern w:val="1"/>
          <w:sz w:val="28"/>
          <w:szCs w:val="28"/>
        </w:rPr>
        <w:t>НКО</w:t>
      </w:r>
      <w:r w:rsidR="0054180E" w:rsidRPr="0054180E">
        <w:rPr>
          <w:rFonts w:ascii="Times New Roman" w:eastAsia="Calibri" w:hAnsi="Times New Roman" w:cs="Times New Roman"/>
          <w:b/>
          <w:kern w:val="1"/>
          <w:sz w:val="28"/>
          <w:szCs w:val="28"/>
        </w:rPr>
        <w:t>)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Состоялась ежегодная встреча </w:t>
      </w:r>
      <w:proofErr w:type="spellStart"/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С.В.Лаврова</w:t>
      </w:r>
      <w:proofErr w:type="spellEnd"/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представителями российских НКО (июнь). Поддерживались усилия Общественной палаты Российской Федерации по активизации диалога с профильными институтами Совета Европы и Евросоюза. Весомый вклад в работу НКО внес Фонд поддержки публичной дипломатии им. </w:t>
      </w:r>
      <w:proofErr w:type="spellStart"/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А.М.Горчакова</w:t>
      </w:r>
      <w:proofErr w:type="spellEnd"/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, по линии которого в истекшем году было реализовано 67</w:t>
      </w:r>
      <w:r w:rsidR="00935C6F"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проектов. 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Продолжалось сотрудничество с Советом по внешней и оборонной политике (СВОП), Международным дискуссионным клубом «Валдай», Фонд</w:t>
      </w:r>
      <w:r w:rsidR="00541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мир» и «Политика», Институтом современного развития, Институтом демократии и сотрудничества</w:t>
      </w:r>
      <w:r w:rsid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представительством в Париже и Фондом «Историческая перспектива»</w:t>
      </w:r>
      <w:r w:rsid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Российским институтом стратегических исследований (РИСИ), Международной энергетической премией «Глобальная энергия», Центром «Право мира», а также научно-экспертными советами журналов «Международная жизнь», «Россия в глобальной политике», «Пространство и время», «Национальная оборона», «Современная Европа».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Министерства принимали активное участие в обсуждении тезисов «Российская внешняя политика: конец 2010-х – начало 2020-х гг</w:t>
      </w:r>
      <w:r w:rsidR="00BB3A91">
        <w:rPr>
          <w:rFonts w:ascii="Times New Roman" w:eastAsia="Times New Roman" w:hAnsi="Times New Roman" w:cs="Times New Roman"/>
          <w:sz w:val="28"/>
          <w:szCs w:val="28"/>
          <w:lang w:eastAsia="ru-RU"/>
        </w:rPr>
        <w:t>.»,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в рамках главной программы СВОП «Стратегия для России», проведении «круглых столов», методических семинаров, научно-практических конференций, экспертных дискурсов, ситуационных анализов по линии академических институтов, таких как Институт всеобщей истории, ИМЭМО, Институт Европы, Институт США и Канады.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МИД России состоялись презентации новых научных изданий: «Россия-Британия» (Институт Европы), «Российско-украинский узел. Потеряна ли Украина для России?» (Институт демократии и сотрудничества), «Военно-политическая ситуация в мире и безопасность России» (РИСИ). Вышла в свет (июль) электронная версия совместного российско-британского тома документов «Советско-британские отношения в годы «холодной войны» (1943-1953 гг.)». 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многие российские НПО использовали новые формы работы. Фонд «Демократии и сотрудничества» проводил онлайн</w:t>
      </w:r>
      <w:r w:rsid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ведущих российских и европейских ученых по актуальным проблемам современности. Фонд исторической перспективы завершил работу над проектом «Другая Европа». При участии Министерства был дан старт (ноябрь) 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международному проекту «Российско-европейский политический практикум». Приняли участие в работе межведомственной рабочей группы по вопросам, связанным с созданием на основе электронной версии Большой российской энциклопедии и других российских научных энциклопедий общенационального научно-образовательного интерактивного энциклопедического портала. 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Продолжалось сотрудничество с молодежными НКО международной направленности и политологической специализации, деятельность которых осуществляется в русле наших внешнеполитических задач. 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С.В.Лавров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раз принял участие  в работе Международного молодежного форума «Территория смыслов на 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Клязьме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692A"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2A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(август)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Отмечалась положительная динамика активности </w:t>
      </w:r>
      <w:r w:rsidRPr="0077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российских неправительственных организаций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различных международных площадках, в первую очередь в рамках ООН. В состав официальной российской делегации на 71-й сессии Генассамблеи ООН в качестве экспертов вошли представители </w:t>
      </w:r>
      <w:r w:rsidR="00E1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 отечественных НПО.</w:t>
      </w:r>
    </w:p>
    <w:p w:rsidR="00027F70" w:rsidRPr="007722A0" w:rsidRDefault="0090692A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Число 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российских НПО, имеющих консультативный статус при ЭКОСОС ООН</w:t>
      </w:r>
      <w:r w:rsidR="0054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достигло 64. Продолжали оказывать необходимое содействие в аккредитации </w:t>
      </w:r>
      <w:r w:rsidR="00541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отечественных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НПО при Департаменте общественной информации Секретариата ООН, в развитии их официальных отношений с ЮНЕСКО.</w:t>
      </w:r>
    </w:p>
    <w:p w:rsidR="00027F70" w:rsidRPr="007722A0" w:rsidRDefault="005418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Российские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НПО все чаще самостоятельно организуют мероприятия на российских и международных площадках. К их </w:t>
      </w:r>
      <w:r w:rsidR="009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числу 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можно отнести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XVI Международные </w:t>
      </w:r>
      <w:proofErr w:type="spellStart"/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Лихачевские</w:t>
      </w:r>
      <w:proofErr w:type="spellEnd"/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научные чтения (Санкт-Петербург, май), </w:t>
      </w:r>
      <w:r w:rsidR="00E1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XIV сессию МОФ </w:t>
      </w:r>
      <w:r w:rsidR="00BB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Диалог цивилизаций</w:t>
      </w:r>
      <w:r w:rsidR="00BB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о.Родос</w:t>
      </w:r>
      <w:proofErr w:type="spellEnd"/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Греция; сентябрь-октябрь), </w:t>
      </w:r>
      <w:r w:rsidR="00E1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X Конвент Российской ассоциации международных исследований на тему </w:t>
      </w:r>
      <w:r w:rsidR="00E1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«25 лет внешней политике России» (Москва, декабрь), прош</w:t>
      </w:r>
      <w:r w:rsidR="009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едшие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широком участии российских и иностранных экспертов, ученых, журналистов, представителей общественности, международных организаций.</w:t>
      </w:r>
    </w:p>
    <w:p w:rsidR="00885ED1" w:rsidRDefault="0054180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азвивалось взаимодействие с отечественными </w:t>
      </w:r>
      <w:r w:rsidR="00027F70" w:rsidRPr="0077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религиозными объединениями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4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многосторонних площадках</w:t>
      </w:r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Представители традиционных </w:t>
      </w:r>
      <w:r w:rsidR="001C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привлекались к участию в конференции под эгидой Комитета министров Совета Европы по религиозному измерению межкультурного диалога (Страсбург, ноябрь), конференци</w:t>
      </w:r>
      <w:r w:rsidR="001C07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БДИПЧ ОБСЕ по борьбе с антисемитизмом (Берлин, июнь)</w:t>
      </w:r>
      <w:r w:rsidR="001C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07BC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борьбе с нетерпимостью и дискриминацией в отношении христиан (Вена, декабрь)</w:t>
      </w:r>
      <w:r w:rsidR="00885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российской делегации на 30-й сессии Совета ООН по правам человека (Женева, сентябрь), обзорном совещании по рассмотрению выполнения обязательств в области человеческого измерен</w:t>
      </w:r>
      <w:r w:rsidR="00885ED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(Варшава, сентябрь-октябрь).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постоянной основе функционировала Рабочая группа по взаимодействию МИД-РПЦ. В ходе 21-го заседания группы (октябрь) были рассмотрены вопросы развития 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межхристианского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и «церковная составляющая» ситуации на Украине. Важное место в совместной повестке дня зан</w:t>
      </w:r>
      <w:r w:rsid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противодействия навязыванию нашему обществу </w:t>
      </w:r>
      <w:r w:rsidR="006A66F5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западных </w:t>
      </w:r>
      <w:r w:rsidR="00F2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т.н. «универсальных» ценностях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Оказывали информационно-консультационную поддержку зарубежных визитов Патриарха Московского и всея Руси Кирилла в страны Латинской Америки, </w:t>
      </w:r>
      <w:r w:rsidR="00D0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</w:t>
      </w:r>
      <w:r w:rsidR="00D068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икобританию, Грецию, Францию, Швейцарию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736C" w:rsidRDefault="0077736C" w:rsidP="00895C7B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 w:type="page"/>
      </w:r>
    </w:p>
    <w:p w:rsidR="002748EC" w:rsidRPr="007722A0" w:rsidRDefault="002748EC" w:rsidP="00ED0797">
      <w:pPr>
        <w:pStyle w:val="2"/>
      </w:pPr>
      <w:r w:rsidRPr="007722A0">
        <w:lastRenderedPageBreak/>
        <w:t>МЕЖРЕГИОНАЛЬНОЕ И ПРИГРАНИЧНОЕ СОТРУДНИЧЕСТВО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МИД России и его территориальные представительства активно содействовали </w:t>
      </w:r>
      <w:r w:rsidRPr="007722A0">
        <w:rPr>
          <w:rFonts w:ascii="Times New Roman" w:eastAsia="Calibri" w:hAnsi="Times New Roman" w:cs="Times New Roman"/>
          <w:bCs/>
          <w:kern w:val="1"/>
          <w:sz w:val="28"/>
          <w:szCs w:val="28"/>
        </w:rPr>
        <w:t>развитию международных связей субъектов Российской Федерации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акцентом на преодоление негативного </w:t>
      </w:r>
      <w:r w:rsidR="00C21B60">
        <w:rPr>
          <w:rFonts w:ascii="Times New Roman" w:eastAsia="Calibri" w:hAnsi="Times New Roman" w:cs="Times New Roman"/>
          <w:kern w:val="1"/>
          <w:sz w:val="28"/>
          <w:szCs w:val="28"/>
        </w:rPr>
        <w:t>воздействия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введенных против нашей страны санкций, укрепление координации и эффективности внешних связей субъектов Федерации, совершенствование их нормативно-правовой базы.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Лидерами по объему и диверсификации связей с зарубежными партнерами по-прежнему </w:t>
      </w:r>
      <w:r w:rsidR="00C21B60">
        <w:rPr>
          <w:rFonts w:ascii="Times New Roman" w:eastAsia="Calibri" w:hAnsi="Times New Roman" w:cs="Times New Roman"/>
          <w:kern w:val="1"/>
          <w:sz w:val="28"/>
          <w:szCs w:val="28"/>
        </w:rPr>
        <w:t>оставались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Москва, Санкт-Петербург, Татарстан, Воронежская, Московская, Белгородская, Свердловская, Нижегородская области.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Приоритетное внимание уделялось межрегиональному сотрудн</w:t>
      </w:r>
      <w:r w:rsidR="00816D3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ичеству с партнерами из СНГ, а также 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с Китаем</w:t>
      </w:r>
      <w:r w:rsidR="00643AD7">
        <w:rPr>
          <w:rFonts w:ascii="Times New Roman" w:eastAsia="Calibri" w:hAnsi="Times New Roman" w:cs="Times New Roman"/>
          <w:kern w:val="1"/>
          <w:sz w:val="28"/>
          <w:szCs w:val="28"/>
        </w:rPr>
        <w:t>, Индией, Ираном, странами АТР.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На площадке Министерства прошла презентация Челябинской области (май). В целях расширения международных связей регионов Урала и Дальнего Востока были организованы поездки в Новосибирскую и Челябинскую области участников Совещания послов и постоянных представителей Российской Федерации (июль). 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Особое значение придавалось продвижению за рубежом объективного представления о </w:t>
      </w:r>
      <w:r w:rsidRPr="007722A0">
        <w:rPr>
          <w:rFonts w:ascii="Times New Roman" w:eastAsia="Calibri" w:hAnsi="Times New Roman" w:cs="Times New Roman"/>
          <w:b/>
          <w:kern w:val="1"/>
          <w:sz w:val="28"/>
          <w:szCs w:val="28"/>
        </w:rPr>
        <w:t>Крыме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 </w:t>
      </w:r>
      <w:r w:rsidR="00816D3A">
        <w:rPr>
          <w:rFonts w:ascii="Times New Roman" w:eastAsia="Calibri" w:hAnsi="Times New Roman" w:cs="Times New Roman"/>
          <w:kern w:val="1"/>
          <w:sz w:val="28"/>
          <w:szCs w:val="28"/>
        </w:rPr>
        <w:t>произошедших с момента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его воссоединения с Россией</w:t>
      </w:r>
      <w:r w:rsidR="00816D3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позитивных переменах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чему во многом способствовали состоявшиеся поездки на полуостров спецпредставителя Генерального секретаря Совета Европы </w:t>
      </w:r>
      <w:proofErr w:type="spellStart"/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Ж.Штудманна</w:t>
      </w:r>
      <w:proofErr w:type="spellEnd"/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(февраль), групп французских и итальянских парламентариев (июль и октябрь), а также политиков, общественных деятелей и журналистов из США, Великобритании, Турции, Германии, Чехии, Болгарии, Румынии, Израиля, Японии и других стран (в течение года).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Заметный интерес вызвало проведение II Ялтинского международного экономического форума (апрель), IV Международного морского бизнес-форума в Севастополе (июнь), II Крымской международной конференции «Крым в современном международном контексте» (октябрь), а также презентаций инвестиционного, туристического и культурного потенциала полуострова в Пекине</w:t>
      </w:r>
      <w:r w:rsidR="00816D3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Софии (май), Белграде (октябрь) и Минске (декабрь).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Проблематика межрегиональной интеграции на пространстве ЕАЭС и ее влияния на социально-экономическое развитие российских регионов находилась в центре внимания 27-ого заседания </w:t>
      </w:r>
      <w:r w:rsidRPr="007722A0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Совета глав субъектов Федерации </w:t>
      </w:r>
      <w:r w:rsidRPr="002D46AF">
        <w:rPr>
          <w:rFonts w:ascii="Times New Roman" w:eastAsia="Calibri" w:hAnsi="Times New Roman" w:cs="Times New Roman"/>
          <w:kern w:val="1"/>
          <w:sz w:val="28"/>
          <w:szCs w:val="28"/>
        </w:rPr>
        <w:t>(СГС)</w:t>
      </w:r>
      <w:r w:rsidRPr="007722A0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 МИД России (июнь). На 28-м заседании СГС (октябрь) обсуждались вопросы участия регионов в продвижении российского высшего образования и русского языка за рубежом, наращивания потенциала «мягкой силы». </w:t>
      </w:r>
    </w:p>
    <w:p w:rsidR="00027F70" w:rsidRPr="007722A0" w:rsidRDefault="00027F70" w:rsidP="00895C7B">
      <w:pPr>
        <w:suppressAutoHyphens/>
        <w:spacing w:after="0"/>
        <w:ind w:firstLine="68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На регулярной основе оказывали содействие российской делегации в </w:t>
      </w:r>
      <w:r w:rsidRPr="007722A0">
        <w:rPr>
          <w:rFonts w:ascii="Times New Roman" w:eastAsia="Calibri" w:hAnsi="Times New Roman" w:cs="Times New Roman"/>
          <w:b/>
          <w:kern w:val="1"/>
          <w:sz w:val="28"/>
          <w:szCs w:val="28"/>
        </w:rPr>
        <w:t>Конгрессе местных и региональных властей Совета Европы</w:t>
      </w:r>
      <w:r w:rsidRPr="007722A0">
        <w:rPr>
          <w:rFonts w:ascii="Times New Roman" w:eastAsia="Calibri" w:hAnsi="Times New Roman" w:cs="Times New Roman"/>
          <w:kern w:val="1"/>
          <w:sz w:val="28"/>
          <w:szCs w:val="28"/>
        </w:rPr>
        <w:t>, на площадке которого с успехом прошла презентация Владимирской области (март), а также работе субъектов Федерации в Ассоциации европейских приграничных регионов и Ассамблее европейских регионов.</w:t>
      </w:r>
    </w:p>
    <w:p w:rsidR="00027F70" w:rsidRPr="007722A0" w:rsidRDefault="00027F70" w:rsidP="00895C7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С заключением Россией, Евросоюзом, Латвией, Норвегией, Финляндией, Швецией и Эстонией соглашений о порядке финансирования и реализации </w:t>
      </w:r>
      <w:r w:rsidRPr="007722A0">
        <w:rPr>
          <w:rFonts w:ascii="Times New Roman" w:eastAsia="Times New Roman" w:hAnsi="Times New Roman" w:cs="Times New Roman"/>
          <w:b/>
          <w:sz w:val="28"/>
          <w:szCs w:val="28"/>
        </w:rPr>
        <w:t>программ приграничного сотрудничества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«Россия – Латвия», «Россия – Эстония», «Россия – Юго-Восточная Финляндия», «Карелия» и «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8"/>
        </w:rPr>
        <w:t>Коларктик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21B60" w:rsidRPr="007722A0">
        <w:rPr>
          <w:rFonts w:ascii="Times New Roman" w:eastAsia="Times New Roman" w:hAnsi="Times New Roman" w:cs="Times New Roman"/>
          <w:sz w:val="28"/>
          <w:szCs w:val="28"/>
        </w:rPr>
        <w:t>(декабрь)</w:t>
      </w:r>
      <w:r w:rsidR="00C21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подведен итог продолжавшейся несколько лет подготовительной работы к запуску новых программ </w:t>
      </w:r>
      <w:r w:rsidR="00816D3A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21B6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до 2022-23 гг. Принципы равноправия и совместного управления закреплены в соглашениях на предстоящий период и обеспечены масштабным (до 90 млн. евро) финансированием из российского бюджета. Приграничные программы продолжают формировать и скреплять ткань контактов между людьми через совместное решение локальных и региональных задач в духе конструктивного взаимодействия </w:t>
      </w:r>
      <w:r w:rsidR="0032790B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>Росси</w:t>
      </w:r>
      <w:r w:rsidR="0032790B">
        <w:rPr>
          <w:rFonts w:ascii="Times New Roman" w:eastAsia="Times New Roman" w:hAnsi="Times New Roman" w:cs="Times New Roman"/>
          <w:sz w:val="28"/>
          <w:szCs w:val="28"/>
        </w:rPr>
        <w:t>ей,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Евросоюзом и его странами-членами.</w:t>
      </w:r>
    </w:p>
    <w:p w:rsidR="00027F70" w:rsidRPr="00386511" w:rsidRDefault="00027F70" w:rsidP="00895C7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В рамках совместной политики России, Европейского союза, Исландии и Норвегии </w:t>
      </w:r>
      <w:r w:rsidRPr="007722A0">
        <w:rPr>
          <w:rFonts w:ascii="Times New Roman" w:eastAsia="Times New Roman" w:hAnsi="Times New Roman" w:cs="Times New Roman"/>
          <w:b/>
          <w:sz w:val="28"/>
          <w:szCs w:val="28"/>
        </w:rPr>
        <w:t>«Северное измерение»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 xml:space="preserve"> состоялось первое за несколько лет заседание (Рейкьявик, декабрь) старших должностных лиц на политическом уровне, позволившее в откровенной дискуссии наметить пути дальнейшего поступательного развития </w:t>
      </w:r>
      <w:r w:rsidR="00C21B60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>формата равноправного</w:t>
      </w:r>
      <w:r w:rsidR="00C21B60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на европейском С</w:t>
      </w:r>
      <w:r w:rsidRPr="007722A0">
        <w:rPr>
          <w:rFonts w:ascii="Times New Roman" w:eastAsia="Times New Roman" w:hAnsi="Times New Roman" w:cs="Times New Roman"/>
          <w:sz w:val="28"/>
          <w:szCs w:val="28"/>
        </w:rPr>
        <w:t>евере.</w:t>
      </w:r>
    </w:p>
    <w:p w:rsidR="003F5AE7" w:rsidRPr="00386511" w:rsidRDefault="003F5AE7" w:rsidP="00895C7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AE7" w:rsidRPr="00386511" w:rsidRDefault="003F5AE7" w:rsidP="00895C7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AE7" w:rsidRPr="00386511" w:rsidRDefault="003F5AE7" w:rsidP="00895C7B">
      <w:pPr>
        <w:spacing w:after="0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748EC" w:rsidRPr="00EF6398" w:rsidRDefault="002748EC" w:rsidP="00ED0797">
      <w:pPr>
        <w:pStyle w:val="2"/>
      </w:pPr>
      <w:r w:rsidRPr="0032790B">
        <w:t>ИНФОРМАЦИОННОЕ ОБЕСПЕЧЕНИЕ ВНЕШНЕЙ ПОЛИТИКИ</w:t>
      </w:r>
    </w:p>
    <w:p w:rsidR="00027F70" w:rsidRPr="007722A0" w:rsidRDefault="00027F70" w:rsidP="00895C7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Информационно-разъяснительная деятельность МИД России велась в условиях продолжающейся масштабной информационной войны, развязанной против Российской Федерации западными оппонентами. В дополнение к уже ставшему стандартным набору обвинений </w:t>
      </w:r>
      <w:r w:rsidR="00BA2108">
        <w:rPr>
          <w:rFonts w:ascii="Times New Roman" w:eastAsia="Calibri" w:hAnsi="Times New Roman" w:cs="Times New Roman"/>
          <w:sz w:val="28"/>
          <w:szCs w:val="28"/>
        </w:rPr>
        <w:t xml:space="preserve">в наш адрес </w:t>
      </w: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(Украина, Сирия, правозащитные и исторические вопросы) в глобальное </w:t>
      </w:r>
      <w:proofErr w:type="spellStart"/>
      <w:r w:rsidRPr="007722A0">
        <w:rPr>
          <w:rFonts w:ascii="Times New Roman" w:eastAsia="Calibri" w:hAnsi="Times New Roman" w:cs="Times New Roman"/>
          <w:sz w:val="28"/>
          <w:szCs w:val="28"/>
        </w:rPr>
        <w:t>информпространство</w:t>
      </w:r>
      <w:proofErr w:type="spellEnd"/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«вбрасывались» новые темы, связанные с т.н. допинговым скандалом, хакерскими атаками и вмешательством во внутриполитические процессы зарубежных государств </w:t>
      </w:r>
    </w:p>
    <w:p w:rsidR="00027F70" w:rsidRPr="007722A0" w:rsidRDefault="00027F70" w:rsidP="00895C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В целях противодействия нечистоплотным </w:t>
      </w:r>
      <w:proofErr w:type="spellStart"/>
      <w:r w:rsidRPr="007722A0">
        <w:rPr>
          <w:rFonts w:ascii="Times New Roman" w:eastAsia="Calibri" w:hAnsi="Times New Roman" w:cs="Times New Roman"/>
          <w:sz w:val="28"/>
          <w:szCs w:val="28"/>
        </w:rPr>
        <w:t>медийным</w:t>
      </w:r>
      <w:proofErr w:type="spellEnd"/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приемам и клевете принимались меры по повышению оперативности реагирования на информационные вызовы, активизации работы с отечественными и </w:t>
      </w:r>
      <w:r w:rsidRPr="007722A0">
        <w:rPr>
          <w:rFonts w:ascii="Times New Roman" w:eastAsia="Calibri" w:hAnsi="Times New Roman" w:cs="Times New Roman"/>
          <w:sz w:val="28"/>
          <w:szCs w:val="28"/>
        </w:rPr>
        <w:lastRenderedPageBreak/>
        <w:t>иностранными журналистами и СМИ, а также формированию собственной, позитивной повестки дня с и</w:t>
      </w:r>
      <w:r w:rsidRPr="007722A0">
        <w:rPr>
          <w:rFonts w:ascii="Times New Roman" w:eastAsia="Calibri" w:hAnsi="Times New Roman" w:cs="Times New Roman"/>
          <w:bCs/>
          <w:sz w:val="28"/>
          <w:szCs w:val="28"/>
        </w:rPr>
        <w:t>спользованием самых передовых форм информационной работы.</w:t>
      </w:r>
    </w:p>
    <w:p w:rsidR="00027F70" w:rsidRPr="007722A0" w:rsidRDefault="00BA2108" w:rsidP="00895C7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207 интервью и пресс-конференций Министра, </w:t>
      </w:r>
      <w:r w:rsidR="009120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361 выступление руководства Министерства. На новостной ленте интернет-портала МИД России размещено более 2,5 тыс. материалов, включая </w:t>
      </w:r>
      <w:r w:rsidR="00E13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F70"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569 комментариев и ответов на вопросы журналистов. Обработано 225 </w:t>
      </w:r>
      <w:r w:rsidR="0050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запросов СМИ.</w:t>
      </w:r>
    </w:p>
    <w:p w:rsidR="00027F70" w:rsidRPr="007722A0" w:rsidRDefault="00027F70" w:rsidP="00895C7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44 брифинга официального представителя Министерства для отечественных и иностранных журналистов.</w:t>
      </w: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Продолжалась работа по освещению крупных международных мероприятий, проходящих на территории нашей страны.</w:t>
      </w:r>
    </w:p>
    <w:p w:rsidR="00027F70" w:rsidRPr="007722A0" w:rsidRDefault="00027F70" w:rsidP="00895C7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A0">
        <w:rPr>
          <w:rFonts w:ascii="Times New Roman" w:eastAsia="Calibri" w:hAnsi="Times New Roman" w:cs="Times New Roman"/>
          <w:sz w:val="28"/>
          <w:szCs w:val="28"/>
        </w:rPr>
        <w:t>На качественно новом уровне осуществлялось взаимодействие с аккредитованными иностранными корреспондентами. Возобновлена практика организации пресс-туров для представителей зарубежных масс-медиа по территории Российской Федерации,</w:t>
      </w:r>
      <w:r w:rsidR="00506F83">
        <w:rPr>
          <w:rFonts w:ascii="Times New Roman" w:eastAsia="Calibri" w:hAnsi="Times New Roman" w:cs="Times New Roman"/>
          <w:sz w:val="28"/>
          <w:szCs w:val="28"/>
        </w:rPr>
        <w:t xml:space="preserve"> в том числе в Республику Крым.</w:t>
      </w:r>
    </w:p>
    <w:p w:rsidR="00027F70" w:rsidRPr="007722A0" w:rsidRDefault="00027F70" w:rsidP="00895C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Calibri" w:hAnsi="Times New Roman" w:cs="Times New Roman"/>
          <w:bCs/>
          <w:sz w:val="28"/>
          <w:szCs w:val="28"/>
        </w:rPr>
        <w:t>В сфере развития «цифровой дипломатии» п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работа по модернизации интернет-портала МИД России и его продвижению в крупнейших поисковых системах. В результате популярность сайта существенно возросла, достигнут уровень 600 тыс. посетителей и более 2</w:t>
      </w:r>
      <w:r w:rsidR="00BA21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2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просмотров страниц в месяц. Доля посещений портала с мобильны</w:t>
      </w:r>
      <w:r w:rsidR="00BA2108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устройств выросла в 4,5 раза.</w:t>
      </w:r>
    </w:p>
    <w:p w:rsidR="00027F70" w:rsidRPr="007722A0" w:rsidRDefault="00027F70" w:rsidP="00895C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Наращивалось присутствие в ведущих социальных сетях. Количество ежедневных читателей сообщений учетных записей МИД России выросло до </w:t>
      </w:r>
      <w:r w:rsidR="00E1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2,3 млн. </w:t>
      </w:r>
      <w:r w:rsidR="006B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пользователей.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аккаунт в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Фейсбуке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достиг отметки в 355 тыс. подписчиков, учетные записи в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Твиттере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русском языке – 1,18 млн., на английском – 130 тыс., в 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425 тыс. На 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имиджевый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национальный </w:t>
      </w:r>
      <w:r w:rsidR="006B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англоязычный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 в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Твиттер</w:t>
      </w:r>
      <w:r w:rsidR="006B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6B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@</w:t>
      </w:r>
      <w:proofErr w:type="spellStart"/>
      <w:r w:rsidR="006B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подписалось 164 тыс. пользователей. Заведены учетные записи в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</w:t>
      </w:r>
      <w:r w:rsidR="00C0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</w:t>
      </w:r>
      <w:proofErr w:type="spellEnd"/>
      <w:r w:rsidR="00C0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мессенджере «</w:t>
      </w:r>
      <w:proofErr w:type="spellStart"/>
      <w:r w:rsidR="00C0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="00C0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На системной основе обеспечивали защиту прав отечественных журналистов и СМИ. </w:t>
      </w:r>
      <w:r w:rsidR="00E66845">
        <w:rPr>
          <w:rFonts w:ascii="Times New Roman" w:eastAsia="Calibri" w:hAnsi="Times New Roman" w:cs="Times New Roman"/>
          <w:sz w:val="28"/>
          <w:szCs w:val="28"/>
        </w:rPr>
        <w:t>Противодействовали</w:t>
      </w: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попытк</w:t>
      </w:r>
      <w:r w:rsidR="00E66845">
        <w:rPr>
          <w:rFonts w:ascii="Times New Roman" w:eastAsia="Calibri" w:hAnsi="Times New Roman" w:cs="Times New Roman"/>
          <w:sz w:val="28"/>
          <w:szCs w:val="28"/>
        </w:rPr>
        <w:t>ам</w:t>
      </w: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ограничения деятельности российских масс-медиа со стороны ряда зарубежных государств, дискредитации отечественных информационных ресурсов на отдельных многосторонних площадках. Наиболее острые вопросы акцентировали</w:t>
      </w:r>
      <w:r w:rsidR="00C04047">
        <w:rPr>
          <w:rFonts w:ascii="Times New Roman" w:eastAsia="Calibri" w:hAnsi="Times New Roman" w:cs="Times New Roman"/>
          <w:sz w:val="28"/>
          <w:szCs w:val="28"/>
        </w:rPr>
        <w:t>сь</w:t>
      </w: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в ходе контактов руководства Министерства с зарубежными партнерами, включая глав специализированных институтов межгосударственных организаций. 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Оказывали всестороннее содействие участию российских журналистов и экспертов в международных </w:t>
      </w:r>
      <w:proofErr w:type="spellStart"/>
      <w:r w:rsidRPr="007722A0">
        <w:rPr>
          <w:rFonts w:ascii="Times New Roman" w:eastAsia="Calibri" w:hAnsi="Times New Roman" w:cs="Times New Roman"/>
          <w:sz w:val="28"/>
          <w:szCs w:val="28"/>
        </w:rPr>
        <w:t>правочеловеческих</w:t>
      </w:r>
      <w:proofErr w:type="spellEnd"/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форумах и круглых столах. </w:t>
      </w:r>
      <w:r w:rsidRPr="007722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Благодаря последовательным усилиям впервые представитель СМИ Республики Крым выступил в ходе Обзорного совещания ОБСЕ по рассмотрению выполнения обязательств в области человеческого измерения (Варшава, сентябрь). </w:t>
      </w:r>
    </w:p>
    <w:p w:rsidR="00027F70" w:rsidRPr="00386511" w:rsidRDefault="00027F70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уделялось нормотворческой деятельности и продвижению российских позиций по </w:t>
      </w:r>
      <w:proofErr w:type="spellStart"/>
      <w:r w:rsidRPr="007722A0">
        <w:rPr>
          <w:rFonts w:ascii="Times New Roman" w:eastAsia="Calibri" w:hAnsi="Times New Roman" w:cs="Times New Roman"/>
          <w:sz w:val="28"/>
          <w:szCs w:val="28"/>
        </w:rPr>
        <w:t>медийной</w:t>
      </w:r>
      <w:proofErr w:type="spellEnd"/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 проблематике в рамках </w:t>
      </w:r>
      <w:r w:rsidR="003133CA">
        <w:rPr>
          <w:rFonts w:ascii="Times New Roman" w:eastAsia="Calibri" w:hAnsi="Times New Roman" w:cs="Times New Roman"/>
          <w:sz w:val="28"/>
          <w:szCs w:val="28"/>
        </w:rPr>
        <w:t xml:space="preserve">заседаний </w:t>
      </w:r>
      <w:r w:rsidRPr="007722A0">
        <w:rPr>
          <w:rFonts w:ascii="Times New Roman" w:eastAsia="Calibri" w:hAnsi="Times New Roman" w:cs="Times New Roman"/>
          <w:sz w:val="28"/>
          <w:szCs w:val="28"/>
        </w:rPr>
        <w:t xml:space="preserve">Комитета ООН по информации, Комиссии по коммуникациям и информации ЮНЕСКО и Руководящего комитета Совета Европы по </w:t>
      </w:r>
      <w:r w:rsidR="00506F83">
        <w:rPr>
          <w:rFonts w:ascii="Times New Roman" w:eastAsia="Calibri" w:hAnsi="Times New Roman" w:cs="Times New Roman"/>
          <w:sz w:val="28"/>
          <w:szCs w:val="28"/>
        </w:rPr>
        <w:t>СМИ и информационному обществу.</w:t>
      </w: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8EC" w:rsidRPr="007722A0" w:rsidRDefault="002748EC" w:rsidP="00ED0797">
      <w:pPr>
        <w:pStyle w:val="2"/>
      </w:pPr>
      <w:r w:rsidRPr="007722A0">
        <w:t>ИСТОРИКО-АРХИВНАЯ ДЕЯТЕЛЬНОСТЬ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Приоритетное внимание уделялось </w:t>
      </w:r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противодействию попыткам фальсификации истории</w:t>
      </w:r>
      <w:r w:rsidR="00506F83" w:rsidRPr="0050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п</w:t>
      </w:r>
      <w:r w:rsidRPr="0050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режде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всего</w:t>
      </w:r>
      <w:r w:rsidR="0050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ключевых и наиболее чувствительных вопросов, связанных с Великой Отечественной и Второй мировой войнами, 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межвоенным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послевоенным периодами, а также другими событиями прошлого, </w:t>
      </w:r>
      <w:r w:rsidR="0050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такими как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Туркестанское восстание 1916 г. Опираясь на документальные первоисточники, выявляли несостоятельность спекулятивных, конъюнктурных оценок. Предпринимали усилия по формированию в общественном сознании объективной картины исторических процессов. Исходили из недопустимости превращения истории в инструмент политического давления, решительно отстаивали принципиальную линию на перевод исторических дискуссий в академическое русло.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основе документов, хранящихся в Архиве внешней политики Ро</w:t>
      </w:r>
      <w:r w:rsidR="0036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ссийской Федерации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(АВП)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Архиве внешней политики Российской Империи</w:t>
      </w:r>
      <w:r w:rsidR="001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(АВП РИ)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было подготовлено свыше</w:t>
      </w:r>
      <w:r w:rsidR="007D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50 информационно-исторических и аналитических материалов.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плане </w:t>
      </w:r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издательской деятельности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состоялся выход в свет XXVI тома (в двух книгах) серийного издания «Документы внешней политики СССР», охватывающего период 1943 г. Позитивный </w:t>
      </w:r>
      <w:r w:rsidR="0036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резонанс вызвало создание историко-документального 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интернет-ресурса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«Братья, не рвите вековой связи! Украинский вопрос во внешней политике и дипломатии России и СССР, 1914-1941. Документы архивов МИД России».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Продолжалась </w:t>
      </w:r>
      <w:r w:rsidR="00B8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совместная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</w:t>
      </w:r>
      <w:r w:rsidR="00B8056A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зарубежными партнерами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над издательскими проектами, в том числе над сборниками документов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Россия</w:t>
      </w:r>
      <w:r w:rsidR="0036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Португалия. 1816-1917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(2 том),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СССР</w:t>
      </w:r>
      <w:r w:rsidR="0036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Таиланд. 1941-1991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СССР</w:t>
      </w:r>
      <w:r w:rsidR="0036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Израиль. 1954-1967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Осуществлялся подбор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материалов для сборников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документов, готовящихся к изданию по линии других ведомств, научных и учебных центров: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Российско-финляндские отношения в 1899-1920-х г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1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Кавказский фронт в годы Первой мировой войны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Женевская конференция и окончание войны в Индокитае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Брестский мир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А.В.Колчак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Россия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Советско-польские отношения 1933-1941 гг.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(3 том),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Советско-китайские отношения 1925-1930 гг.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Война в Афганистане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Курды: портрет на фоне истории</w:t>
      </w:r>
      <w:r w:rsidR="0095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27F70" w:rsidRPr="00ED0797" w:rsidRDefault="00027F70" w:rsidP="00A03B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Провели работу по формированию более </w:t>
      </w:r>
      <w:r w:rsidR="0050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100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историко</w:t>
      </w:r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документальных</w:t>
      </w:r>
      <w:proofErr w:type="spellEnd"/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экспозиций,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посвященных памятным событиям отечественной истории, годовщинам установления дипломатических отношений. Ряд выставок был направлен в российские загранучреждения и российские центры науки и культуры за рубежом для использования в информационно-просветительской и патриотической работе. Приняли участие в реализации масштабных историко-документальных проектов совместно с крупнейшими музеями, другими архивами, включая архивы внешнеполитических ведомств зарубежных стран.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Осуществлялось взаимодействие </w:t>
      </w:r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 двусторонними комиссиями историков</w:t>
      </w:r>
      <w:r w:rsidR="007D5925" w:rsidRPr="007D5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="007D5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азвивались связи с российским и зарубежным 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экспертным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архивным сообществом, в том числе в рамках научно-практических конференций, а также консультаций по вопросам архивного сотрудничества с </w:t>
      </w:r>
      <w:r w:rsidR="007D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соответствующими подразделениями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 иностранных дел Белоруссии, Ирана, Таиланда, Китая, Израиля и Португалии.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Архивная деятельность Министерства регулярно освещалась на официальном портале МИД России, а также </w:t>
      </w:r>
      <w:r w:rsidR="007D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аккаунте Историко-документального департамента в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Твиттере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Стратегией развития информационного общества Российской Федерации продолжалась работа над расширением </w:t>
      </w:r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Электронного архива</w:t>
      </w:r>
      <w:r w:rsidRPr="0050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77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7D5925" w:rsidRPr="007D5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цифровано и загружено в систему «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справочный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аппарат открытых материалов АВП Р</w:t>
      </w:r>
      <w:r w:rsidR="007D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оссийской Федерации» 4488 архивных дел.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Архивная служба обеспечила подготовку ответов на более чем 12 тыс. обращений граждан (их них около 2,5 тыс. социально-правового характера). На хранение в АВП 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были</w:t>
      </w:r>
      <w:r w:rsidR="001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</w:t>
      </w:r>
      <w:r w:rsidR="001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свыше 25 тыс. дел. В фонд подлинников международных договоров принято 328 единиц хранения.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Услугами читальных залов архивов воспользовались 478 исследователей, из них 142 иностранных.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Продолжалась работа по переводу на открытый режим хранения архивных материалов МИД России (в научно-исследовательский оборот введено свыше 3,5 тыс. рассекреченных дел), а также других государственных и ведомственных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архивов в рамках плановой деятельности Межведомственной комиссии по защите государственной тайны.</w:t>
      </w:r>
    </w:p>
    <w:p w:rsidR="00027F70" w:rsidRPr="007722A0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Возрос объем работы Центральной научной библиотеки (ЦНБ) и Справочно-информационного центра</w:t>
      </w:r>
      <w:r w:rsidR="007D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слугами абонемента и читальных залов </w:t>
      </w:r>
      <w:r w:rsidR="007D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2016 г.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воспользовались свыше 3 тыс. чел</w:t>
      </w:r>
      <w:r w:rsidR="007D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овек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библиотечный фонд поступило 1610 новых единиц хранения.</w:t>
      </w:r>
    </w:p>
    <w:p w:rsidR="00027F70" w:rsidRPr="00ED0797" w:rsidRDefault="007D5925" w:rsidP="00A03B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существлено перемещение фондов (более 700 тыс. дел), </w:t>
      </w:r>
      <w:r w:rsidR="00A03B4A" w:rsidRPr="00ED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материалов и оборудования АВП РИ в реконструированное здание </w:t>
      </w:r>
      <w:r w:rsidR="00A03B4A" w:rsidRPr="00ED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DA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1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</w:t>
      </w:r>
      <w:r w:rsidR="00B2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Серпуховск</w:t>
      </w:r>
      <w:r w:rsidR="001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д.15</w:t>
      </w:r>
      <w:r w:rsidR="00DA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027F7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27F70" w:rsidRPr="00386511" w:rsidRDefault="00027F7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 с Федеральным агентством связи подготовлен выпуск серии почтовых марок «Мундиры дипломатической службы России».</w:t>
      </w: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5AE7" w:rsidRPr="00386511" w:rsidRDefault="003F5AE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EC" w:rsidRPr="007722A0" w:rsidRDefault="002748EC" w:rsidP="00ED0797">
      <w:pPr>
        <w:pStyle w:val="2"/>
      </w:pPr>
      <w:r w:rsidRPr="007722A0">
        <w:t>ИНСПЕКЦИОННАЯ РАБОТА</w:t>
      </w:r>
    </w:p>
    <w:p w:rsidR="00027F70" w:rsidRPr="007722A0" w:rsidRDefault="00027F70" w:rsidP="00895C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Инспекционная работа была ориентирована на комплексную проверку деятельности ряда подразделений центрального аппарата Министерства, а также подведомственных организаций и территориальных органов-представительств МИД в субъектах Российской Федерации. Инспекци</w:t>
      </w:r>
      <w:r w:rsidR="001C3009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7722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загранучреждений не проводил</w:t>
      </w:r>
      <w:r w:rsidR="001C300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722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сь. Всего проведено 10 комплексных проверочных мероприятий. </w:t>
      </w:r>
    </w:p>
    <w:p w:rsidR="00027F70" w:rsidRPr="007722A0" w:rsidRDefault="00027F70" w:rsidP="00895C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ходе инспекций анализировались и оценивались результаты деятельности объектов проверки на предмет соответствия установленным требованиям и выработки возможных рекомендаций по улучшению работы, оперативному устранению выявленных недочетов. В этом контексте особое внимание уделялось вопросам </w:t>
      </w:r>
      <w:proofErr w:type="spellStart"/>
      <w:r w:rsidRPr="007722A0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междепартаментского</w:t>
      </w:r>
      <w:proofErr w:type="spellEnd"/>
      <w:r w:rsidRPr="007722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межведомственного взаимодействия, исполнительской дисциплины, включая соблюдение требований к организации информационно-аналитической работы, делопроизводства, проблематике управления персоналом, противодействия коррупции.</w:t>
      </w:r>
    </w:p>
    <w:p w:rsidR="00027F70" w:rsidRPr="007722A0" w:rsidRDefault="00027F70" w:rsidP="00895C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22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 ряд поправок организационно-управленческого характера в Положение об инспекционной работе в системе МИД России. </w:t>
      </w:r>
    </w:p>
    <w:p w:rsidR="00027F70" w:rsidRPr="007722A0" w:rsidRDefault="00027F70" w:rsidP="00895C7B">
      <w:pPr>
        <w:rPr>
          <w:lang w:eastAsia="ru-RU"/>
        </w:rPr>
      </w:pPr>
    </w:p>
    <w:p w:rsidR="002748EC" w:rsidRPr="007722A0" w:rsidRDefault="00E277CC" w:rsidP="00ED0797">
      <w:pPr>
        <w:pStyle w:val="2"/>
      </w:pPr>
      <w:r>
        <w:br w:type="column"/>
      </w:r>
      <w:r w:rsidR="002748EC" w:rsidRPr="007722A0">
        <w:lastRenderedPageBreak/>
        <w:t>АНТИКОРРУПЦИОННАЯ РАБОТА</w:t>
      </w:r>
    </w:p>
    <w:p w:rsidR="009443CF" w:rsidRPr="007722A0" w:rsidRDefault="006C4F05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коррупционных проявлений находи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</w:t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постоянном контроле руководства Министерства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</w:t>
      </w:r>
      <w:r w:rsid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</w:t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действующих положений федеральных законов «О противодействии коррупции», </w:t>
      </w:r>
      <w:r w:rsidR="00A03B4A" w:rsidRPr="00ED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государственной гражданской службе Российской Федерации» и Плана противодействия коррупции в МИД России на 2016-2017 гг.</w:t>
      </w:r>
    </w:p>
    <w:p w:rsidR="009443CF" w:rsidRPr="007722A0" w:rsidRDefault="009443CF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совершенствования ведомственной нормативной правовой базы определен порядок уведомления представителя нанимателя о возникновении личной заинтересованности, которая приводит или может привести к возникновению конфликта интересов. Распространены антикоррупционные стандарты государственной гражданской службы на работников, замещающих отдельные должности в организациях, созданных для выполнения задач, поставленных перед Министерством. В перечень должностей в </w:t>
      </w:r>
      <w:r w:rsidR="006516D4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российских загранучреждениях (РЗУ)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замещении которых госслужащие обязаны ежегодно представлять сведения о доходах, включены должности, предполагающие выполнение консульских, административно-распорядительных и финансово-хозяйственных функций. Действует практика сдачи подарков, полученных государственными служащими системы МИД России в связи с исполнением служебных (должностных) обязанностей.</w:t>
      </w:r>
    </w:p>
    <w:p w:rsidR="009443CF" w:rsidRPr="007722A0" w:rsidRDefault="00632B2A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онтроль исполнения сотрудниками установленных законодательством требований, запретов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ограничений обеспечивается </w:t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Департаментом кадров </w:t>
      </w:r>
      <w:r w:rsidR="006C4F05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МИД России</w:t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 рамках деятельности Комиссии по соблюдению требований к служебному поведению федеральных государственных гражданских служащих системы Министерства, работников организаций, созданных для выполнения задач, поставленных перед Министерством, и урегулированию конфликта интересов были приняты решения об устранении возможного конфликта интересов при рассмотрении вопросов трудоустройства родственников в 56 случаях обращений работников </w:t>
      </w:r>
      <w:r w:rsidR="006516D4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9443CF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ЗУ. За несоблюдение требований антикоррупционного законодательства применены меры профилактического характера в отношении 141 государственного служащего.</w:t>
      </w:r>
    </w:p>
    <w:p w:rsidR="009443CF" w:rsidRPr="007722A0" w:rsidRDefault="009443CF" w:rsidP="00895C7B">
      <w:pPr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курсах повышения квалификации на базе Дипломатическ</w:t>
      </w:r>
      <w:r w:rsidR="0063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 академии МИД России проводило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сь ознакомлени</w:t>
      </w:r>
      <w:r w:rsidR="0063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законодательными нормами в области противодействия коррупции.</w:t>
      </w:r>
    </w:p>
    <w:p w:rsidR="00B06C51" w:rsidRDefault="00E277CC" w:rsidP="00895C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748EC" w:rsidRPr="00A84C91" w:rsidRDefault="002748EC" w:rsidP="00ED0797">
      <w:pPr>
        <w:pStyle w:val="2"/>
      </w:pPr>
      <w:r w:rsidRPr="00A84C91">
        <w:lastRenderedPageBreak/>
        <w:t>ОБЕСПЕЧЕНИЕ БЕЗОПАСНОСТИ ЗАГРАНУЧРЕЖДЕНИЙ</w:t>
      </w:r>
      <w:r w:rsidR="00027F70" w:rsidRPr="00A84C91">
        <w:t xml:space="preserve"> </w:t>
      </w:r>
      <w:r w:rsidR="00A03B4A" w:rsidRPr="00ED0797">
        <w:br/>
      </w:r>
      <w:r w:rsidRPr="00A84C91">
        <w:t>И РОССИЙСКИХ ГРАЖДАН ЗА РУБЕЖОМ</w:t>
      </w:r>
    </w:p>
    <w:p w:rsidR="002A2EBC" w:rsidRPr="007722A0" w:rsidRDefault="00632B2A" w:rsidP="00895C7B">
      <w:pPr>
        <w:keepNext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арактер и направленность работы по обеспечению безопасности РЗУ определя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2A2EBC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арастание негативных тенденций в международной обстановке, угроз со стороны различного рода экстремистских и террористических организаций в целом ряде государств и регионов мира с наибольшим «конфликтным потенциалом», усиленно подогреваемые западными странами антироссийские настроения и акции.</w:t>
      </w:r>
    </w:p>
    <w:p w:rsidR="002A2EBC" w:rsidRPr="007722A0" w:rsidRDefault="006C4F05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Практические </w:t>
      </w:r>
      <w:r w:rsidR="00A4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шаги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укреплению инженерно-технической, физической и специальной защиты объектов РЗУ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едпр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инимались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2A2EBC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учетом военной и внутриполитической обстановки в различных странах, а также поступающей оперативной информации о террористических и иных угрозах.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2EBC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родолжалась плановая работа по реализации комплекса мер, направленных на совершенствование всей системы безопасности РЗУ, включая ускоренное решение задач по модернизации средств инженерно-технической защиты, развитие современных систем связи, подготовку высокопрофессиональных кадров, обеспечивающих охрану дипмиссий.</w:t>
      </w:r>
    </w:p>
    <w:p w:rsidR="000C0D6B" w:rsidRPr="007722A0" w:rsidRDefault="002A2EB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Убийство </w:t>
      </w:r>
      <w:r w:rsidR="006C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осла </w:t>
      </w:r>
      <w:r w:rsidR="006C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России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Турции </w:t>
      </w:r>
      <w:proofErr w:type="spellStart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А.Г.Карлова</w:t>
      </w:r>
      <w:proofErr w:type="spellEnd"/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свидетельство роста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риск</w:t>
      </w:r>
      <w:r w:rsidR="00E2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</w:t>
      </w:r>
      <w:r w:rsidR="006C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</w:t>
      </w:r>
      <w:r w:rsidR="006C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РЗУ. </w:t>
      </w:r>
      <w:r w:rsidR="006C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ктивизирована работа с зарубежными партнерами</w:t>
      </w:r>
      <w:r w:rsidR="00694880" w:rsidRPr="006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488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относительно обеспечения безопасности </w:t>
      </w:r>
      <w:r w:rsidR="006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российских </w:t>
      </w:r>
      <w:r w:rsidR="00694880"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дипломатических и консульских</w:t>
      </w:r>
      <w:r w:rsidR="0069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представительств на основе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положений Венских конвенций о дипломатических сношениях 1961 и 1963 гг.</w:t>
      </w:r>
      <w:r w:rsidR="00A4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МИД России во </w:t>
      </w:r>
      <w:r w:rsidRPr="007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взаимодействии с другими федеральными органами исполнительной власти оперативно подготовил предложения по дальнейшему совершенствованию системы обеспечения безопасности РЗУ на 2017 и последующие годы.</w:t>
      </w:r>
    </w:p>
    <w:p w:rsidR="00AA1622" w:rsidRPr="007722A0" w:rsidRDefault="00265CEF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5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Ситуационно-кризисный центр </w:t>
      </w:r>
      <w:r w:rsidR="006C4F05" w:rsidRPr="0026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(Департамент)</w:t>
      </w:r>
      <w:r w:rsidR="006C4F05" w:rsidRPr="006C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65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МИД России</w:t>
      </w:r>
      <w:r w:rsidR="00E53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5335E" w:rsidRPr="00E5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постоянной основе</w:t>
      </w:r>
      <w:r w:rsidRPr="0026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</w:t>
      </w:r>
      <w:r w:rsidR="00E5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26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мониторинг чрезвычайных и кризисных ситуаций за рубежом, регулярно, с использованием </w:t>
      </w:r>
      <w:proofErr w:type="spellStart"/>
      <w:r w:rsidRPr="0026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интернет-ресурсов</w:t>
      </w:r>
      <w:proofErr w:type="spellEnd"/>
      <w:r w:rsidRPr="0026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Министерства, публиковал информацию, позволяющую гражданам оценить потенциальные риски, связанные с зарубежными поездками. Для налаживания оперативного оповещения находящихся за границей россиян о возникновении в странах их пребывания нештатных ситуаций и интерактивного взаимодействия с ними в августе было запущено мобильное приложение «Зарубежный помощник».</w:t>
      </w:r>
    </w:p>
    <w:sectPr w:rsidR="00AA1622" w:rsidRPr="007722A0" w:rsidSect="000A3380">
      <w:pgSz w:w="11906" w:h="16838"/>
      <w:pgMar w:top="1418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20" w:rsidRDefault="00364920">
      <w:pPr>
        <w:spacing w:after="0" w:line="240" w:lineRule="auto"/>
      </w:pPr>
      <w:r>
        <w:separator/>
      </w:r>
    </w:p>
  </w:endnote>
  <w:endnote w:type="continuationSeparator" w:id="0">
    <w:p w:rsidR="00364920" w:rsidRDefault="003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Times New Roman"/>
    <w:charset w:val="00"/>
    <w:family w:val="auto"/>
    <w:pitch w:val="variable"/>
  </w:font>
  <w:font w:name="FreeSans">
    <w:altName w:val="MS Mincho"/>
    <w:charset w:val="80"/>
    <w:family w:val="auto"/>
    <w:pitch w:val="variable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ohit Hindi">
    <w:altName w:val="Times New Roman"/>
    <w:charset w:val="01"/>
    <w:family w:val="auto"/>
    <w:pitch w:val="variable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ejaVu Sans Condensed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236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20" w:rsidRDefault="00364920">
      <w:pPr>
        <w:spacing w:after="0" w:line="240" w:lineRule="auto"/>
      </w:pPr>
      <w:r>
        <w:separator/>
      </w:r>
    </w:p>
  </w:footnote>
  <w:footnote w:type="continuationSeparator" w:id="0">
    <w:p w:rsidR="00364920" w:rsidRDefault="00364920">
      <w:pPr>
        <w:spacing w:after="0" w:line="240" w:lineRule="auto"/>
      </w:pPr>
      <w:r>
        <w:continuationSeparator/>
      </w:r>
    </w:p>
  </w:footnote>
  <w:footnote w:id="1">
    <w:p w:rsidR="00364920" w:rsidRPr="000D4F21" w:rsidRDefault="00364920">
      <w:pPr>
        <w:pStyle w:val="af9"/>
        <w:rPr>
          <w:rFonts w:ascii="Times New Roman" w:hAnsi="Times New Roman" w:cs="Times New Roman"/>
        </w:rPr>
      </w:pPr>
      <w:r>
        <w:rPr>
          <w:rStyle w:val="afb"/>
        </w:rPr>
        <w:footnoteRef/>
      </w:r>
      <w:r>
        <w:t xml:space="preserve"> </w:t>
      </w:r>
      <w:r w:rsidRPr="000D4F21">
        <w:rPr>
          <w:rFonts w:ascii="Times New Roman" w:hAnsi="Times New Roman" w:cs="Times New Roman"/>
        </w:rPr>
        <w:t>Здесь и далее – доллары США.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20" w:rsidRDefault="00364920" w:rsidP="00515150">
    <w:pPr>
      <w:pStyle w:val="a3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364920" w:rsidRDefault="00364920" w:rsidP="005151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607254"/>
      <w:docPartObj>
        <w:docPartGallery w:val="Page Numbers (Top of Page)"/>
        <w:docPartUnique/>
      </w:docPartObj>
    </w:sdtPr>
    <w:sdtEndPr/>
    <w:sdtContent>
      <w:p w:rsidR="00364920" w:rsidRDefault="00364920" w:rsidP="005B05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7D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6"/>
        <w:szCs w:val="26"/>
      </w:rPr>
      <w:id w:val="-747778"/>
      <w:docPartObj>
        <w:docPartGallery w:val="Page Numbers (Top of Page)"/>
        <w:docPartUnique/>
      </w:docPartObj>
    </w:sdtPr>
    <w:sdtEndPr/>
    <w:sdtContent>
      <w:p w:rsidR="00364920" w:rsidRPr="00760018" w:rsidRDefault="00364920">
        <w:pPr>
          <w:pStyle w:val="a3"/>
          <w:jc w:val="right"/>
          <w:rPr>
            <w:color w:val="FFFFFF" w:themeColor="background1"/>
            <w:sz w:val="26"/>
            <w:szCs w:val="26"/>
          </w:rPr>
        </w:pPr>
        <w:r w:rsidRPr="00760018">
          <w:rPr>
            <w:color w:val="FFFFFF" w:themeColor="background1"/>
            <w:sz w:val="26"/>
            <w:szCs w:val="26"/>
          </w:rPr>
          <w:fldChar w:fldCharType="begin"/>
        </w:r>
        <w:r w:rsidRPr="00760018">
          <w:rPr>
            <w:color w:val="FFFFFF" w:themeColor="background1"/>
            <w:sz w:val="26"/>
            <w:szCs w:val="26"/>
          </w:rPr>
          <w:instrText>PAGE   \* MERGEFORMAT</w:instrText>
        </w:r>
        <w:r w:rsidRPr="00760018">
          <w:rPr>
            <w:color w:val="FFFFFF" w:themeColor="background1"/>
            <w:sz w:val="26"/>
            <w:szCs w:val="26"/>
          </w:rPr>
          <w:fldChar w:fldCharType="separate"/>
        </w:r>
        <w:r w:rsidR="0091207D">
          <w:rPr>
            <w:noProof/>
            <w:color w:val="FFFFFF" w:themeColor="background1"/>
            <w:sz w:val="26"/>
            <w:szCs w:val="26"/>
          </w:rPr>
          <w:t>2</w:t>
        </w:r>
        <w:r w:rsidRPr="00760018">
          <w:rPr>
            <w:color w:val="FFFFFF" w:themeColor="background1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8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FE"/>
    <w:rsid w:val="00000328"/>
    <w:rsid w:val="00001192"/>
    <w:rsid w:val="000013B9"/>
    <w:rsid w:val="00001BC5"/>
    <w:rsid w:val="00001EAB"/>
    <w:rsid w:val="00002BB6"/>
    <w:rsid w:val="00003410"/>
    <w:rsid w:val="0000367D"/>
    <w:rsid w:val="00003958"/>
    <w:rsid w:val="00004F67"/>
    <w:rsid w:val="0000553F"/>
    <w:rsid w:val="00007412"/>
    <w:rsid w:val="00010796"/>
    <w:rsid w:val="000107B4"/>
    <w:rsid w:val="00010981"/>
    <w:rsid w:val="00010B2C"/>
    <w:rsid w:val="00010FB7"/>
    <w:rsid w:val="00011B93"/>
    <w:rsid w:val="000128C8"/>
    <w:rsid w:val="00012B6C"/>
    <w:rsid w:val="00013F55"/>
    <w:rsid w:val="0001457F"/>
    <w:rsid w:val="0001492F"/>
    <w:rsid w:val="00014B4F"/>
    <w:rsid w:val="00016C5D"/>
    <w:rsid w:val="00017A3C"/>
    <w:rsid w:val="00017AA2"/>
    <w:rsid w:val="00017C5F"/>
    <w:rsid w:val="0002065D"/>
    <w:rsid w:val="00021E7B"/>
    <w:rsid w:val="000235A8"/>
    <w:rsid w:val="00024BAE"/>
    <w:rsid w:val="000253FE"/>
    <w:rsid w:val="00027A30"/>
    <w:rsid w:val="00027C23"/>
    <w:rsid w:val="00027DCD"/>
    <w:rsid w:val="00027F70"/>
    <w:rsid w:val="000304AD"/>
    <w:rsid w:val="00030DA7"/>
    <w:rsid w:val="00030F20"/>
    <w:rsid w:val="000316A7"/>
    <w:rsid w:val="00031BF5"/>
    <w:rsid w:val="00031DA1"/>
    <w:rsid w:val="00032B53"/>
    <w:rsid w:val="00032C4A"/>
    <w:rsid w:val="0003370C"/>
    <w:rsid w:val="00033C25"/>
    <w:rsid w:val="00033E01"/>
    <w:rsid w:val="00034207"/>
    <w:rsid w:val="00034E9B"/>
    <w:rsid w:val="000358BC"/>
    <w:rsid w:val="00035A89"/>
    <w:rsid w:val="000370A1"/>
    <w:rsid w:val="00037BE1"/>
    <w:rsid w:val="00037CAA"/>
    <w:rsid w:val="000404ED"/>
    <w:rsid w:val="000405E8"/>
    <w:rsid w:val="000408AB"/>
    <w:rsid w:val="0004188B"/>
    <w:rsid w:val="00041A75"/>
    <w:rsid w:val="0004210F"/>
    <w:rsid w:val="000442AC"/>
    <w:rsid w:val="00044747"/>
    <w:rsid w:val="00044EEC"/>
    <w:rsid w:val="00045420"/>
    <w:rsid w:val="00045EF8"/>
    <w:rsid w:val="000463BB"/>
    <w:rsid w:val="0004640F"/>
    <w:rsid w:val="00046C98"/>
    <w:rsid w:val="00047449"/>
    <w:rsid w:val="000474FB"/>
    <w:rsid w:val="00051B31"/>
    <w:rsid w:val="000521A1"/>
    <w:rsid w:val="0005228B"/>
    <w:rsid w:val="0005259F"/>
    <w:rsid w:val="00052C6D"/>
    <w:rsid w:val="00053C39"/>
    <w:rsid w:val="00053D7B"/>
    <w:rsid w:val="00054D2C"/>
    <w:rsid w:val="0006016B"/>
    <w:rsid w:val="000603FE"/>
    <w:rsid w:val="00060418"/>
    <w:rsid w:val="000623F6"/>
    <w:rsid w:val="00062C0E"/>
    <w:rsid w:val="00062E41"/>
    <w:rsid w:val="000641E1"/>
    <w:rsid w:val="0006480C"/>
    <w:rsid w:val="0006495A"/>
    <w:rsid w:val="00064CBB"/>
    <w:rsid w:val="00064E4F"/>
    <w:rsid w:val="00065D10"/>
    <w:rsid w:val="000661BF"/>
    <w:rsid w:val="0006652C"/>
    <w:rsid w:val="000669E4"/>
    <w:rsid w:val="000701BC"/>
    <w:rsid w:val="0007026A"/>
    <w:rsid w:val="00070344"/>
    <w:rsid w:val="00071E57"/>
    <w:rsid w:val="00075493"/>
    <w:rsid w:val="00075989"/>
    <w:rsid w:val="00075FFF"/>
    <w:rsid w:val="00077916"/>
    <w:rsid w:val="00080868"/>
    <w:rsid w:val="0008458D"/>
    <w:rsid w:val="00084BC1"/>
    <w:rsid w:val="00085AAB"/>
    <w:rsid w:val="00085C3F"/>
    <w:rsid w:val="00086829"/>
    <w:rsid w:val="00086C97"/>
    <w:rsid w:val="00087E60"/>
    <w:rsid w:val="00090F58"/>
    <w:rsid w:val="000914A6"/>
    <w:rsid w:val="000919FA"/>
    <w:rsid w:val="000930ED"/>
    <w:rsid w:val="0009484E"/>
    <w:rsid w:val="00094CE7"/>
    <w:rsid w:val="00094FBA"/>
    <w:rsid w:val="00094FD3"/>
    <w:rsid w:val="00095528"/>
    <w:rsid w:val="000962F7"/>
    <w:rsid w:val="0009672A"/>
    <w:rsid w:val="000969EA"/>
    <w:rsid w:val="00097060"/>
    <w:rsid w:val="00097139"/>
    <w:rsid w:val="0009744D"/>
    <w:rsid w:val="000978A4"/>
    <w:rsid w:val="00097A24"/>
    <w:rsid w:val="000A03D6"/>
    <w:rsid w:val="000A0550"/>
    <w:rsid w:val="000A05D9"/>
    <w:rsid w:val="000A07B3"/>
    <w:rsid w:val="000A1AC5"/>
    <w:rsid w:val="000A24EB"/>
    <w:rsid w:val="000A277F"/>
    <w:rsid w:val="000A27AF"/>
    <w:rsid w:val="000A3055"/>
    <w:rsid w:val="000A3068"/>
    <w:rsid w:val="000A3380"/>
    <w:rsid w:val="000A3C9A"/>
    <w:rsid w:val="000A3E57"/>
    <w:rsid w:val="000A444D"/>
    <w:rsid w:val="000A63AE"/>
    <w:rsid w:val="000A64E0"/>
    <w:rsid w:val="000A68C2"/>
    <w:rsid w:val="000A7B3D"/>
    <w:rsid w:val="000A7D04"/>
    <w:rsid w:val="000B02C8"/>
    <w:rsid w:val="000B17FF"/>
    <w:rsid w:val="000B203F"/>
    <w:rsid w:val="000B29AE"/>
    <w:rsid w:val="000B2A5C"/>
    <w:rsid w:val="000B2C43"/>
    <w:rsid w:val="000B30BD"/>
    <w:rsid w:val="000B37C5"/>
    <w:rsid w:val="000B4E58"/>
    <w:rsid w:val="000B500E"/>
    <w:rsid w:val="000B72D6"/>
    <w:rsid w:val="000C0D6B"/>
    <w:rsid w:val="000C1A7D"/>
    <w:rsid w:val="000C1EB1"/>
    <w:rsid w:val="000C1EF0"/>
    <w:rsid w:val="000C27FE"/>
    <w:rsid w:val="000C3B1A"/>
    <w:rsid w:val="000C4233"/>
    <w:rsid w:val="000C5204"/>
    <w:rsid w:val="000C57B4"/>
    <w:rsid w:val="000C5EF2"/>
    <w:rsid w:val="000C71E7"/>
    <w:rsid w:val="000C75BA"/>
    <w:rsid w:val="000C7A67"/>
    <w:rsid w:val="000D0854"/>
    <w:rsid w:val="000D18F3"/>
    <w:rsid w:val="000D19BC"/>
    <w:rsid w:val="000D1F64"/>
    <w:rsid w:val="000D20D4"/>
    <w:rsid w:val="000D3271"/>
    <w:rsid w:val="000D428F"/>
    <w:rsid w:val="000D4869"/>
    <w:rsid w:val="000D4D94"/>
    <w:rsid w:val="000D4F21"/>
    <w:rsid w:val="000D5299"/>
    <w:rsid w:val="000D63CF"/>
    <w:rsid w:val="000D6BB5"/>
    <w:rsid w:val="000D73D5"/>
    <w:rsid w:val="000E0A9D"/>
    <w:rsid w:val="000E0B79"/>
    <w:rsid w:val="000E19B0"/>
    <w:rsid w:val="000E19E5"/>
    <w:rsid w:val="000E1F05"/>
    <w:rsid w:val="000E3F88"/>
    <w:rsid w:val="000E4404"/>
    <w:rsid w:val="000E460C"/>
    <w:rsid w:val="000E5662"/>
    <w:rsid w:val="000E5A30"/>
    <w:rsid w:val="000E6437"/>
    <w:rsid w:val="000E67FA"/>
    <w:rsid w:val="000E6C8F"/>
    <w:rsid w:val="000E7052"/>
    <w:rsid w:val="000E7627"/>
    <w:rsid w:val="000E7FAD"/>
    <w:rsid w:val="000F12A6"/>
    <w:rsid w:val="000F1A65"/>
    <w:rsid w:val="000F1BBA"/>
    <w:rsid w:val="000F1E34"/>
    <w:rsid w:val="000F2E67"/>
    <w:rsid w:val="000F39CE"/>
    <w:rsid w:val="000F46B6"/>
    <w:rsid w:val="000F4AF6"/>
    <w:rsid w:val="000F6241"/>
    <w:rsid w:val="000F66C1"/>
    <w:rsid w:val="000F7111"/>
    <w:rsid w:val="000F7141"/>
    <w:rsid w:val="00100E60"/>
    <w:rsid w:val="0010172E"/>
    <w:rsid w:val="00103061"/>
    <w:rsid w:val="00103B76"/>
    <w:rsid w:val="00104BEE"/>
    <w:rsid w:val="00105605"/>
    <w:rsid w:val="00105906"/>
    <w:rsid w:val="00105BBE"/>
    <w:rsid w:val="00105C31"/>
    <w:rsid w:val="00106389"/>
    <w:rsid w:val="00106543"/>
    <w:rsid w:val="001066F8"/>
    <w:rsid w:val="00106DC4"/>
    <w:rsid w:val="001071C5"/>
    <w:rsid w:val="00107702"/>
    <w:rsid w:val="001101DE"/>
    <w:rsid w:val="00110AA6"/>
    <w:rsid w:val="0011192D"/>
    <w:rsid w:val="001127C9"/>
    <w:rsid w:val="00112902"/>
    <w:rsid w:val="00113EFF"/>
    <w:rsid w:val="0011593D"/>
    <w:rsid w:val="00115E1C"/>
    <w:rsid w:val="00116D54"/>
    <w:rsid w:val="00117CCC"/>
    <w:rsid w:val="00120C51"/>
    <w:rsid w:val="001217C8"/>
    <w:rsid w:val="0012441C"/>
    <w:rsid w:val="00124FC8"/>
    <w:rsid w:val="00127100"/>
    <w:rsid w:val="0013248D"/>
    <w:rsid w:val="00132C34"/>
    <w:rsid w:val="00133331"/>
    <w:rsid w:val="001337B2"/>
    <w:rsid w:val="00135276"/>
    <w:rsid w:val="0013616D"/>
    <w:rsid w:val="00136250"/>
    <w:rsid w:val="001373A7"/>
    <w:rsid w:val="00140168"/>
    <w:rsid w:val="00140237"/>
    <w:rsid w:val="00140CC2"/>
    <w:rsid w:val="00140DD0"/>
    <w:rsid w:val="00140F5D"/>
    <w:rsid w:val="001410AB"/>
    <w:rsid w:val="00142F30"/>
    <w:rsid w:val="00143EA9"/>
    <w:rsid w:val="0014435E"/>
    <w:rsid w:val="001443BE"/>
    <w:rsid w:val="0014496A"/>
    <w:rsid w:val="00145493"/>
    <w:rsid w:val="001463F6"/>
    <w:rsid w:val="00146C4C"/>
    <w:rsid w:val="0014795D"/>
    <w:rsid w:val="00147B61"/>
    <w:rsid w:val="00147B84"/>
    <w:rsid w:val="00147CB2"/>
    <w:rsid w:val="00147CF7"/>
    <w:rsid w:val="0015054F"/>
    <w:rsid w:val="00150598"/>
    <w:rsid w:val="00150677"/>
    <w:rsid w:val="00150A14"/>
    <w:rsid w:val="001514F6"/>
    <w:rsid w:val="001515D3"/>
    <w:rsid w:val="00151E49"/>
    <w:rsid w:val="0015420B"/>
    <w:rsid w:val="00155B5B"/>
    <w:rsid w:val="00155CD0"/>
    <w:rsid w:val="001566A4"/>
    <w:rsid w:val="001574A7"/>
    <w:rsid w:val="00157CF2"/>
    <w:rsid w:val="001618D9"/>
    <w:rsid w:val="00162B16"/>
    <w:rsid w:val="0016322F"/>
    <w:rsid w:val="001638F7"/>
    <w:rsid w:val="00163E89"/>
    <w:rsid w:val="0016500B"/>
    <w:rsid w:val="00166016"/>
    <w:rsid w:val="001661BC"/>
    <w:rsid w:val="00166B95"/>
    <w:rsid w:val="00166FDC"/>
    <w:rsid w:val="001717CF"/>
    <w:rsid w:val="00171B6F"/>
    <w:rsid w:val="00171F3C"/>
    <w:rsid w:val="00172333"/>
    <w:rsid w:val="001734AD"/>
    <w:rsid w:val="00174165"/>
    <w:rsid w:val="00174706"/>
    <w:rsid w:val="0017561C"/>
    <w:rsid w:val="00175817"/>
    <w:rsid w:val="0017599D"/>
    <w:rsid w:val="001759D6"/>
    <w:rsid w:val="00175B37"/>
    <w:rsid w:val="00175CDF"/>
    <w:rsid w:val="0017615E"/>
    <w:rsid w:val="0017651F"/>
    <w:rsid w:val="001768A7"/>
    <w:rsid w:val="00176D84"/>
    <w:rsid w:val="0017706A"/>
    <w:rsid w:val="00177704"/>
    <w:rsid w:val="00177747"/>
    <w:rsid w:val="00180027"/>
    <w:rsid w:val="0018036C"/>
    <w:rsid w:val="001804A4"/>
    <w:rsid w:val="00180D25"/>
    <w:rsid w:val="00180E4B"/>
    <w:rsid w:val="0018171E"/>
    <w:rsid w:val="00181BE8"/>
    <w:rsid w:val="001823BB"/>
    <w:rsid w:val="00183845"/>
    <w:rsid w:val="00183C39"/>
    <w:rsid w:val="00183DC6"/>
    <w:rsid w:val="0018417D"/>
    <w:rsid w:val="00187DEC"/>
    <w:rsid w:val="001922A4"/>
    <w:rsid w:val="0019292D"/>
    <w:rsid w:val="00193316"/>
    <w:rsid w:val="001934EF"/>
    <w:rsid w:val="00193BCD"/>
    <w:rsid w:val="00193BCE"/>
    <w:rsid w:val="00194102"/>
    <w:rsid w:val="00194557"/>
    <w:rsid w:val="00194CFB"/>
    <w:rsid w:val="00196CDA"/>
    <w:rsid w:val="00197472"/>
    <w:rsid w:val="0019747E"/>
    <w:rsid w:val="001978FA"/>
    <w:rsid w:val="001A0801"/>
    <w:rsid w:val="001A0CE4"/>
    <w:rsid w:val="001A1A02"/>
    <w:rsid w:val="001A2438"/>
    <w:rsid w:val="001A36DF"/>
    <w:rsid w:val="001A3AFE"/>
    <w:rsid w:val="001A4656"/>
    <w:rsid w:val="001A47CE"/>
    <w:rsid w:val="001A5715"/>
    <w:rsid w:val="001A5BD6"/>
    <w:rsid w:val="001A60C0"/>
    <w:rsid w:val="001A6764"/>
    <w:rsid w:val="001A72DC"/>
    <w:rsid w:val="001A73CA"/>
    <w:rsid w:val="001A752B"/>
    <w:rsid w:val="001A7B90"/>
    <w:rsid w:val="001A7D9E"/>
    <w:rsid w:val="001B1AC9"/>
    <w:rsid w:val="001B272D"/>
    <w:rsid w:val="001B29E8"/>
    <w:rsid w:val="001B2AE5"/>
    <w:rsid w:val="001B33E1"/>
    <w:rsid w:val="001B358E"/>
    <w:rsid w:val="001B3CE9"/>
    <w:rsid w:val="001B5497"/>
    <w:rsid w:val="001B5BC5"/>
    <w:rsid w:val="001B5BCA"/>
    <w:rsid w:val="001B764A"/>
    <w:rsid w:val="001B76BB"/>
    <w:rsid w:val="001B7BFC"/>
    <w:rsid w:val="001C07BC"/>
    <w:rsid w:val="001C0986"/>
    <w:rsid w:val="001C12D9"/>
    <w:rsid w:val="001C1B88"/>
    <w:rsid w:val="001C3009"/>
    <w:rsid w:val="001C36AE"/>
    <w:rsid w:val="001C3EB6"/>
    <w:rsid w:val="001C4F2B"/>
    <w:rsid w:val="001C57C8"/>
    <w:rsid w:val="001C66AC"/>
    <w:rsid w:val="001C670B"/>
    <w:rsid w:val="001D0BF5"/>
    <w:rsid w:val="001D1890"/>
    <w:rsid w:val="001D1F93"/>
    <w:rsid w:val="001D2AA9"/>
    <w:rsid w:val="001D3084"/>
    <w:rsid w:val="001D3F70"/>
    <w:rsid w:val="001D43BE"/>
    <w:rsid w:val="001D5D95"/>
    <w:rsid w:val="001D6016"/>
    <w:rsid w:val="001D612E"/>
    <w:rsid w:val="001D6AF7"/>
    <w:rsid w:val="001D7038"/>
    <w:rsid w:val="001D7186"/>
    <w:rsid w:val="001E0687"/>
    <w:rsid w:val="001E0DF8"/>
    <w:rsid w:val="001E1110"/>
    <w:rsid w:val="001E1239"/>
    <w:rsid w:val="001E1375"/>
    <w:rsid w:val="001E1726"/>
    <w:rsid w:val="001E2E49"/>
    <w:rsid w:val="001E33BB"/>
    <w:rsid w:val="001E340B"/>
    <w:rsid w:val="001E4CF8"/>
    <w:rsid w:val="001E705B"/>
    <w:rsid w:val="001E7905"/>
    <w:rsid w:val="001E799C"/>
    <w:rsid w:val="001F055A"/>
    <w:rsid w:val="001F070A"/>
    <w:rsid w:val="001F0E3D"/>
    <w:rsid w:val="001F11E0"/>
    <w:rsid w:val="001F1A82"/>
    <w:rsid w:val="001F200C"/>
    <w:rsid w:val="001F2AE4"/>
    <w:rsid w:val="001F3282"/>
    <w:rsid w:val="001F3431"/>
    <w:rsid w:val="001F3EC7"/>
    <w:rsid w:val="001F4D1C"/>
    <w:rsid w:val="001F5DB5"/>
    <w:rsid w:val="001F5E5B"/>
    <w:rsid w:val="001F74EC"/>
    <w:rsid w:val="001F7BA1"/>
    <w:rsid w:val="00200053"/>
    <w:rsid w:val="002007D1"/>
    <w:rsid w:val="00200EFE"/>
    <w:rsid w:val="0020138C"/>
    <w:rsid w:val="00201CBC"/>
    <w:rsid w:val="00201E59"/>
    <w:rsid w:val="00201FD0"/>
    <w:rsid w:val="002039B4"/>
    <w:rsid w:val="00203BFC"/>
    <w:rsid w:val="00204106"/>
    <w:rsid w:val="00204E66"/>
    <w:rsid w:val="002050C5"/>
    <w:rsid w:val="00205203"/>
    <w:rsid w:val="0020549B"/>
    <w:rsid w:val="0020555D"/>
    <w:rsid w:val="0020573E"/>
    <w:rsid w:val="002062A6"/>
    <w:rsid w:val="0020720A"/>
    <w:rsid w:val="0021079E"/>
    <w:rsid w:val="00211059"/>
    <w:rsid w:val="00211B5C"/>
    <w:rsid w:val="00212E7E"/>
    <w:rsid w:val="00213A1D"/>
    <w:rsid w:val="00214577"/>
    <w:rsid w:val="002145D8"/>
    <w:rsid w:val="00214FFB"/>
    <w:rsid w:val="002150A7"/>
    <w:rsid w:val="00215B9B"/>
    <w:rsid w:val="00216142"/>
    <w:rsid w:val="0021739B"/>
    <w:rsid w:val="00220156"/>
    <w:rsid w:val="00222A0E"/>
    <w:rsid w:val="00223529"/>
    <w:rsid w:val="00224C1F"/>
    <w:rsid w:val="00225FA5"/>
    <w:rsid w:val="002263BB"/>
    <w:rsid w:val="002265A5"/>
    <w:rsid w:val="00226A11"/>
    <w:rsid w:val="00226FC4"/>
    <w:rsid w:val="002279B7"/>
    <w:rsid w:val="00230AA7"/>
    <w:rsid w:val="00231445"/>
    <w:rsid w:val="00231B9D"/>
    <w:rsid w:val="00234FDE"/>
    <w:rsid w:val="00235BE2"/>
    <w:rsid w:val="00236762"/>
    <w:rsid w:val="00237341"/>
    <w:rsid w:val="002375BD"/>
    <w:rsid w:val="0023780B"/>
    <w:rsid w:val="00237FC7"/>
    <w:rsid w:val="00240081"/>
    <w:rsid w:val="00240369"/>
    <w:rsid w:val="00240A7B"/>
    <w:rsid w:val="00241CC7"/>
    <w:rsid w:val="0024227D"/>
    <w:rsid w:val="00242899"/>
    <w:rsid w:val="00242900"/>
    <w:rsid w:val="00243114"/>
    <w:rsid w:val="0024342E"/>
    <w:rsid w:val="0024357E"/>
    <w:rsid w:val="0024544B"/>
    <w:rsid w:val="00245F02"/>
    <w:rsid w:val="00247E80"/>
    <w:rsid w:val="00250F1D"/>
    <w:rsid w:val="002510BC"/>
    <w:rsid w:val="00251A12"/>
    <w:rsid w:val="00252182"/>
    <w:rsid w:val="002522C2"/>
    <w:rsid w:val="00252C20"/>
    <w:rsid w:val="00253059"/>
    <w:rsid w:val="00253102"/>
    <w:rsid w:val="0025365F"/>
    <w:rsid w:val="00254615"/>
    <w:rsid w:val="0025486C"/>
    <w:rsid w:val="00254CF4"/>
    <w:rsid w:val="00255EAC"/>
    <w:rsid w:val="00256AA6"/>
    <w:rsid w:val="00257EE1"/>
    <w:rsid w:val="00261509"/>
    <w:rsid w:val="0026186B"/>
    <w:rsid w:val="00262244"/>
    <w:rsid w:val="00262A91"/>
    <w:rsid w:val="00262AEE"/>
    <w:rsid w:val="002637F0"/>
    <w:rsid w:val="00264038"/>
    <w:rsid w:val="0026404C"/>
    <w:rsid w:val="00264758"/>
    <w:rsid w:val="0026492A"/>
    <w:rsid w:val="00264B79"/>
    <w:rsid w:val="0026526E"/>
    <w:rsid w:val="00265A97"/>
    <w:rsid w:val="00265CEF"/>
    <w:rsid w:val="00270D13"/>
    <w:rsid w:val="00270D75"/>
    <w:rsid w:val="00271FDB"/>
    <w:rsid w:val="002729CE"/>
    <w:rsid w:val="00272C44"/>
    <w:rsid w:val="002732D6"/>
    <w:rsid w:val="002748EC"/>
    <w:rsid w:val="002753E8"/>
    <w:rsid w:val="00275495"/>
    <w:rsid w:val="0027551F"/>
    <w:rsid w:val="00275786"/>
    <w:rsid w:val="00275E72"/>
    <w:rsid w:val="002763A4"/>
    <w:rsid w:val="00277B4B"/>
    <w:rsid w:val="002808F3"/>
    <w:rsid w:val="00281F53"/>
    <w:rsid w:val="0028219E"/>
    <w:rsid w:val="00282B11"/>
    <w:rsid w:val="00283031"/>
    <w:rsid w:val="002861BD"/>
    <w:rsid w:val="00286383"/>
    <w:rsid w:val="002878F3"/>
    <w:rsid w:val="0029024E"/>
    <w:rsid w:val="00291283"/>
    <w:rsid w:val="0029187F"/>
    <w:rsid w:val="002920FD"/>
    <w:rsid w:val="00293907"/>
    <w:rsid w:val="0029390E"/>
    <w:rsid w:val="00293AFF"/>
    <w:rsid w:val="00293D94"/>
    <w:rsid w:val="00293DB0"/>
    <w:rsid w:val="00296A51"/>
    <w:rsid w:val="00297382"/>
    <w:rsid w:val="002A0228"/>
    <w:rsid w:val="002A0345"/>
    <w:rsid w:val="002A063C"/>
    <w:rsid w:val="002A2552"/>
    <w:rsid w:val="002A2EBC"/>
    <w:rsid w:val="002A3668"/>
    <w:rsid w:val="002A3699"/>
    <w:rsid w:val="002A462A"/>
    <w:rsid w:val="002A4AFD"/>
    <w:rsid w:val="002A4C8C"/>
    <w:rsid w:val="002A4E05"/>
    <w:rsid w:val="002A52AF"/>
    <w:rsid w:val="002A5387"/>
    <w:rsid w:val="002A598E"/>
    <w:rsid w:val="002A5EA8"/>
    <w:rsid w:val="002A61FC"/>
    <w:rsid w:val="002A6485"/>
    <w:rsid w:val="002A6525"/>
    <w:rsid w:val="002A7A82"/>
    <w:rsid w:val="002A7BAA"/>
    <w:rsid w:val="002A7D3F"/>
    <w:rsid w:val="002B0E01"/>
    <w:rsid w:val="002B17F5"/>
    <w:rsid w:val="002B18A6"/>
    <w:rsid w:val="002B1EE1"/>
    <w:rsid w:val="002B2990"/>
    <w:rsid w:val="002B3844"/>
    <w:rsid w:val="002B41ED"/>
    <w:rsid w:val="002B48A6"/>
    <w:rsid w:val="002B5F54"/>
    <w:rsid w:val="002B6E36"/>
    <w:rsid w:val="002B706A"/>
    <w:rsid w:val="002C0255"/>
    <w:rsid w:val="002C0D65"/>
    <w:rsid w:val="002C1299"/>
    <w:rsid w:val="002C1E59"/>
    <w:rsid w:val="002C1F27"/>
    <w:rsid w:val="002C20CF"/>
    <w:rsid w:val="002C21C6"/>
    <w:rsid w:val="002C283C"/>
    <w:rsid w:val="002C3025"/>
    <w:rsid w:val="002C3131"/>
    <w:rsid w:val="002C3D75"/>
    <w:rsid w:val="002C568F"/>
    <w:rsid w:val="002C5C0A"/>
    <w:rsid w:val="002C682D"/>
    <w:rsid w:val="002C6AA6"/>
    <w:rsid w:val="002C6C63"/>
    <w:rsid w:val="002C6F72"/>
    <w:rsid w:val="002C762C"/>
    <w:rsid w:val="002C7BBA"/>
    <w:rsid w:val="002C7DC6"/>
    <w:rsid w:val="002D20C1"/>
    <w:rsid w:val="002D230B"/>
    <w:rsid w:val="002D3680"/>
    <w:rsid w:val="002D46AF"/>
    <w:rsid w:val="002D4942"/>
    <w:rsid w:val="002D4C1D"/>
    <w:rsid w:val="002D4C40"/>
    <w:rsid w:val="002D6F5D"/>
    <w:rsid w:val="002E02CB"/>
    <w:rsid w:val="002E0932"/>
    <w:rsid w:val="002E0E33"/>
    <w:rsid w:val="002E2B1F"/>
    <w:rsid w:val="002E319F"/>
    <w:rsid w:val="002E35C6"/>
    <w:rsid w:val="002E37E3"/>
    <w:rsid w:val="002E3BD4"/>
    <w:rsid w:val="002E3FCB"/>
    <w:rsid w:val="002E4882"/>
    <w:rsid w:val="002E4AF1"/>
    <w:rsid w:val="002E5222"/>
    <w:rsid w:val="002E5808"/>
    <w:rsid w:val="002E58C1"/>
    <w:rsid w:val="002E5E20"/>
    <w:rsid w:val="002E66FE"/>
    <w:rsid w:val="002E6B0A"/>
    <w:rsid w:val="002E7540"/>
    <w:rsid w:val="002E779D"/>
    <w:rsid w:val="002E7F80"/>
    <w:rsid w:val="002F0EB0"/>
    <w:rsid w:val="002F1D4A"/>
    <w:rsid w:val="002F2D8C"/>
    <w:rsid w:val="002F438D"/>
    <w:rsid w:val="002F5850"/>
    <w:rsid w:val="002F5EF4"/>
    <w:rsid w:val="002F667B"/>
    <w:rsid w:val="002F73E7"/>
    <w:rsid w:val="002F7960"/>
    <w:rsid w:val="002F7F8E"/>
    <w:rsid w:val="00300644"/>
    <w:rsid w:val="003009B8"/>
    <w:rsid w:val="0030127C"/>
    <w:rsid w:val="003026A3"/>
    <w:rsid w:val="00302958"/>
    <w:rsid w:val="00302BE6"/>
    <w:rsid w:val="00304447"/>
    <w:rsid w:val="00304725"/>
    <w:rsid w:val="00304767"/>
    <w:rsid w:val="00304B9A"/>
    <w:rsid w:val="00307E0B"/>
    <w:rsid w:val="00307E9D"/>
    <w:rsid w:val="00310ECF"/>
    <w:rsid w:val="00311082"/>
    <w:rsid w:val="00311661"/>
    <w:rsid w:val="00311874"/>
    <w:rsid w:val="003123B9"/>
    <w:rsid w:val="003125B4"/>
    <w:rsid w:val="00312E5C"/>
    <w:rsid w:val="003131B7"/>
    <w:rsid w:val="003133CA"/>
    <w:rsid w:val="00313771"/>
    <w:rsid w:val="00314BBF"/>
    <w:rsid w:val="00314D2D"/>
    <w:rsid w:val="00315324"/>
    <w:rsid w:val="003157B4"/>
    <w:rsid w:val="003168FD"/>
    <w:rsid w:val="00317490"/>
    <w:rsid w:val="0031782E"/>
    <w:rsid w:val="00317B24"/>
    <w:rsid w:val="00317C2E"/>
    <w:rsid w:val="003202A0"/>
    <w:rsid w:val="00320BF0"/>
    <w:rsid w:val="00320F4E"/>
    <w:rsid w:val="003212AF"/>
    <w:rsid w:val="00322F97"/>
    <w:rsid w:val="00325574"/>
    <w:rsid w:val="00326773"/>
    <w:rsid w:val="003268E3"/>
    <w:rsid w:val="00326BC3"/>
    <w:rsid w:val="00327470"/>
    <w:rsid w:val="0032752D"/>
    <w:rsid w:val="00327548"/>
    <w:rsid w:val="0032790B"/>
    <w:rsid w:val="0033043D"/>
    <w:rsid w:val="00330A84"/>
    <w:rsid w:val="00331113"/>
    <w:rsid w:val="00331E0E"/>
    <w:rsid w:val="003326F1"/>
    <w:rsid w:val="00332EAF"/>
    <w:rsid w:val="003333AD"/>
    <w:rsid w:val="00333AB0"/>
    <w:rsid w:val="0033471F"/>
    <w:rsid w:val="00334E26"/>
    <w:rsid w:val="00335F6F"/>
    <w:rsid w:val="00336E7D"/>
    <w:rsid w:val="003371EB"/>
    <w:rsid w:val="003378B1"/>
    <w:rsid w:val="003400D2"/>
    <w:rsid w:val="0034037D"/>
    <w:rsid w:val="003427AF"/>
    <w:rsid w:val="003436AA"/>
    <w:rsid w:val="003446D7"/>
    <w:rsid w:val="00345884"/>
    <w:rsid w:val="00346096"/>
    <w:rsid w:val="00346D8C"/>
    <w:rsid w:val="00347ABF"/>
    <w:rsid w:val="00347EB8"/>
    <w:rsid w:val="00347F1D"/>
    <w:rsid w:val="00347FC3"/>
    <w:rsid w:val="00350AEE"/>
    <w:rsid w:val="00350B19"/>
    <w:rsid w:val="0035198B"/>
    <w:rsid w:val="00351C06"/>
    <w:rsid w:val="00351DD2"/>
    <w:rsid w:val="00352120"/>
    <w:rsid w:val="003526F9"/>
    <w:rsid w:val="003528F0"/>
    <w:rsid w:val="0035393D"/>
    <w:rsid w:val="00353EC8"/>
    <w:rsid w:val="00354361"/>
    <w:rsid w:val="003544A7"/>
    <w:rsid w:val="003545AF"/>
    <w:rsid w:val="00354B89"/>
    <w:rsid w:val="0035508E"/>
    <w:rsid w:val="00355142"/>
    <w:rsid w:val="003552D7"/>
    <w:rsid w:val="00355B75"/>
    <w:rsid w:val="003561B8"/>
    <w:rsid w:val="003561F1"/>
    <w:rsid w:val="00356802"/>
    <w:rsid w:val="00356DA7"/>
    <w:rsid w:val="003604CD"/>
    <w:rsid w:val="0036111A"/>
    <w:rsid w:val="00361366"/>
    <w:rsid w:val="00361861"/>
    <w:rsid w:val="00361D4D"/>
    <w:rsid w:val="0036210C"/>
    <w:rsid w:val="003626F5"/>
    <w:rsid w:val="003636AB"/>
    <w:rsid w:val="00364920"/>
    <w:rsid w:val="00364BD2"/>
    <w:rsid w:val="00364E58"/>
    <w:rsid w:val="00365357"/>
    <w:rsid w:val="0036564F"/>
    <w:rsid w:val="00366F0A"/>
    <w:rsid w:val="003679D5"/>
    <w:rsid w:val="00367F3B"/>
    <w:rsid w:val="0037046C"/>
    <w:rsid w:val="00371275"/>
    <w:rsid w:val="003719DB"/>
    <w:rsid w:val="00371A73"/>
    <w:rsid w:val="00372898"/>
    <w:rsid w:val="00372CE6"/>
    <w:rsid w:val="003736A1"/>
    <w:rsid w:val="00373F35"/>
    <w:rsid w:val="0037523E"/>
    <w:rsid w:val="00375A9C"/>
    <w:rsid w:val="00375F79"/>
    <w:rsid w:val="00376645"/>
    <w:rsid w:val="00376D15"/>
    <w:rsid w:val="0037700A"/>
    <w:rsid w:val="003775E9"/>
    <w:rsid w:val="00377668"/>
    <w:rsid w:val="00377F81"/>
    <w:rsid w:val="003806E4"/>
    <w:rsid w:val="00381976"/>
    <w:rsid w:val="00382065"/>
    <w:rsid w:val="0038266C"/>
    <w:rsid w:val="003828DC"/>
    <w:rsid w:val="00383827"/>
    <w:rsid w:val="00383D46"/>
    <w:rsid w:val="00383D5D"/>
    <w:rsid w:val="003845AA"/>
    <w:rsid w:val="00384B2F"/>
    <w:rsid w:val="00385A35"/>
    <w:rsid w:val="00385BE7"/>
    <w:rsid w:val="00386511"/>
    <w:rsid w:val="00386C29"/>
    <w:rsid w:val="0038781E"/>
    <w:rsid w:val="00391190"/>
    <w:rsid w:val="003915D3"/>
    <w:rsid w:val="00391C2D"/>
    <w:rsid w:val="0039205C"/>
    <w:rsid w:val="00392B66"/>
    <w:rsid w:val="003945CE"/>
    <w:rsid w:val="0039465D"/>
    <w:rsid w:val="00394B9F"/>
    <w:rsid w:val="00394D33"/>
    <w:rsid w:val="00395091"/>
    <w:rsid w:val="00395B90"/>
    <w:rsid w:val="00396337"/>
    <w:rsid w:val="003963E7"/>
    <w:rsid w:val="00396496"/>
    <w:rsid w:val="003965A6"/>
    <w:rsid w:val="00396B08"/>
    <w:rsid w:val="00397072"/>
    <w:rsid w:val="00397767"/>
    <w:rsid w:val="003A0A21"/>
    <w:rsid w:val="003A17F8"/>
    <w:rsid w:val="003A27C6"/>
    <w:rsid w:val="003A3B1A"/>
    <w:rsid w:val="003A3CBC"/>
    <w:rsid w:val="003A4B3A"/>
    <w:rsid w:val="003A4FE3"/>
    <w:rsid w:val="003A59A7"/>
    <w:rsid w:val="003A5D27"/>
    <w:rsid w:val="003A646C"/>
    <w:rsid w:val="003A6A74"/>
    <w:rsid w:val="003A7152"/>
    <w:rsid w:val="003A7432"/>
    <w:rsid w:val="003A7C2A"/>
    <w:rsid w:val="003B10D8"/>
    <w:rsid w:val="003B1544"/>
    <w:rsid w:val="003B2F3C"/>
    <w:rsid w:val="003B34AB"/>
    <w:rsid w:val="003B3A8D"/>
    <w:rsid w:val="003B3AE5"/>
    <w:rsid w:val="003B3D01"/>
    <w:rsid w:val="003B4315"/>
    <w:rsid w:val="003B4576"/>
    <w:rsid w:val="003B4E3D"/>
    <w:rsid w:val="003B5751"/>
    <w:rsid w:val="003B5DC2"/>
    <w:rsid w:val="003B5F83"/>
    <w:rsid w:val="003B688A"/>
    <w:rsid w:val="003B6A34"/>
    <w:rsid w:val="003B6E45"/>
    <w:rsid w:val="003B6F88"/>
    <w:rsid w:val="003B720F"/>
    <w:rsid w:val="003B72AE"/>
    <w:rsid w:val="003B78BD"/>
    <w:rsid w:val="003B7DA6"/>
    <w:rsid w:val="003C06EC"/>
    <w:rsid w:val="003C144B"/>
    <w:rsid w:val="003C1A27"/>
    <w:rsid w:val="003C29C0"/>
    <w:rsid w:val="003C2E78"/>
    <w:rsid w:val="003C383A"/>
    <w:rsid w:val="003C4062"/>
    <w:rsid w:val="003C43FB"/>
    <w:rsid w:val="003C5987"/>
    <w:rsid w:val="003C6D68"/>
    <w:rsid w:val="003D00F3"/>
    <w:rsid w:val="003D213C"/>
    <w:rsid w:val="003D2CEC"/>
    <w:rsid w:val="003D3B1A"/>
    <w:rsid w:val="003D40F9"/>
    <w:rsid w:val="003D47AA"/>
    <w:rsid w:val="003D50DE"/>
    <w:rsid w:val="003D5F6E"/>
    <w:rsid w:val="003D617A"/>
    <w:rsid w:val="003D660B"/>
    <w:rsid w:val="003D7202"/>
    <w:rsid w:val="003D757C"/>
    <w:rsid w:val="003D7A5B"/>
    <w:rsid w:val="003D7B6C"/>
    <w:rsid w:val="003E01E1"/>
    <w:rsid w:val="003E09E7"/>
    <w:rsid w:val="003E1305"/>
    <w:rsid w:val="003E1676"/>
    <w:rsid w:val="003E1CC4"/>
    <w:rsid w:val="003E210D"/>
    <w:rsid w:val="003E2545"/>
    <w:rsid w:val="003E258E"/>
    <w:rsid w:val="003E3C68"/>
    <w:rsid w:val="003E46A7"/>
    <w:rsid w:val="003E4983"/>
    <w:rsid w:val="003E4B72"/>
    <w:rsid w:val="003E4F65"/>
    <w:rsid w:val="003E4FF6"/>
    <w:rsid w:val="003E532C"/>
    <w:rsid w:val="003E61A9"/>
    <w:rsid w:val="003E7B14"/>
    <w:rsid w:val="003F2635"/>
    <w:rsid w:val="003F302F"/>
    <w:rsid w:val="003F3090"/>
    <w:rsid w:val="003F33D2"/>
    <w:rsid w:val="003F383A"/>
    <w:rsid w:val="003F3DE4"/>
    <w:rsid w:val="003F46B9"/>
    <w:rsid w:val="003F4DF6"/>
    <w:rsid w:val="003F571F"/>
    <w:rsid w:val="003F57E1"/>
    <w:rsid w:val="003F5AE7"/>
    <w:rsid w:val="003F5C66"/>
    <w:rsid w:val="003F5D31"/>
    <w:rsid w:val="003F6A2E"/>
    <w:rsid w:val="003F792C"/>
    <w:rsid w:val="003F79A3"/>
    <w:rsid w:val="003F7BA2"/>
    <w:rsid w:val="004000B1"/>
    <w:rsid w:val="00400304"/>
    <w:rsid w:val="00401039"/>
    <w:rsid w:val="00401F9F"/>
    <w:rsid w:val="00402648"/>
    <w:rsid w:val="00402AD4"/>
    <w:rsid w:val="00402DE6"/>
    <w:rsid w:val="00403D15"/>
    <w:rsid w:val="004057DC"/>
    <w:rsid w:val="00405D0D"/>
    <w:rsid w:val="00407026"/>
    <w:rsid w:val="004070FB"/>
    <w:rsid w:val="00407CB0"/>
    <w:rsid w:val="00410301"/>
    <w:rsid w:val="00410481"/>
    <w:rsid w:val="00413530"/>
    <w:rsid w:val="00414682"/>
    <w:rsid w:val="004156A3"/>
    <w:rsid w:val="00415AE5"/>
    <w:rsid w:val="00415B5A"/>
    <w:rsid w:val="00415BEA"/>
    <w:rsid w:val="00415CC3"/>
    <w:rsid w:val="0041648B"/>
    <w:rsid w:val="00417844"/>
    <w:rsid w:val="004201A0"/>
    <w:rsid w:val="00420751"/>
    <w:rsid w:val="00420A71"/>
    <w:rsid w:val="00421150"/>
    <w:rsid w:val="00421A47"/>
    <w:rsid w:val="00421B9E"/>
    <w:rsid w:val="00421E78"/>
    <w:rsid w:val="004226AB"/>
    <w:rsid w:val="00422A4A"/>
    <w:rsid w:val="00423BF6"/>
    <w:rsid w:val="00423E68"/>
    <w:rsid w:val="00426E6E"/>
    <w:rsid w:val="00427807"/>
    <w:rsid w:val="00427A3B"/>
    <w:rsid w:val="00430086"/>
    <w:rsid w:val="004301CC"/>
    <w:rsid w:val="004303AF"/>
    <w:rsid w:val="00430D33"/>
    <w:rsid w:val="00430EC6"/>
    <w:rsid w:val="00431118"/>
    <w:rsid w:val="00432A65"/>
    <w:rsid w:val="00432C6F"/>
    <w:rsid w:val="004334AF"/>
    <w:rsid w:val="00433A3E"/>
    <w:rsid w:val="0043446A"/>
    <w:rsid w:val="004366A6"/>
    <w:rsid w:val="004372A7"/>
    <w:rsid w:val="00437F8D"/>
    <w:rsid w:val="004400BA"/>
    <w:rsid w:val="004409B8"/>
    <w:rsid w:val="00440FD5"/>
    <w:rsid w:val="004412A2"/>
    <w:rsid w:val="004432C6"/>
    <w:rsid w:val="00443827"/>
    <w:rsid w:val="00444193"/>
    <w:rsid w:val="00444939"/>
    <w:rsid w:val="004452E0"/>
    <w:rsid w:val="00445A9A"/>
    <w:rsid w:val="00446971"/>
    <w:rsid w:val="00446EE3"/>
    <w:rsid w:val="00446F70"/>
    <w:rsid w:val="0044749D"/>
    <w:rsid w:val="0044799A"/>
    <w:rsid w:val="00447F77"/>
    <w:rsid w:val="0045240F"/>
    <w:rsid w:val="004545B7"/>
    <w:rsid w:val="004566AC"/>
    <w:rsid w:val="004572C8"/>
    <w:rsid w:val="00460451"/>
    <w:rsid w:val="00461719"/>
    <w:rsid w:val="004626AC"/>
    <w:rsid w:val="004639F9"/>
    <w:rsid w:val="00463EB3"/>
    <w:rsid w:val="00464487"/>
    <w:rsid w:val="00465AD0"/>
    <w:rsid w:val="00465C58"/>
    <w:rsid w:val="00466626"/>
    <w:rsid w:val="0047077D"/>
    <w:rsid w:val="004717EB"/>
    <w:rsid w:val="00471889"/>
    <w:rsid w:val="00472E39"/>
    <w:rsid w:val="00473631"/>
    <w:rsid w:val="00473F04"/>
    <w:rsid w:val="00474699"/>
    <w:rsid w:val="004746FA"/>
    <w:rsid w:val="00475189"/>
    <w:rsid w:val="004802B2"/>
    <w:rsid w:val="00480DEE"/>
    <w:rsid w:val="00482740"/>
    <w:rsid w:val="00482772"/>
    <w:rsid w:val="004837C8"/>
    <w:rsid w:val="004838A9"/>
    <w:rsid w:val="004841C3"/>
    <w:rsid w:val="00484577"/>
    <w:rsid w:val="00485117"/>
    <w:rsid w:val="00485E82"/>
    <w:rsid w:val="00486FED"/>
    <w:rsid w:val="00487B05"/>
    <w:rsid w:val="00487C2A"/>
    <w:rsid w:val="00490054"/>
    <w:rsid w:val="0049080F"/>
    <w:rsid w:val="00490E81"/>
    <w:rsid w:val="00491A5A"/>
    <w:rsid w:val="00491BC2"/>
    <w:rsid w:val="00491DC5"/>
    <w:rsid w:val="00493BA6"/>
    <w:rsid w:val="00494549"/>
    <w:rsid w:val="00494AFE"/>
    <w:rsid w:val="00494BC9"/>
    <w:rsid w:val="0049503D"/>
    <w:rsid w:val="00495686"/>
    <w:rsid w:val="00496419"/>
    <w:rsid w:val="004966DB"/>
    <w:rsid w:val="00496B8B"/>
    <w:rsid w:val="00497268"/>
    <w:rsid w:val="00497C1A"/>
    <w:rsid w:val="00497D05"/>
    <w:rsid w:val="004A0161"/>
    <w:rsid w:val="004A1394"/>
    <w:rsid w:val="004A1F3C"/>
    <w:rsid w:val="004A27C3"/>
    <w:rsid w:val="004A2ACC"/>
    <w:rsid w:val="004A376C"/>
    <w:rsid w:val="004A3F0E"/>
    <w:rsid w:val="004A5679"/>
    <w:rsid w:val="004A5783"/>
    <w:rsid w:val="004A6996"/>
    <w:rsid w:val="004A6A68"/>
    <w:rsid w:val="004A6B00"/>
    <w:rsid w:val="004A7529"/>
    <w:rsid w:val="004A7CDD"/>
    <w:rsid w:val="004A7E3E"/>
    <w:rsid w:val="004B0CDB"/>
    <w:rsid w:val="004B0D4A"/>
    <w:rsid w:val="004B0F00"/>
    <w:rsid w:val="004B16C7"/>
    <w:rsid w:val="004B2540"/>
    <w:rsid w:val="004B2BC6"/>
    <w:rsid w:val="004B3858"/>
    <w:rsid w:val="004B3D6D"/>
    <w:rsid w:val="004B4A10"/>
    <w:rsid w:val="004B4AF9"/>
    <w:rsid w:val="004B5FD7"/>
    <w:rsid w:val="004B732C"/>
    <w:rsid w:val="004C0A64"/>
    <w:rsid w:val="004C0CBC"/>
    <w:rsid w:val="004C12ED"/>
    <w:rsid w:val="004C1923"/>
    <w:rsid w:val="004C1D28"/>
    <w:rsid w:val="004C2558"/>
    <w:rsid w:val="004C2735"/>
    <w:rsid w:val="004C3900"/>
    <w:rsid w:val="004C40C1"/>
    <w:rsid w:val="004C4795"/>
    <w:rsid w:val="004C4E44"/>
    <w:rsid w:val="004C5A2D"/>
    <w:rsid w:val="004C5D59"/>
    <w:rsid w:val="004C616A"/>
    <w:rsid w:val="004C66CC"/>
    <w:rsid w:val="004C68D9"/>
    <w:rsid w:val="004C6D5A"/>
    <w:rsid w:val="004C6E2B"/>
    <w:rsid w:val="004C7C3A"/>
    <w:rsid w:val="004C7CEA"/>
    <w:rsid w:val="004D1551"/>
    <w:rsid w:val="004D1887"/>
    <w:rsid w:val="004D2FD9"/>
    <w:rsid w:val="004D3856"/>
    <w:rsid w:val="004D3935"/>
    <w:rsid w:val="004D3DC4"/>
    <w:rsid w:val="004D42C2"/>
    <w:rsid w:val="004D4C33"/>
    <w:rsid w:val="004D5049"/>
    <w:rsid w:val="004D5D4C"/>
    <w:rsid w:val="004D685A"/>
    <w:rsid w:val="004D767C"/>
    <w:rsid w:val="004D7E89"/>
    <w:rsid w:val="004E0816"/>
    <w:rsid w:val="004E09B2"/>
    <w:rsid w:val="004E13EC"/>
    <w:rsid w:val="004E1DF6"/>
    <w:rsid w:val="004E2314"/>
    <w:rsid w:val="004E331D"/>
    <w:rsid w:val="004E34A1"/>
    <w:rsid w:val="004E3AA1"/>
    <w:rsid w:val="004E4947"/>
    <w:rsid w:val="004E5B42"/>
    <w:rsid w:val="004E7FA4"/>
    <w:rsid w:val="004F0A4A"/>
    <w:rsid w:val="004F2265"/>
    <w:rsid w:val="004F22E3"/>
    <w:rsid w:val="004F29CB"/>
    <w:rsid w:val="004F3261"/>
    <w:rsid w:val="004F3966"/>
    <w:rsid w:val="004F39DE"/>
    <w:rsid w:val="004F3A91"/>
    <w:rsid w:val="004F4B86"/>
    <w:rsid w:val="004F5F51"/>
    <w:rsid w:val="004F66C4"/>
    <w:rsid w:val="004F723B"/>
    <w:rsid w:val="004F78C8"/>
    <w:rsid w:val="00500AED"/>
    <w:rsid w:val="0050120F"/>
    <w:rsid w:val="005013C5"/>
    <w:rsid w:val="00501B83"/>
    <w:rsid w:val="00502F81"/>
    <w:rsid w:val="005034FB"/>
    <w:rsid w:val="00504345"/>
    <w:rsid w:val="005048FA"/>
    <w:rsid w:val="00504FB9"/>
    <w:rsid w:val="00506F83"/>
    <w:rsid w:val="0050704E"/>
    <w:rsid w:val="00507191"/>
    <w:rsid w:val="0050791A"/>
    <w:rsid w:val="005122B6"/>
    <w:rsid w:val="0051235D"/>
    <w:rsid w:val="00512917"/>
    <w:rsid w:val="00513BBC"/>
    <w:rsid w:val="00514CBE"/>
    <w:rsid w:val="00515150"/>
    <w:rsid w:val="00516A97"/>
    <w:rsid w:val="005204D8"/>
    <w:rsid w:val="00520BCE"/>
    <w:rsid w:val="00520CF9"/>
    <w:rsid w:val="00520E16"/>
    <w:rsid w:val="0052123B"/>
    <w:rsid w:val="0052161A"/>
    <w:rsid w:val="00521A6C"/>
    <w:rsid w:val="00521FFF"/>
    <w:rsid w:val="005265B7"/>
    <w:rsid w:val="005266B7"/>
    <w:rsid w:val="00526734"/>
    <w:rsid w:val="005269CC"/>
    <w:rsid w:val="00527166"/>
    <w:rsid w:val="00527815"/>
    <w:rsid w:val="0053032A"/>
    <w:rsid w:val="0053052A"/>
    <w:rsid w:val="00532BD3"/>
    <w:rsid w:val="00532BDB"/>
    <w:rsid w:val="00532E48"/>
    <w:rsid w:val="00534A3E"/>
    <w:rsid w:val="00534AF3"/>
    <w:rsid w:val="00535430"/>
    <w:rsid w:val="005368CE"/>
    <w:rsid w:val="005376D4"/>
    <w:rsid w:val="00540E62"/>
    <w:rsid w:val="00540F7E"/>
    <w:rsid w:val="00540FA4"/>
    <w:rsid w:val="00540FFB"/>
    <w:rsid w:val="0054180E"/>
    <w:rsid w:val="00542122"/>
    <w:rsid w:val="00542182"/>
    <w:rsid w:val="005435AD"/>
    <w:rsid w:val="005435F4"/>
    <w:rsid w:val="0054447A"/>
    <w:rsid w:val="00544EC1"/>
    <w:rsid w:val="00545CC8"/>
    <w:rsid w:val="00545DDB"/>
    <w:rsid w:val="00546F97"/>
    <w:rsid w:val="00550912"/>
    <w:rsid w:val="00550C0C"/>
    <w:rsid w:val="0055244B"/>
    <w:rsid w:val="00552CB5"/>
    <w:rsid w:val="00553174"/>
    <w:rsid w:val="0055320C"/>
    <w:rsid w:val="0055323C"/>
    <w:rsid w:val="00553979"/>
    <w:rsid w:val="00553B81"/>
    <w:rsid w:val="00553EA7"/>
    <w:rsid w:val="00555606"/>
    <w:rsid w:val="005563E6"/>
    <w:rsid w:val="00556401"/>
    <w:rsid w:val="00556F4C"/>
    <w:rsid w:val="00557915"/>
    <w:rsid w:val="00557B30"/>
    <w:rsid w:val="00557F03"/>
    <w:rsid w:val="00560473"/>
    <w:rsid w:val="005605D8"/>
    <w:rsid w:val="00560914"/>
    <w:rsid w:val="00560CED"/>
    <w:rsid w:val="00561E95"/>
    <w:rsid w:val="00562DCD"/>
    <w:rsid w:val="005630B0"/>
    <w:rsid w:val="005634B5"/>
    <w:rsid w:val="005656DF"/>
    <w:rsid w:val="0056599F"/>
    <w:rsid w:val="00565B85"/>
    <w:rsid w:val="005677F9"/>
    <w:rsid w:val="00571321"/>
    <w:rsid w:val="00571BB6"/>
    <w:rsid w:val="00573F75"/>
    <w:rsid w:val="0057426D"/>
    <w:rsid w:val="00574752"/>
    <w:rsid w:val="0057486B"/>
    <w:rsid w:val="00575258"/>
    <w:rsid w:val="005752F2"/>
    <w:rsid w:val="00576C15"/>
    <w:rsid w:val="00576CFC"/>
    <w:rsid w:val="00577388"/>
    <w:rsid w:val="00577B90"/>
    <w:rsid w:val="00580B0B"/>
    <w:rsid w:val="00580FFC"/>
    <w:rsid w:val="00581790"/>
    <w:rsid w:val="00581B0E"/>
    <w:rsid w:val="00581E31"/>
    <w:rsid w:val="00582564"/>
    <w:rsid w:val="00582B7C"/>
    <w:rsid w:val="00582BEC"/>
    <w:rsid w:val="00583AF0"/>
    <w:rsid w:val="00584CCF"/>
    <w:rsid w:val="005851C8"/>
    <w:rsid w:val="00585AFB"/>
    <w:rsid w:val="00585B1B"/>
    <w:rsid w:val="00585E01"/>
    <w:rsid w:val="00587279"/>
    <w:rsid w:val="00587AC6"/>
    <w:rsid w:val="0059039D"/>
    <w:rsid w:val="005907F2"/>
    <w:rsid w:val="005914B6"/>
    <w:rsid w:val="00591FEA"/>
    <w:rsid w:val="005920DC"/>
    <w:rsid w:val="00594015"/>
    <w:rsid w:val="0059405F"/>
    <w:rsid w:val="00594153"/>
    <w:rsid w:val="0059479A"/>
    <w:rsid w:val="0059501A"/>
    <w:rsid w:val="0059514A"/>
    <w:rsid w:val="00595BEC"/>
    <w:rsid w:val="005963FF"/>
    <w:rsid w:val="005966FE"/>
    <w:rsid w:val="00596AD2"/>
    <w:rsid w:val="00596FF9"/>
    <w:rsid w:val="00597F69"/>
    <w:rsid w:val="005A03EC"/>
    <w:rsid w:val="005A0D7A"/>
    <w:rsid w:val="005A0F4D"/>
    <w:rsid w:val="005A1145"/>
    <w:rsid w:val="005A2696"/>
    <w:rsid w:val="005A2F4B"/>
    <w:rsid w:val="005A37B5"/>
    <w:rsid w:val="005A5C7B"/>
    <w:rsid w:val="005A6033"/>
    <w:rsid w:val="005A7258"/>
    <w:rsid w:val="005A7A42"/>
    <w:rsid w:val="005A7C13"/>
    <w:rsid w:val="005B04A6"/>
    <w:rsid w:val="005B0539"/>
    <w:rsid w:val="005B096D"/>
    <w:rsid w:val="005B14D7"/>
    <w:rsid w:val="005B2399"/>
    <w:rsid w:val="005B2796"/>
    <w:rsid w:val="005B3247"/>
    <w:rsid w:val="005B4408"/>
    <w:rsid w:val="005B4904"/>
    <w:rsid w:val="005B6B59"/>
    <w:rsid w:val="005B7861"/>
    <w:rsid w:val="005B79B8"/>
    <w:rsid w:val="005B7B24"/>
    <w:rsid w:val="005B7D9A"/>
    <w:rsid w:val="005B7F94"/>
    <w:rsid w:val="005C0585"/>
    <w:rsid w:val="005C0AA5"/>
    <w:rsid w:val="005C13C5"/>
    <w:rsid w:val="005C410E"/>
    <w:rsid w:val="005C6634"/>
    <w:rsid w:val="005D01C8"/>
    <w:rsid w:val="005D17F6"/>
    <w:rsid w:val="005D1D08"/>
    <w:rsid w:val="005D2855"/>
    <w:rsid w:val="005D3763"/>
    <w:rsid w:val="005D392A"/>
    <w:rsid w:val="005D3EC4"/>
    <w:rsid w:val="005D4BDC"/>
    <w:rsid w:val="005D57CE"/>
    <w:rsid w:val="005D5D5E"/>
    <w:rsid w:val="005D5FB5"/>
    <w:rsid w:val="005E08B7"/>
    <w:rsid w:val="005E0AAF"/>
    <w:rsid w:val="005E1007"/>
    <w:rsid w:val="005E16E6"/>
    <w:rsid w:val="005E1882"/>
    <w:rsid w:val="005E18FC"/>
    <w:rsid w:val="005E23BA"/>
    <w:rsid w:val="005E2BB7"/>
    <w:rsid w:val="005E2FEC"/>
    <w:rsid w:val="005E34F5"/>
    <w:rsid w:val="005E3872"/>
    <w:rsid w:val="005E3C1F"/>
    <w:rsid w:val="005E3CCE"/>
    <w:rsid w:val="005E3E9F"/>
    <w:rsid w:val="005E43D5"/>
    <w:rsid w:val="005E4474"/>
    <w:rsid w:val="005E4509"/>
    <w:rsid w:val="005E4E87"/>
    <w:rsid w:val="005E5C0D"/>
    <w:rsid w:val="005E5F49"/>
    <w:rsid w:val="005E6080"/>
    <w:rsid w:val="005E65E0"/>
    <w:rsid w:val="005E7349"/>
    <w:rsid w:val="005E7B5D"/>
    <w:rsid w:val="005F0355"/>
    <w:rsid w:val="005F1097"/>
    <w:rsid w:val="005F13E6"/>
    <w:rsid w:val="005F1DD3"/>
    <w:rsid w:val="005F248C"/>
    <w:rsid w:val="005F29F6"/>
    <w:rsid w:val="005F3551"/>
    <w:rsid w:val="005F3E7E"/>
    <w:rsid w:val="005F417F"/>
    <w:rsid w:val="005F5AFA"/>
    <w:rsid w:val="005F60A3"/>
    <w:rsid w:val="005F6148"/>
    <w:rsid w:val="005F6BCB"/>
    <w:rsid w:val="005F7175"/>
    <w:rsid w:val="005F74E9"/>
    <w:rsid w:val="005F7B1F"/>
    <w:rsid w:val="006005DE"/>
    <w:rsid w:val="006015AB"/>
    <w:rsid w:val="006015E8"/>
    <w:rsid w:val="0060161B"/>
    <w:rsid w:val="00601E31"/>
    <w:rsid w:val="00602012"/>
    <w:rsid w:val="0060322D"/>
    <w:rsid w:val="00603301"/>
    <w:rsid w:val="00603A59"/>
    <w:rsid w:val="00603F76"/>
    <w:rsid w:val="006040F7"/>
    <w:rsid w:val="0060502B"/>
    <w:rsid w:val="006066D9"/>
    <w:rsid w:val="00607676"/>
    <w:rsid w:val="00607827"/>
    <w:rsid w:val="00607B4E"/>
    <w:rsid w:val="00610D3B"/>
    <w:rsid w:val="0061137B"/>
    <w:rsid w:val="00611A3B"/>
    <w:rsid w:val="0061290E"/>
    <w:rsid w:val="00613FA4"/>
    <w:rsid w:val="0061409F"/>
    <w:rsid w:val="006140D4"/>
    <w:rsid w:val="0061410D"/>
    <w:rsid w:val="00615219"/>
    <w:rsid w:val="006153CF"/>
    <w:rsid w:val="00616133"/>
    <w:rsid w:val="0061723D"/>
    <w:rsid w:val="0061771B"/>
    <w:rsid w:val="006178C3"/>
    <w:rsid w:val="00617F5D"/>
    <w:rsid w:val="00620CFB"/>
    <w:rsid w:val="00621CE0"/>
    <w:rsid w:val="00621DAB"/>
    <w:rsid w:val="00621F73"/>
    <w:rsid w:val="0062228D"/>
    <w:rsid w:val="0062273B"/>
    <w:rsid w:val="00622A51"/>
    <w:rsid w:val="006239AB"/>
    <w:rsid w:val="00623F87"/>
    <w:rsid w:val="00624030"/>
    <w:rsid w:val="00624744"/>
    <w:rsid w:val="00625CE9"/>
    <w:rsid w:val="00626094"/>
    <w:rsid w:val="006274E7"/>
    <w:rsid w:val="00627BE6"/>
    <w:rsid w:val="00630ED6"/>
    <w:rsid w:val="00631016"/>
    <w:rsid w:val="0063115E"/>
    <w:rsid w:val="006326BD"/>
    <w:rsid w:val="00632B2A"/>
    <w:rsid w:val="00633347"/>
    <w:rsid w:val="0063373F"/>
    <w:rsid w:val="00633F56"/>
    <w:rsid w:val="00635A70"/>
    <w:rsid w:val="00635F7F"/>
    <w:rsid w:val="00637C22"/>
    <w:rsid w:val="00640032"/>
    <w:rsid w:val="006417EC"/>
    <w:rsid w:val="00641C49"/>
    <w:rsid w:val="00642C9E"/>
    <w:rsid w:val="00642F2D"/>
    <w:rsid w:val="00643578"/>
    <w:rsid w:val="006439E9"/>
    <w:rsid w:val="00643AD7"/>
    <w:rsid w:val="00644B72"/>
    <w:rsid w:val="00644E02"/>
    <w:rsid w:val="00645240"/>
    <w:rsid w:val="00650C46"/>
    <w:rsid w:val="006516D4"/>
    <w:rsid w:val="00652827"/>
    <w:rsid w:val="00652B38"/>
    <w:rsid w:val="00653A64"/>
    <w:rsid w:val="00656450"/>
    <w:rsid w:val="006567C7"/>
    <w:rsid w:val="00661EF7"/>
    <w:rsid w:val="00661F8F"/>
    <w:rsid w:val="006620C3"/>
    <w:rsid w:val="0066403A"/>
    <w:rsid w:val="00664E65"/>
    <w:rsid w:val="006650AB"/>
    <w:rsid w:val="00665AFF"/>
    <w:rsid w:val="00666414"/>
    <w:rsid w:val="006664B3"/>
    <w:rsid w:val="006670B7"/>
    <w:rsid w:val="006678C5"/>
    <w:rsid w:val="00670602"/>
    <w:rsid w:val="00671B26"/>
    <w:rsid w:val="00671F8B"/>
    <w:rsid w:val="006726BA"/>
    <w:rsid w:val="00673BAD"/>
    <w:rsid w:val="00674220"/>
    <w:rsid w:val="00677D1F"/>
    <w:rsid w:val="006809FC"/>
    <w:rsid w:val="00681A3C"/>
    <w:rsid w:val="006825D0"/>
    <w:rsid w:val="00682D18"/>
    <w:rsid w:val="00682D6A"/>
    <w:rsid w:val="00682FD1"/>
    <w:rsid w:val="00683648"/>
    <w:rsid w:val="00683995"/>
    <w:rsid w:val="006852C3"/>
    <w:rsid w:val="00685339"/>
    <w:rsid w:val="00685802"/>
    <w:rsid w:val="00686054"/>
    <w:rsid w:val="006862C3"/>
    <w:rsid w:val="00686C99"/>
    <w:rsid w:val="0068799A"/>
    <w:rsid w:val="00687AD1"/>
    <w:rsid w:val="00687C78"/>
    <w:rsid w:val="006902E1"/>
    <w:rsid w:val="00690C4B"/>
    <w:rsid w:val="00691BDF"/>
    <w:rsid w:val="00691F62"/>
    <w:rsid w:val="00693584"/>
    <w:rsid w:val="006937D6"/>
    <w:rsid w:val="00693CED"/>
    <w:rsid w:val="00694880"/>
    <w:rsid w:val="006A09FF"/>
    <w:rsid w:val="006A0A69"/>
    <w:rsid w:val="006A0AE8"/>
    <w:rsid w:val="006A0EC8"/>
    <w:rsid w:val="006A12F1"/>
    <w:rsid w:val="006A22BA"/>
    <w:rsid w:val="006A2C34"/>
    <w:rsid w:val="006A5175"/>
    <w:rsid w:val="006A5C10"/>
    <w:rsid w:val="006A66F5"/>
    <w:rsid w:val="006A6918"/>
    <w:rsid w:val="006A72A6"/>
    <w:rsid w:val="006B024F"/>
    <w:rsid w:val="006B10F2"/>
    <w:rsid w:val="006B1414"/>
    <w:rsid w:val="006B23A6"/>
    <w:rsid w:val="006B262E"/>
    <w:rsid w:val="006B2652"/>
    <w:rsid w:val="006B2A50"/>
    <w:rsid w:val="006B2DA1"/>
    <w:rsid w:val="006B4254"/>
    <w:rsid w:val="006B44C5"/>
    <w:rsid w:val="006B49FE"/>
    <w:rsid w:val="006B534B"/>
    <w:rsid w:val="006B6064"/>
    <w:rsid w:val="006B63EF"/>
    <w:rsid w:val="006B6798"/>
    <w:rsid w:val="006B78B6"/>
    <w:rsid w:val="006B7EEE"/>
    <w:rsid w:val="006C0186"/>
    <w:rsid w:val="006C06B5"/>
    <w:rsid w:val="006C14DE"/>
    <w:rsid w:val="006C20A8"/>
    <w:rsid w:val="006C240B"/>
    <w:rsid w:val="006C2E50"/>
    <w:rsid w:val="006C3526"/>
    <w:rsid w:val="006C4EA8"/>
    <w:rsid w:val="006C4F05"/>
    <w:rsid w:val="006C7CF7"/>
    <w:rsid w:val="006C7ED4"/>
    <w:rsid w:val="006D0EB6"/>
    <w:rsid w:val="006D15A5"/>
    <w:rsid w:val="006D1B17"/>
    <w:rsid w:val="006D1DC6"/>
    <w:rsid w:val="006D2BF3"/>
    <w:rsid w:val="006D4163"/>
    <w:rsid w:val="006D6097"/>
    <w:rsid w:val="006D6F13"/>
    <w:rsid w:val="006D794C"/>
    <w:rsid w:val="006E01AC"/>
    <w:rsid w:val="006E0FF1"/>
    <w:rsid w:val="006E1F10"/>
    <w:rsid w:val="006E212D"/>
    <w:rsid w:val="006E2B61"/>
    <w:rsid w:val="006E336D"/>
    <w:rsid w:val="006E5C9F"/>
    <w:rsid w:val="006E6242"/>
    <w:rsid w:val="006E6A81"/>
    <w:rsid w:val="006E751D"/>
    <w:rsid w:val="006E7771"/>
    <w:rsid w:val="006F08D7"/>
    <w:rsid w:val="006F15E0"/>
    <w:rsid w:val="006F23C2"/>
    <w:rsid w:val="006F29CA"/>
    <w:rsid w:val="006F2ACB"/>
    <w:rsid w:val="006F399B"/>
    <w:rsid w:val="006F48A7"/>
    <w:rsid w:val="006F5107"/>
    <w:rsid w:val="006F54CF"/>
    <w:rsid w:val="006F6135"/>
    <w:rsid w:val="006F67E1"/>
    <w:rsid w:val="006F68C2"/>
    <w:rsid w:val="006F6F33"/>
    <w:rsid w:val="006F71DE"/>
    <w:rsid w:val="006F73E2"/>
    <w:rsid w:val="007014F9"/>
    <w:rsid w:val="00702825"/>
    <w:rsid w:val="00702834"/>
    <w:rsid w:val="00702944"/>
    <w:rsid w:val="0070323E"/>
    <w:rsid w:val="00703A5C"/>
    <w:rsid w:val="00703DED"/>
    <w:rsid w:val="00704D72"/>
    <w:rsid w:val="00705461"/>
    <w:rsid w:val="00706B74"/>
    <w:rsid w:val="00707656"/>
    <w:rsid w:val="00707C87"/>
    <w:rsid w:val="00710389"/>
    <w:rsid w:val="007109BF"/>
    <w:rsid w:val="00710E1F"/>
    <w:rsid w:val="0071133D"/>
    <w:rsid w:val="007125B9"/>
    <w:rsid w:val="0071283F"/>
    <w:rsid w:val="0071288D"/>
    <w:rsid w:val="007129BD"/>
    <w:rsid w:val="00713646"/>
    <w:rsid w:val="00714568"/>
    <w:rsid w:val="00714C17"/>
    <w:rsid w:val="007154E3"/>
    <w:rsid w:val="00715D0E"/>
    <w:rsid w:val="00717E27"/>
    <w:rsid w:val="00717EE0"/>
    <w:rsid w:val="00721400"/>
    <w:rsid w:val="00721500"/>
    <w:rsid w:val="00721AA0"/>
    <w:rsid w:val="00723838"/>
    <w:rsid w:val="007243F4"/>
    <w:rsid w:val="007246A1"/>
    <w:rsid w:val="0072485C"/>
    <w:rsid w:val="0072498D"/>
    <w:rsid w:val="00724BC1"/>
    <w:rsid w:val="007266D4"/>
    <w:rsid w:val="00726EA3"/>
    <w:rsid w:val="00727411"/>
    <w:rsid w:val="007279FF"/>
    <w:rsid w:val="00730417"/>
    <w:rsid w:val="007306E6"/>
    <w:rsid w:val="00730C20"/>
    <w:rsid w:val="007310FF"/>
    <w:rsid w:val="007314D9"/>
    <w:rsid w:val="007318B9"/>
    <w:rsid w:val="00732292"/>
    <w:rsid w:val="00732453"/>
    <w:rsid w:val="00733333"/>
    <w:rsid w:val="007335E0"/>
    <w:rsid w:val="00733C53"/>
    <w:rsid w:val="00733F1E"/>
    <w:rsid w:val="00735298"/>
    <w:rsid w:val="00736292"/>
    <w:rsid w:val="007367DD"/>
    <w:rsid w:val="00736CAA"/>
    <w:rsid w:val="00737C94"/>
    <w:rsid w:val="00740B6D"/>
    <w:rsid w:val="00741A3F"/>
    <w:rsid w:val="0074397F"/>
    <w:rsid w:val="00743B12"/>
    <w:rsid w:val="007446C5"/>
    <w:rsid w:val="007447F6"/>
    <w:rsid w:val="007470AF"/>
    <w:rsid w:val="007501A2"/>
    <w:rsid w:val="00750E30"/>
    <w:rsid w:val="00752167"/>
    <w:rsid w:val="00753356"/>
    <w:rsid w:val="007537D7"/>
    <w:rsid w:val="00753819"/>
    <w:rsid w:val="00753E9D"/>
    <w:rsid w:val="007555A4"/>
    <w:rsid w:val="00755C4D"/>
    <w:rsid w:val="00756921"/>
    <w:rsid w:val="007572B8"/>
    <w:rsid w:val="00760018"/>
    <w:rsid w:val="007603DF"/>
    <w:rsid w:val="00760436"/>
    <w:rsid w:val="00760FFB"/>
    <w:rsid w:val="00761F3C"/>
    <w:rsid w:val="007624B2"/>
    <w:rsid w:val="007626C4"/>
    <w:rsid w:val="007635CB"/>
    <w:rsid w:val="00763D89"/>
    <w:rsid w:val="00763F2D"/>
    <w:rsid w:val="007644FB"/>
    <w:rsid w:val="007652BF"/>
    <w:rsid w:val="0076599C"/>
    <w:rsid w:val="00766449"/>
    <w:rsid w:val="00766C14"/>
    <w:rsid w:val="00767642"/>
    <w:rsid w:val="007677C4"/>
    <w:rsid w:val="00767CF5"/>
    <w:rsid w:val="0077055E"/>
    <w:rsid w:val="0077173B"/>
    <w:rsid w:val="00772212"/>
    <w:rsid w:val="007722A0"/>
    <w:rsid w:val="00772776"/>
    <w:rsid w:val="00773277"/>
    <w:rsid w:val="007739AB"/>
    <w:rsid w:val="00773CBF"/>
    <w:rsid w:val="00774108"/>
    <w:rsid w:val="00774683"/>
    <w:rsid w:val="00775BC8"/>
    <w:rsid w:val="00775C24"/>
    <w:rsid w:val="007767BE"/>
    <w:rsid w:val="007767E8"/>
    <w:rsid w:val="00776A29"/>
    <w:rsid w:val="00777340"/>
    <w:rsid w:val="0077736C"/>
    <w:rsid w:val="007807F9"/>
    <w:rsid w:val="00781119"/>
    <w:rsid w:val="00781A49"/>
    <w:rsid w:val="0078399E"/>
    <w:rsid w:val="0078459A"/>
    <w:rsid w:val="00784EF7"/>
    <w:rsid w:val="00784F0D"/>
    <w:rsid w:val="007855BE"/>
    <w:rsid w:val="007872C7"/>
    <w:rsid w:val="00787BCF"/>
    <w:rsid w:val="00787C52"/>
    <w:rsid w:val="007907EB"/>
    <w:rsid w:val="00790BA6"/>
    <w:rsid w:val="0079176E"/>
    <w:rsid w:val="007918AD"/>
    <w:rsid w:val="00791AEF"/>
    <w:rsid w:val="00791C0B"/>
    <w:rsid w:val="007934F9"/>
    <w:rsid w:val="00793A85"/>
    <w:rsid w:val="00794600"/>
    <w:rsid w:val="00794666"/>
    <w:rsid w:val="00794920"/>
    <w:rsid w:val="007951A7"/>
    <w:rsid w:val="00795AA6"/>
    <w:rsid w:val="00796124"/>
    <w:rsid w:val="007964CC"/>
    <w:rsid w:val="00797188"/>
    <w:rsid w:val="007A117B"/>
    <w:rsid w:val="007A13D7"/>
    <w:rsid w:val="007A175A"/>
    <w:rsid w:val="007A19B4"/>
    <w:rsid w:val="007A3159"/>
    <w:rsid w:val="007A49B2"/>
    <w:rsid w:val="007A51B3"/>
    <w:rsid w:val="007A532D"/>
    <w:rsid w:val="007A5C39"/>
    <w:rsid w:val="007A672E"/>
    <w:rsid w:val="007A7E7E"/>
    <w:rsid w:val="007B099E"/>
    <w:rsid w:val="007B12EE"/>
    <w:rsid w:val="007B30F3"/>
    <w:rsid w:val="007B382A"/>
    <w:rsid w:val="007B3E86"/>
    <w:rsid w:val="007B3F6B"/>
    <w:rsid w:val="007B4E32"/>
    <w:rsid w:val="007B5048"/>
    <w:rsid w:val="007C1114"/>
    <w:rsid w:val="007C1324"/>
    <w:rsid w:val="007C1479"/>
    <w:rsid w:val="007C258D"/>
    <w:rsid w:val="007C34E7"/>
    <w:rsid w:val="007C3AE5"/>
    <w:rsid w:val="007C4F67"/>
    <w:rsid w:val="007C56C3"/>
    <w:rsid w:val="007C6D6C"/>
    <w:rsid w:val="007C7727"/>
    <w:rsid w:val="007C79CE"/>
    <w:rsid w:val="007D0DB9"/>
    <w:rsid w:val="007D1509"/>
    <w:rsid w:val="007D2792"/>
    <w:rsid w:val="007D5925"/>
    <w:rsid w:val="007D5EC0"/>
    <w:rsid w:val="007D7120"/>
    <w:rsid w:val="007E1FB4"/>
    <w:rsid w:val="007E24C7"/>
    <w:rsid w:val="007E495F"/>
    <w:rsid w:val="007E4B52"/>
    <w:rsid w:val="007E4BB6"/>
    <w:rsid w:val="007E50CD"/>
    <w:rsid w:val="007E549D"/>
    <w:rsid w:val="007E586B"/>
    <w:rsid w:val="007E591B"/>
    <w:rsid w:val="007E5D59"/>
    <w:rsid w:val="007E63A1"/>
    <w:rsid w:val="007E6C16"/>
    <w:rsid w:val="007E73EC"/>
    <w:rsid w:val="007E79D1"/>
    <w:rsid w:val="007E7B05"/>
    <w:rsid w:val="007F03E2"/>
    <w:rsid w:val="007F08DE"/>
    <w:rsid w:val="007F09F9"/>
    <w:rsid w:val="007F1106"/>
    <w:rsid w:val="007F1278"/>
    <w:rsid w:val="007F15C2"/>
    <w:rsid w:val="007F1A51"/>
    <w:rsid w:val="007F1D3F"/>
    <w:rsid w:val="007F2CCB"/>
    <w:rsid w:val="007F5A57"/>
    <w:rsid w:val="007F6522"/>
    <w:rsid w:val="007F6906"/>
    <w:rsid w:val="007F6AF8"/>
    <w:rsid w:val="007F6DD1"/>
    <w:rsid w:val="007F7089"/>
    <w:rsid w:val="007F7452"/>
    <w:rsid w:val="00800385"/>
    <w:rsid w:val="00800494"/>
    <w:rsid w:val="00800A13"/>
    <w:rsid w:val="00801BA3"/>
    <w:rsid w:val="00801F09"/>
    <w:rsid w:val="0080226D"/>
    <w:rsid w:val="00802943"/>
    <w:rsid w:val="00802A45"/>
    <w:rsid w:val="00802D87"/>
    <w:rsid w:val="00802F63"/>
    <w:rsid w:val="0080343B"/>
    <w:rsid w:val="008034EC"/>
    <w:rsid w:val="00804B27"/>
    <w:rsid w:val="008056FC"/>
    <w:rsid w:val="00805A78"/>
    <w:rsid w:val="00805D48"/>
    <w:rsid w:val="00806A52"/>
    <w:rsid w:val="008076BD"/>
    <w:rsid w:val="0081011A"/>
    <w:rsid w:val="00812C31"/>
    <w:rsid w:val="00814B26"/>
    <w:rsid w:val="00814CF5"/>
    <w:rsid w:val="00815590"/>
    <w:rsid w:val="00816319"/>
    <w:rsid w:val="00816478"/>
    <w:rsid w:val="00816D3A"/>
    <w:rsid w:val="008175FD"/>
    <w:rsid w:val="00817D61"/>
    <w:rsid w:val="00820028"/>
    <w:rsid w:val="00820254"/>
    <w:rsid w:val="00820E04"/>
    <w:rsid w:val="00821162"/>
    <w:rsid w:val="00821E4F"/>
    <w:rsid w:val="008222CD"/>
    <w:rsid w:val="008227A5"/>
    <w:rsid w:val="00822BEF"/>
    <w:rsid w:val="00823137"/>
    <w:rsid w:val="00823518"/>
    <w:rsid w:val="008252DF"/>
    <w:rsid w:val="00825355"/>
    <w:rsid w:val="0082589F"/>
    <w:rsid w:val="00826661"/>
    <w:rsid w:val="00826C47"/>
    <w:rsid w:val="00832EFA"/>
    <w:rsid w:val="008332C0"/>
    <w:rsid w:val="008335F5"/>
    <w:rsid w:val="0083419E"/>
    <w:rsid w:val="0083476D"/>
    <w:rsid w:val="00834B7F"/>
    <w:rsid w:val="00834FA3"/>
    <w:rsid w:val="008352CD"/>
    <w:rsid w:val="008361B8"/>
    <w:rsid w:val="00837EDA"/>
    <w:rsid w:val="0084017C"/>
    <w:rsid w:val="00840D3E"/>
    <w:rsid w:val="00841263"/>
    <w:rsid w:val="00841BCF"/>
    <w:rsid w:val="00841E1E"/>
    <w:rsid w:val="00841E63"/>
    <w:rsid w:val="00842217"/>
    <w:rsid w:val="008435E0"/>
    <w:rsid w:val="00844536"/>
    <w:rsid w:val="008454D5"/>
    <w:rsid w:val="00846427"/>
    <w:rsid w:val="00846B9D"/>
    <w:rsid w:val="008474D5"/>
    <w:rsid w:val="0084768A"/>
    <w:rsid w:val="00851C22"/>
    <w:rsid w:val="00851C69"/>
    <w:rsid w:val="00851EC4"/>
    <w:rsid w:val="00852591"/>
    <w:rsid w:val="00853AFE"/>
    <w:rsid w:val="008543F2"/>
    <w:rsid w:val="00854701"/>
    <w:rsid w:val="008548A1"/>
    <w:rsid w:val="00855344"/>
    <w:rsid w:val="008553A3"/>
    <w:rsid w:val="00856E81"/>
    <w:rsid w:val="008573A6"/>
    <w:rsid w:val="00857913"/>
    <w:rsid w:val="00860559"/>
    <w:rsid w:val="008605DE"/>
    <w:rsid w:val="008609C7"/>
    <w:rsid w:val="008613CC"/>
    <w:rsid w:val="00862565"/>
    <w:rsid w:val="00862712"/>
    <w:rsid w:val="008630AF"/>
    <w:rsid w:val="0086312A"/>
    <w:rsid w:val="00863744"/>
    <w:rsid w:val="00864263"/>
    <w:rsid w:val="00864D3D"/>
    <w:rsid w:val="00865EFC"/>
    <w:rsid w:val="00866E7B"/>
    <w:rsid w:val="00866E9B"/>
    <w:rsid w:val="008673C5"/>
    <w:rsid w:val="008676C3"/>
    <w:rsid w:val="008679AE"/>
    <w:rsid w:val="008701B7"/>
    <w:rsid w:val="00870D2B"/>
    <w:rsid w:val="00871684"/>
    <w:rsid w:val="00871AB2"/>
    <w:rsid w:val="00871B22"/>
    <w:rsid w:val="00872F70"/>
    <w:rsid w:val="008734DD"/>
    <w:rsid w:val="008746F6"/>
    <w:rsid w:val="00874773"/>
    <w:rsid w:val="008747CA"/>
    <w:rsid w:val="008749F4"/>
    <w:rsid w:val="00876132"/>
    <w:rsid w:val="00877516"/>
    <w:rsid w:val="0087754D"/>
    <w:rsid w:val="008805DB"/>
    <w:rsid w:val="008812D1"/>
    <w:rsid w:val="00881AE6"/>
    <w:rsid w:val="00881C77"/>
    <w:rsid w:val="00881C92"/>
    <w:rsid w:val="00881E21"/>
    <w:rsid w:val="0088263C"/>
    <w:rsid w:val="00882A3E"/>
    <w:rsid w:val="0088322F"/>
    <w:rsid w:val="00883449"/>
    <w:rsid w:val="00883662"/>
    <w:rsid w:val="00883E43"/>
    <w:rsid w:val="008842D6"/>
    <w:rsid w:val="00884E63"/>
    <w:rsid w:val="00885ED1"/>
    <w:rsid w:val="00886049"/>
    <w:rsid w:val="00886B82"/>
    <w:rsid w:val="00886B97"/>
    <w:rsid w:val="0088772F"/>
    <w:rsid w:val="00887FC1"/>
    <w:rsid w:val="00890BF7"/>
    <w:rsid w:val="00890F04"/>
    <w:rsid w:val="00891FA8"/>
    <w:rsid w:val="008935A3"/>
    <w:rsid w:val="00893865"/>
    <w:rsid w:val="00895C7B"/>
    <w:rsid w:val="00896143"/>
    <w:rsid w:val="008962A8"/>
    <w:rsid w:val="008966CF"/>
    <w:rsid w:val="0089696D"/>
    <w:rsid w:val="00896CED"/>
    <w:rsid w:val="00897365"/>
    <w:rsid w:val="008A0C95"/>
    <w:rsid w:val="008A2FEF"/>
    <w:rsid w:val="008A37D2"/>
    <w:rsid w:val="008A3A86"/>
    <w:rsid w:val="008A3BB0"/>
    <w:rsid w:val="008A3DD6"/>
    <w:rsid w:val="008A446A"/>
    <w:rsid w:val="008A5CCC"/>
    <w:rsid w:val="008A6CB5"/>
    <w:rsid w:val="008A7231"/>
    <w:rsid w:val="008A7320"/>
    <w:rsid w:val="008B0197"/>
    <w:rsid w:val="008B04BF"/>
    <w:rsid w:val="008B0B7E"/>
    <w:rsid w:val="008B1987"/>
    <w:rsid w:val="008B1D49"/>
    <w:rsid w:val="008B26FC"/>
    <w:rsid w:val="008B2A7E"/>
    <w:rsid w:val="008B2DE2"/>
    <w:rsid w:val="008B2DFB"/>
    <w:rsid w:val="008B489C"/>
    <w:rsid w:val="008B5746"/>
    <w:rsid w:val="008B5991"/>
    <w:rsid w:val="008B5BBE"/>
    <w:rsid w:val="008B5C56"/>
    <w:rsid w:val="008B6339"/>
    <w:rsid w:val="008B72A0"/>
    <w:rsid w:val="008B7436"/>
    <w:rsid w:val="008C0D26"/>
    <w:rsid w:val="008C0F67"/>
    <w:rsid w:val="008C217E"/>
    <w:rsid w:val="008C26C9"/>
    <w:rsid w:val="008C2A37"/>
    <w:rsid w:val="008C2F00"/>
    <w:rsid w:val="008C3AC2"/>
    <w:rsid w:val="008C3D4F"/>
    <w:rsid w:val="008C4174"/>
    <w:rsid w:val="008C523D"/>
    <w:rsid w:val="008C625F"/>
    <w:rsid w:val="008C6502"/>
    <w:rsid w:val="008C67AE"/>
    <w:rsid w:val="008C764C"/>
    <w:rsid w:val="008C771D"/>
    <w:rsid w:val="008C7FA4"/>
    <w:rsid w:val="008D2341"/>
    <w:rsid w:val="008D34C6"/>
    <w:rsid w:val="008D39B6"/>
    <w:rsid w:val="008D3A92"/>
    <w:rsid w:val="008D54B2"/>
    <w:rsid w:val="008D580D"/>
    <w:rsid w:val="008D5D23"/>
    <w:rsid w:val="008D642B"/>
    <w:rsid w:val="008D6E47"/>
    <w:rsid w:val="008D7043"/>
    <w:rsid w:val="008D7C6F"/>
    <w:rsid w:val="008E1B0A"/>
    <w:rsid w:val="008E214F"/>
    <w:rsid w:val="008E2EA8"/>
    <w:rsid w:val="008E369F"/>
    <w:rsid w:val="008E36D2"/>
    <w:rsid w:val="008E374D"/>
    <w:rsid w:val="008E3C77"/>
    <w:rsid w:val="008E44D6"/>
    <w:rsid w:val="008E5F82"/>
    <w:rsid w:val="008E645B"/>
    <w:rsid w:val="008E67EF"/>
    <w:rsid w:val="008E7C92"/>
    <w:rsid w:val="008E7EE7"/>
    <w:rsid w:val="008F0592"/>
    <w:rsid w:val="008F126F"/>
    <w:rsid w:val="008F1C10"/>
    <w:rsid w:val="008F1C78"/>
    <w:rsid w:val="008F2329"/>
    <w:rsid w:val="008F23B2"/>
    <w:rsid w:val="008F297A"/>
    <w:rsid w:val="008F2C15"/>
    <w:rsid w:val="008F2D7D"/>
    <w:rsid w:val="008F42C5"/>
    <w:rsid w:val="008F527F"/>
    <w:rsid w:val="008F5571"/>
    <w:rsid w:val="008F5A90"/>
    <w:rsid w:val="008F5CEA"/>
    <w:rsid w:val="008F6343"/>
    <w:rsid w:val="008F6CDD"/>
    <w:rsid w:val="008F7204"/>
    <w:rsid w:val="008F7A14"/>
    <w:rsid w:val="00900AE5"/>
    <w:rsid w:val="00900E64"/>
    <w:rsid w:val="00901020"/>
    <w:rsid w:val="009014F6"/>
    <w:rsid w:val="009015A5"/>
    <w:rsid w:val="00901635"/>
    <w:rsid w:val="00901A5E"/>
    <w:rsid w:val="00901C21"/>
    <w:rsid w:val="00902420"/>
    <w:rsid w:val="009024D8"/>
    <w:rsid w:val="0090251D"/>
    <w:rsid w:val="00902799"/>
    <w:rsid w:val="00902DAB"/>
    <w:rsid w:val="00902FE4"/>
    <w:rsid w:val="009030F7"/>
    <w:rsid w:val="0090357E"/>
    <w:rsid w:val="00903714"/>
    <w:rsid w:val="00904059"/>
    <w:rsid w:val="00904800"/>
    <w:rsid w:val="0090494C"/>
    <w:rsid w:val="00905E32"/>
    <w:rsid w:val="0090653A"/>
    <w:rsid w:val="0090692A"/>
    <w:rsid w:val="009069F3"/>
    <w:rsid w:val="00906A15"/>
    <w:rsid w:val="00906B30"/>
    <w:rsid w:val="00907A2C"/>
    <w:rsid w:val="00907DD1"/>
    <w:rsid w:val="009110F1"/>
    <w:rsid w:val="009113FC"/>
    <w:rsid w:val="0091207D"/>
    <w:rsid w:val="00912AB8"/>
    <w:rsid w:val="00912C1F"/>
    <w:rsid w:val="00913430"/>
    <w:rsid w:val="00913671"/>
    <w:rsid w:val="00913E46"/>
    <w:rsid w:val="009142E2"/>
    <w:rsid w:val="00915CD3"/>
    <w:rsid w:val="009174DF"/>
    <w:rsid w:val="0091789E"/>
    <w:rsid w:val="00917F22"/>
    <w:rsid w:val="009222EC"/>
    <w:rsid w:val="00922579"/>
    <w:rsid w:val="00922C4E"/>
    <w:rsid w:val="00922C77"/>
    <w:rsid w:val="00922D95"/>
    <w:rsid w:val="00922DAE"/>
    <w:rsid w:val="009235CF"/>
    <w:rsid w:val="00923855"/>
    <w:rsid w:val="00924F8F"/>
    <w:rsid w:val="0092591E"/>
    <w:rsid w:val="0092646C"/>
    <w:rsid w:val="00927770"/>
    <w:rsid w:val="00932689"/>
    <w:rsid w:val="00932C6E"/>
    <w:rsid w:val="00932E8B"/>
    <w:rsid w:val="00933281"/>
    <w:rsid w:val="009338E8"/>
    <w:rsid w:val="00934B4E"/>
    <w:rsid w:val="00935C6F"/>
    <w:rsid w:val="009370D6"/>
    <w:rsid w:val="009374A2"/>
    <w:rsid w:val="009377E9"/>
    <w:rsid w:val="0094054C"/>
    <w:rsid w:val="009413A7"/>
    <w:rsid w:val="009428A6"/>
    <w:rsid w:val="00942DE9"/>
    <w:rsid w:val="00942F61"/>
    <w:rsid w:val="0094366B"/>
    <w:rsid w:val="00943AF3"/>
    <w:rsid w:val="009443CF"/>
    <w:rsid w:val="00944FA3"/>
    <w:rsid w:val="00945931"/>
    <w:rsid w:val="009469E7"/>
    <w:rsid w:val="00946F17"/>
    <w:rsid w:val="00950016"/>
    <w:rsid w:val="00950EAE"/>
    <w:rsid w:val="00950FBB"/>
    <w:rsid w:val="00951090"/>
    <w:rsid w:val="00951174"/>
    <w:rsid w:val="0095214B"/>
    <w:rsid w:val="009528B7"/>
    <w:rsid w:val="00952D2E"/>
    <w:rsid w:val="00952FD9"/>
    <w:rsid w:val="009537B1"/>
    <w:rsid w:val="0095380C"/>
    <w:rsid w:val="00953968"/>
    <w:rsid w:val="00953C44"/>
    <w:rsid w:val="00953E0F"/>
    <w:rsid w:val="00954744"/>
    <w:rsid w:val="0095494C"/>
    <w:rsid w:val="00954A6F"/>
    <w:rsid w:val="009553A5"/>
    <w:rsid w:val="00956AA4"/>
    <w:rsid w:val="009577AC"/>
    <w:rsid w:val="00961024"/>
    <w:rsid w:val="0096113D"/>
    <w:rsid w:val="00961147"/>
    <w:rsid w:val="00963B58"/>
    <w:rsid w:val="00963BB4"/>
    <w:rsid w:val="00963BD3"/>
    <w:rsid w:val="00963C97"/>
    <w:rsid w:val="009641F0"/>
    <w:rsid w:val="00966389"/>
    <w:rsid w:val="0097036F"/>
    <w:rsid w:val="00970974"/>
    <w:rsid w:val="00970DCD"/>
    <w:rsid w:val="009715E0"/>
    <w:rsid w:val="00971FE0"/>
    <w:rsid w:val="0097208C"/>
    <w:rsid w:val="00972717"/>
    <w:rsid w:val="00972954"/>
    <w:rsid w:val="0097311C"/>
    <w:rsid w:val="00974459"/>
    <w:rsid w:val="009744CB"/>
    <w:rsid w:val="009748E4"/>
    <w:rsid w:val="00974A57"/>
    <w:rsid w:val="00974AC0"/>
    <w:rsid w:val="009763E9"/>
    <w:rsid w:val="00976A70"/>
    <w:rsid w:val="009779E2"/>
    <w:rsid w:val="009809A0"/>
    <w:rsid w:val="00980D25"/>
    <w:rsid w:val="0098235F"/>
    <w:rsid w:val="00982E1C"/>
    <w:rsid w:val="00982F8A"/>
    <w:rsid w:val="00983511"/>
    <w:rsid w:val="009845DC"/>
    <w:rsid w:val="00984AEB"/>
    <w:rsid w:val="009857FA"/>
    <w:rsid w:val="009866BD"/>
    <w:rsid w:val="00990A1A"/>
    <w:rsid w:val="00990A1B"/>
    <w:rsid w:val="00990BC4"/>
    <w:rsid w:val="009914EA"/>
    <w:rsid w:val="0099267A"/>
    <w:rsid w:val="00992D32"/>
    <w:rsid w:val="00992D3A"/>
    <w:rsid w:val="00993B4C"/>
    <w:rsid w:val="0099655A"/>
    <w:rsid w:val="00996A25"/>
    <w:rsid w:val="00996F6F"/>
    <w:rsid w:val="009A0061"/>
    <w:rsid w:val="009A0A28"/>
    <w:rsid w:val="009A1F74"/>
    <w:rsid w:val="009A230C"/>
    <w:rsid w:val="009A2EAC"/>
    <w:rsid w:val="009A3409"/>
    <w:rsid w:val="009A3B72"/>
    <w:rsid w:val="009A40B7"/>
    <w:rsid w:val="009A4351"/>
    <w:rsid w:val="009A5B7A"/>
    <w:rsid w:val="009A5C9A"/>
    <w:rsid w:val="009A6603"/>
    <w:rsid w:val="009B0E5A"/>
    <w:rsid w:val="009B284C"/>
    <w:rsid w:val="009B2D40"/>
    <w:rsid w:val="009B2E92"/>
    <w:rsid w:val="009B354F"/>
    <w:rsid w:val="009B35E7"/>
    <w:rsid w:val="009B503D"/>
    <w:rsid w:val="009B530F"/>
    <w:rsid w:val="009B69BE"/>
    <w:rsid w:val="009B7584"/>
    <w:rsid w:val="009C0158"/>
    <w:rsid w:val="009C06C5"/>
    <w:rsid w:val="009C0B29"/>
    <w:rsid w:val="009C0B8A"/>
    <w:rsid w:val="009C11FE"/>
    <w:rsid w:val="009C2C37"/>
    <w:rsid w:val="009C2D34"/>
    <w:rsid w:val="009C3676"/>
    <w:rsid w:val="009C3C18"/>
    <w:rsid w:val="009C3CF6"/>
    <w:rsid w:val="009C4D68"/>
    <w:rsid w:val="009C4F67"/>
    <w:rsid w:val="009C54D9"/>
    <w:rsid w:val="009C5D8E"/>
    <w:rsid w:val="009C5D9F"/>
    <w:rsid w:val="009C60F0"/>
    <w:rsid w:val="009C61DB"/>
    <w:rsid w:val="009C672F"/>
    <w:rsid w:val="009C69E0"/>
    <w:rsid w:val="009C7781"/>
    <w:rsid w:val="009D0A25"/>
    <w:rsid w:val="009D0F0A"/>
    <w:rsid w:val="009D1631"/>
    <w:rsid w:val="009D1849"/>
    <w:rsid w:val="009D28EA"/>
    <w:rsid w:val="009D2C3B"/>
    <w:rsid w:val="009D30AE"/>
    <w:rsid w:val="009D433C"/>
    <w:rsid w:val="009D47B0"/>
    <w:rsid w:val="009D4C72"/>
    <w:rsid w:val="009D5A8A"/>
    <w:rsid w:val="009D5AFC"/>
    <w:rsid w:val="009D7CBA"/>
    <w:rsid w:val="009E10C2"/>
    <w:rsid w:val="009E181B"/>
    <w:rsid w:val="009E2931"/>
    <w:rsid w:val="009E2F19"/>
    <w:rsid w:val="009E3700"/>
    <w:rsid w:val="009E37A3"/>
    <w:rsid w:val="009E3B74"/>
    <w:rsid w:val="009E3D3B"/>
    <w:rsid w:val="009E4BCD"/>
    <w:rsid w:val="009E58C4"/>
    <w:rsid w:val="009E6078"/>
    <w:rsid w:val="009E67CC"/>
    <w:rsid w:val="009E6912"/>
    <w:rsid w:val="009E6F92"/>
    <w:rsid w:val="009E7257"/>
    <w:rsid w:val="009F0084"/>
    <w:rsid w:val="009F054C"/>
    <w:rsid w:val="009F1164"/>
    <w:rsid w:val="009F12F9"/>
    <w:rsid w:val="009F189E"/>
    <w:rsid w:val="009F2586"/>
    <w:rsid w:val="009F29BD"/>
    <w:rsid w:val="009F3106"/>
    <w:rsid w:val="009F55B3"/>
    <w:rsid w:val="009F5F11"/>
    <w:rsid w:val="00A00494"/>
    <w:rsid w:val="00A00A17"/>
    <w:rsid w:val="00A01BC6"/>
    <w:rsid w:val="00A01E1E"/>
    <w:rsid w:val="00A0244B"/>
    <w:rsid w:val="00A02515"/>
    <w:rsid w:val="00A03B4A"/>
    <w:rsid w:val="00A03F1B"/>
    <w:rsid w:val="00A04A11"/>
    <w:rsid w:val="00A050C2"/>
    <w:rsid w:val="00A053C5"/>
    <w:rsid w:val="00A05A31"/>
    <w:rsid w:val="00A063BF"/>
    <w:rsid w:val="00A06514"/>
    <w:rsid w:val="00A066F2"/>
    <w:rsid w:val="00A0684E"/>
    <w:rsid w:val="00A06C39"/>
    <w:rsid w:val="00A07F63"/>
    <w:rsid w:val="00A1000B"/>
    <w:rsid w:val="00A10967"/>
    <w:rsid w:val="00A11655"/>
    <w:rsid w:val="00A11871"/>
    <w:rsid w:val="00A11A44"/>
    <w:rsid w:val="00A11ED1"/>
    <w:rsid w:val="00A12C15"/>
    <w:rsid w:val="00A13293"/>
    <w:rsid w:val="00A1413B"/>
    <w:rsid w:val="00A1454F"/>
    <w:rsid w:val="00A14B4A"/>
    <w:rsid w:val="00A15475"/>
    <w:rsid w:val="00A16943"/>
    <w:rsid w:val="00A172A9"/>
    <w:rsid w:val="00A17355"/>
    <w:rsid w:val="00A2063D"/>
    <w:rsid w:val="00A21075"/>
    <w:rsid w:val="00A21635"/>
    <w:rsid w:val="00A217F8"/>
    <w:rsid w:val="00A21EB6"/>
    <w:rsid w:val="00A233DD"/>
    <w:rsid w:val="00A23A4B"/>
    <w:rsid w:val="00A24F5F"/>
    <w:rsid w:val="00A26563"/>
    <w:rsid w:val="00A2697B"/>
    <w:rsid w:val="00A26DF9"/>
    <w:rsid w:val="00A270CE"/>
    <w:rsid w:val="00A3019A"/>
    <w:rsid w:val="00A3114F"/>
    <w:rsid w:val="00A31823"/>
    <w:rsid w:val="00A31BA0"/>
    <w:rsid w:val="00A320C2"/>
    <w:rsid w:val="00A33432"/>
    <w:rsid w:val="00A3344E"/>
    <w:rsid w:val="00A33D21"/>
    <w:rsid w:val="00A34B42"/>
    <w:rsid w:val="00A3636F"/>
    <w:rsid w:val="00A365EB"/>
    <w:rsid w:val="00A3757C"/>
    <w:rsid w:val="00A40A31"/>
    <w:rsid w:val="00A4158C"/>
    <w:rsid w:val="00A41B19"/>
    <w:rsid w:val="00A42CC3"/>
    <w:rsid w:val="00A430F4"/>
    <w:rsid w:val="00A44FB6"/>
    <w:rsid w:val="00A453E1"/>
    <w:rsid w:val="00A46248"/>
    <w:rsid w:val="00A46614"/>
    <w:rsid w:val="00A475A8"/>
    <w:rsid w:val="00A47962"/>
    <w:rsid w:val="00A50E67"/>
    <w:rsid w:val="00A51424"/>
    <w:rsid w:val="00A51F4E"/>
    <w:rsid w:val="00A53908"/>
    <w:rsid w:val="00A53A0B"/>
    <w:rsid w:val="00A53D11"/>
    <w:rsid w:val="00A55176"/>
    <w:rsid w:val="00A55ABE"/>
    <w:rsid w:val="00A56125"/>
    <w:rsid w:val="00A56B29"/>
    <w:rsid w:val="00A56E2F"/>
    <w:rsid w:val="00A5779C"/>
    <w:rsid w:val="00A57FD3"/>
    <w:rsid w:val="00A6030D"/>
    <w:rsid w:val="00A60814"/>
    <w:rsid w:val="00A60EA6"/>
    <w:rsid w:val="00A61411"/>
    <w:rsid w:val="00A61DA6"/>
    <w:rsid w:val="00A6235D"/>
    <w:rsid w:val="00A62467"/>
    <w:rsid w:val="00A631FB"/>
    <w:rsid w:val="00A6347C"/>
    <w:rsid w:val="00A6573B"/>
    <w:rsid w:val="00A663E9"/>
    <w:rsid w:val="00A66E50"/>
    <w:rsid w:val="00A6721E"/>
    <w:rsid w:val="00A7043A"/>
    <w:rsid w:val="00A709FA"/>
    <w:rsid w:val="00A70A16"/>
    <w:rsid w:val="00A70B2D"/>
    <w:rsid w:val="00A70D1B"/>
    <w:rsid w:val="00A72490"/>
    <w:rsid w:val="00A72E2C"/>
    <w:rsid w:val="00A736D1"/>
    <w:rsid w:val="00A74722"/>
    <w:rsid w:val="00A74AF7"/>
    <w:rsid w:val="00A75624"/>
    <w:rsid w:val="00A75B37"/>
    <w:rsid w:val="00A75BC9"/>
    <w:rsid w:val="00A75DD1"/>
    <w:rsid w:val="00A75F68"/>
    <w:rsid w:val="00A75FAF"/>
    <w:rsid w:val="00A76A2F"/>
    <w:rsid w:val="00A77B36"/>
    <w:rsid w:val="00A77FEB"/>
    <w:rsid w:val="00A80415"/>
    <w:rsid w:val="00A80629"/>
    <w:rsid w:val="00A8228C"/>
    <w:rsid w:val="00A82437"/>
    <w:rsid w:val="00A84929"/>
    <w:rsid w:val="00A84C3D"/>
    <w:rsid w:val="00A84C91"/>
    <w:rsid w:val="00A87253"/>
    <w:rsid w:val="00A87751"/>
    <w:rsid w:val="00A87B11"/>
    <w:rsid w:val="00A9092E"/>
    <w:rsid w:val="00A90B9F"/>
    <w:rsid w:val="00A90C19"/>
    <w:rsid w:val="00A924B0"/>
    <w:rsid w:val="00A9274D"/>
    <w:rsid w:val="00A93916"/>
    <w:rsid w:val="00A94E10"/>
    <w:rsid w:val="00A94F7E"/>
    <w:rsid w:val="00A97622"/>
    <w:rsid w:val="00A97972"/>
    <w:rsid w:val="00A97D0F"/>
    <w:rsid w:val="00AA001A"/>
    <w:rsid w:val="00AA0E69"/>
    <w:rsid w:val="00AA1066"/>
    <w:rsid w:val="00AA1552"/>
    <w:rsid w:val="00AA1612"/>
    <w:rsid w:val="00AA1622"/>
    <w:rsid w:val="00AA26F0"/>
    <w:rsid w:val="00AA27A2"/>
    <w:rsid w:val="00AA281C"/>
    <w:rsid w:val="00AA2D87"/>
    <w:rsid w:val="00AA44EB"/>
    <w:rsid w:val="00AA5C8B"/>
    <w:rsid w:val="00AA7533"/>
    <w:rsid w:val="00AB113E"/>
    <w:rsid w:val="00AB11FF"/>
    <w:rsid w:val="00AB2092"/>
    <w:rsid w:val="00AB2DA6"/>
    <w:rsid w:val="00AB3495"/>
    <w:rsid w:val="00AB4B68"/>
    <w:rsid w:val="00AB52C3"/>
    <w:rsid w:val="00AB5623"/>
    <w:rsid w:val="00AB69A7"/>
    <w:rsid w:val="00AB7E98"/>
    <w:rsid w:val="00AC0630"/>
    <w:rsid w:val="00AC0B04"/>
    <w:rsid w:val="00AC1909"/>
    <w:rsid w:val="00AC203E"/>
    <w:rsid w:val="00AC26D0"/>
    <w:rsid w:val="00AC330F"/>
    <w:rsid w:val="00AC395A"/>
    <w:rsid w:val="00AC3BBE"/>
    <w:rsid w:val="00AC4A0C"/>
    <w:rsid w:val="00AC4AC3"/>
    <w:rsid w:val="00AC544D"/>
    <w:rsid w:val="00AC66F2"/>
    <w:rsid w:val="00AD0634"/>
    <w:rsid w:val="00AD0797"/>
    <w:rsid w:val="00AD0D8D"/>
    <w:rsid w:val="00AD106A"/>
    <w:rsid w:val="00AD4148"/>
    <w:rsid w:val="00AD6139"/>
    <w:rsid w:val="00AD64D7"/>
    <w:rsid w:val="00AD6BEA"/>
    <w:rsid w:val="00AD752C"/>
    <w:rsid w:val="00AD77F1"/>
    <w:rsid w:val="00AD7C8A"/>
    <w:rsid w:val="00AE003A"/>
    <w:rsid w:val="00AE16E7"/>
    <w:rsid w:val="00AE26CC"/>
    <w:rsid w:val="00AE3160"/>
    <w:rsid w:val="00AE46C5"/>
    <w:rsid w:val="00AE4DFC"/>
    <w:rsid w:val="00AE4EBF"/>
    <w:rsid w:val="00AE7167"/>
    <w:rsid w:val="00AE7E96"/>
    <w:rsid w:val="00AF0175"/>
    <w:rsid w:val="00AF052E"/>
    <w:rsid w:val="00AF088B"/>
    <w:rsid w:val="00AF0CA9"/>
    <w:rsid w:val="00AF14C4"/>
    <w:rsid w:val="00AF1963"/>
    <w:rsid w:val="00AF1DF3"/>
    <w:rsid w:val="00AF2B84"/>
    <w:rsid w:val="00AF3155"/>
    <w:rsid w:val="00AF4B8F"/>
    <w:rsid w:val="00AF4F50"/>
    <w:rsid w:val="00AF5190"/>
    <w:rsid w:val="00AF5D70"/>
    <w:rsid w:val="00AF6115"/>
    <w:rsid w:val="00AF63E6"/>
    <w:rsid w:val="00AF6593"/>
    <w:rsid w:val="00AF7DB4"/>
    <w:rsid w:val="00B002F2"/>
    <w:rsid w:val="00B0154B"/>
    <w:rsid w:val="00B01928"/>
    <w:rsid w:val="00B01D01"/>
    <w:rsid w:val="00B02966"/>
    <w:rsid w:val="00B02EA0"/>
    <w:rsid w:val="00B0386C"/>
    <w:rsid w:val="00B05D11"/>
    <w:rsid w:val="00B06C51"/>
    <w:rsid w:val="00B0774D"/>
    <w:rsid w:val="00B1094D"/>
    <w:rsid w:val="00B10C10"/>
    <w:rsid w:val="00B113D6"/>
    <w:rsid w:val="00B11B29"/>
    <w:rsid w:val="00B12002"/>
    <w:rsid w:val="00B1357E"/>
    <w:rsid w:val="00B13A86"/>
    <w:rsid w:val="00B1490F"/>
    <w:rsid w:val="00B14E9F"/>
    <w:rsid w:val="00B1563F"/>
    <w:rsid w:val="00B16C21"/>
    <w:rsid w:val="00B16FE4"/>
    <w:rsid w:val="00B1780A"/>
    <w:rsid w:val="00B17E86"/>
    <w:rsid w:val="00B208F1"/>
    <w:rsid w:val="00B214A1"/>
    <w:rsid w:val="00B21DB5"/>
    <w:rsid w:val="00B2317B"/>
    <w:rsid w:val="00B23592"/>
    <w:rsid w:val="00B238EF"/>
    <w:rsid w:val="00B2512A"/>
    <w:rsid w:val="00B251E7"/>
    <w:rsid w:val="00B2534D"/>
    <w:rsid w:val="00B26574"/>
    <w:rsid w:val="00B26FB9"/>
    <w:rsid w:val="00B2733F"/>
    <w:rsid w:val="00B277AB"/>
    <w:rsid w:val="00B30B95"/>
    <w:rsid w:val="00B318EA"/>
    <w:rsid w:val="00B32D6F"/>
    <w:rsid w:val="00B34678"/>
    <w:rsid w:val="00B34BD4"/>
    <w:rsid w:val="00B34DE9"/>
    <w:rsid w:val="00B361EF"/>
    <w:rsid w:val="00B362FE"/>
    <w:rsid w:val="00B364CC"/>
    <w:rsid w:val="00B36ACF"/>
    <w:rsid w:val="00B36DD0"/>
    <w:rsid w:val="00B37014"/>
    <w:rsid w:val="00B402D7"/>
    <w:rsid w:val="00B40488"/>
    <w:rsid w:val="00B40F2E"/>
    <w:rsid w:val="00B41067"/>
    <w:rsid w:val="00B41873"/>
    <w:rsid w:val="00B431D7"/>
    <w:rsid w:val="00B4368F"/>
    <w:rsid w:val="00B4481E"/>
    <w:rsid w:val="00B44DC4"/>
    <w:rsid w:val="00B44DF9"/>
    <w:rsid w:val="00B45097"/>
    <w:rsid w:val="00B46B43"/>
    <w:rsid w:val="00B46F39"/>
    <w:rsid w:val="00B5000F"/>
    <w:rsid w:val="00B50ABF"/>
    <w:rsid w:val="00B50D10"/>
    <w:rsid w:val="00B513ED"/>
    <w:rsid w:val="00B524F5"/>
    <w:rsid w:val="00B5264A"/>
    <w:rsid w:val="00B52AAA"/>
    <w:rsid w:val="00B530D9"/>
    <w:rsid w:val="00B5361A"/>
    <w:rsid w:val="00B53E58"/>
    <w:rsid w:val="00B53FBF"/>
    <w:rsid w:val="00B5521E"/>
    <w:rsid w:val="00B56E49"/>
    <w:rsid w:val="00B57B92"/>
    <w:rsid w:val="00B605D4"/>
    <w:rsid w:val="00B61CF4"/>
    <w:rsid w:val="00B632D7"/>
    <w:rsid w:val="00B639E4"/>
    <w:rsid w:val="00B66FC9"/>
    <w:rsid w:val="00B67323"/>
    <w:rsid w:val="00B7054E"/>
    <w:rsid w:val="00B70645"/>
    <w:rsid w:val="00B7089D"/>
    <w:rsid w:val="00B71C01"/>
    <w:rsid w:val="00B73118"/>
    <w:rsid w:val="00B73142"/>
    <w:rsid w:val="00B737EB"/>
    <w:rsid w:val="00B740BD"/>
    <w:rsid w:val="00B74129"/>
    <w:rsid w:val="00B74F90"/>
    <w:rsid w:val="00B7672C"/>
    <w:rsid w:val="00B7696A"/>
    <w:rsid w:val="00B76A1D"/>
    <w:rsid w:val="00B7727D"/>
    <w:rsid w:val="00B77C13"/>
    <w:rsid w:val="00B803D8"/>
    <w:rsid w:val="00B804C2"/>
    <w:rsid w:val="00B8056A"/>
    <w:rsid w:val="00B81D00"/>
    <w:rsid w:val="00B8325B"/>
    <w:rsid w:val="00B838AB"/>
    <w:rsid w:val="00B83AA9"/>
    <w:rsid w:val="00B84D9F"/>
    <w:rsid w:val="00B859A6"/>
    <w:rsid w:val="00B8630D"/>
    <w:rsid w:val="00B8638C"/>
    <w:rsid w:val="00B87149"/>
    <w:rsid w:val="00B87AAE"/>
    <w:rsid w:val="00B87BD5"/>
    <w:rsid w:val="00B87E43"/>
    <w:rsid w:val="00B87EF5"/>
    <w:rsid w:val="00B90EFE"/>
    <w:rsid w:val="00B91508"/>
    <w:rsid w:val="00B91671"/>
    <w:rsid w:val="00B91F96"/>
    <w:rsid w:val="00B9247D"/>
    <w:rsid w:val="00B92533"/>
    <w:rsid w:val="00B928E1"/>
    <w:rsid w:val="00B93039"/>
    <w:rsid w:val="00B935C8"/>
    <w:rsid w:val="00B93F38"/>
    <w:rsid w:val="00B9412F"/>
    <w:rsid w:val="00B94F38"/>
    <w:rsid w:val="00B968F1"/>
    <w:rsid w:val="00B96E9C"/>
    <w:rsid w:val="00B96FF3"/>
    <w:rsid w:val="00B97021"/>
    <w:rsid w:val="00B97BAE"/>
    <w:rsid w:val="00BA02E4"/>
    <w:rsid w:val="00BA0D82"/>
    <w:rsid w:val="00BA164B"/>
    <w:rsid w:val="00BA2108"/>
    <w:rsid w:val="00BA2B5C"/>
    <w:rsid w:val="00BA2EEE"/>
    <w:rsid w:val="00BA3A71"/>
    <w:rsid w:val="00BA4568"/>
    <w:rsid w:val="00BA4728"/>
    <w:rsid w:val="00BA4EC3"/>
    <w:rsid w:val="00BA53EC"/>
    <w:rsid w:val="00BA5961"/>
    <w:rsid w:val="00BA5BDC"/>
    <w:rsid w:val="00BA5C0A"/>
    <w:rsid w:val="00BA6ABC"/>
    <w:rsid w:val="00BA76D3"/>
    <w:rsid w:val="00BA7996"/>
    <w:rsid w:val="00BB0208"/>
    <w:rsid w:val="00BB1AD8"/>
    <w:rsid w:val="00BB1DC9"/>
    <w:rsid w:val="00BB28CD"/>
    <w:rsid w:val="00BB3916"/>
    <w:rsid w:val="00BB3A5D"/>
    <w:rsid w:val="00BB3A91"/>
    <w:rsid w:val="00BB3B4F"/>
    <w:rsid w:val="00BB3F08"/>
    <w:rsid w:val="00BB5CB9"/>
    <w:rsid w:val="00BB5D59"/>
    <w:rsid w:val="00BB5DBC"/>
    <w:rsid w:val="00BB64F3"/>
    <w:rsid w:val="00BB6E1E"/>
    <w:rsid w:val="00BC02A5"/>
    <w:rsid w:val="00BC07BC"/>
    <w:rsid w:val="00BC0F2F"/>
    <w:rsid w:val="00BC17E6"/>
    <w:rsid w:val="00BC1871"/>
    <w:rsid w:val="00BC1C31"/>
    <w:rsid w:val="00BC203D"/>
    <w:rsid w:val="00BC2977"/>
    <w:rsid w:val="00BC359A"/>
    <w:rsid w:val="00BC4706"/>
    <w:rsid w:val="00BC499D"/>
    <w:rsid w:val="00BC67FE"/>
    <w:rsid w:val="00BC6A45"/>
    <w:rsid w:val="00BC7716"/>
    <w:rsid w:val="00BD0143"/>
    <w:rsid w:val="00BD0D86"/>
    <w:rsid w:val="00BD1220"/>
    <w:rsid w:val="00BD2ECE"/>
    <w:rsid w:val="00BD32BD"/>
    <w:rsid w:val="00BD3677"/>
    <w:rsid w:val="00BD4694"/>
    <w:rsid w:val="00BD4FE9"/>
    <w:rsid w:val="00BD5877"/>
    <w:rsid w:val="00BD5F41"/>
    <w:rsid w:val="00BD7E7A"/>
    <w:rsid w:val="00BE0148"/>
    <w:rsid w:val="00BE0328"/>
    <w:rsid w:val="00BE0F11"/>
    <w:rsid w:val="00BE2144"/>
    <w:rsid w:val="00BE295C"/>
    <w:rsid w:val="00BE2C23"/>
    <w:rsid w:val="00BE2FCC"/>
    <w:rsid w:val="00BE4D01"/>
    <w:rsid w:val="00BE4DF4"/>
    <w:rsid w:val="00BE50B9"/>
    <w:rsid w:val="00BE5629"/>
    <w:rsid w:val="00BE571E"/>
    <w:rsid w:val="00BE5E70"/>
    <w:rsid w:val="00BE667B"/>
    <w:rsid w:val="00BE78F8"/>
    <w:rsid w:val="00BF0156"/>
    <w:rsid w:val="00BF0393"/>
    <w:rsid w:val="00BF0655"/>
    <w:rsid w:val="00BF15EC"/>
    <w:rsid w:val="00BF4577"/>
    <w:rsid w:val="00BF5F76"/>
    <w:rsid w:val="00BF6321"/>
    <w:rsid w:val="00BF76E5"/>
    <w:rsid w:val="00C006F9"/>
    <w:rsid w:val="00C0128C"/>
    <w:rsid w:val="00C04047"/>
    <w:rsid w:val="00C040A6"/>
    <w:rsid w:val="00C040CE"/>
    <w:rsid w:val="00C04295"/>
    <w:rsid w:val="00C05377"/>
    <w:rsid w:val="00C05A5F"/>
    <w:rsid w:val="00C05D33"/>
    <w:rsid w:val="00C06046"/>
    <w:rsid w:val="00C063F5"/>
    <w:rsid w:val="00C064DC"/>
    <w:rsid w:val="00C06C01"/>
    <w:rsid w:val="00C07F69"/>
    <w:rsid w:val="00C10604"/>
    <w:rsid w:val="00C1236A"/>
    <w:rsid w:val="00C13C5F"/>
    <w:rsid w:val="00C13ED5"/>
    <w:rsid w:val="00C14030"/>
    <w:rsid w:val="00C14B31"/>
    <w:rsid w:val="00C15504"/>
    <w:rsid w:val="00C15AC0"/>
    <w:rsid w:val="00C15F21"/>
    <w:rsid w:val="00C166CE"/>
    <w:rsid w:val="00C16AD0"/>
    <w:rsid w:val="00C1719B"/>
    <w:rsid w:val="00C2112D"/>
    <w:rsid w:val="00C21554"/>
    <w:rsid w:val="00C21B60"/>
    <w:rsid w:val="00C21D9F"/>
    <w:rsid w:val="00C2268A"/>
    <w:rsid w:val="00C23557"/>
    <w:rsid w:val="00C24090"/>
    <w:rsid w:val="00C242AD"/>
    <w:rsid w:val="00C24F1C"/>
    <w:rsid w:val="00C250A5"/>
    <w:rsid w:val="00C253C0"/>
    <w:rsid w:val="00C2547A"/>
    <w:rsid w:val="00C25A6B"/>
    <w:rsid w:val="00C25D27"/>
    <w:rsid w:val="00C264AA"/>
    <w:rsid w:val="00C26544"/>
    <w:rsid w:val="00C269AA"/>
    <w:rsid w:val="00C306D3"/>
    <w:rsid w:val="00C31BC8"/>
    <w:rsid w:val="00C31C25"/>
    <w:rsid w:val="00C3208F"/>
    <w:rsid w:val="00C327D5"/>
    <w:rsid w:val="00C32C6C"/>
    <w:rsid w:val="00C3493E"/>
    <w:rsid w:val="00C35114"/>
    <w:rsid w:val="00C35790"/>
    <w:rsid w:val="00C35A29"/>
    <w:rsid w:val="00C35BC6"/>
    <w:rsid w:val="00C36072"/>
    <w:rsid w:val="00C36573"/>
    <w:rsid w:val="00C3672B"/>
    <w:rsid w:val="00C374B2"/>
    <w:rsid w:val="00C37749"/>
    <w:rsid w:val="00C37B1C"/>
    <w:rsid w:val="00C4066E"/>
    <w:rsid w:val="00C417CA"/>
    <w:rsid w:val="00C42315"/>
    <w:rsid w:val="00C43BD4"/>
    <w:rsid w:val="00C43CAA"/>
    <w:rsid w:val="00C43DCF"/>
    <w:rsid w:val="00C440FF"/>
    <w:rsid w:val="00C45143"/>
    <w:rsid w:val="00C4543E"/>
    <w:rsid w:val="00C45C8C"/>
    <w:rsid w:val="00C45EB3"/>
    <w:rsid w:val="00C4619E"/>
    <w:rsid w:val="00C468F6"/>
    <w:rsid w:val="00C46EDC"/>
    <w:rsid w:val="00C4716B"/>
    <w:rsid w:val="00C471B5"/>
    <w:rsid w:val="00C47C33"/>
    <w:rsid w:val="00C5163F"/>
    <w:rsid w:val="00C52C1A"/>
    <w:rsid w:val="00C5309A"/>
    <w:rsid w:val="00C53588"/>
    <w:rsid w:val="00C53602"/>
    <w:rsid w:val="00C53DF7"/>
    <w:rsid w:val="00C551F3"/>
    <w:rsid w:val="00C55246"/>
    <w:rsid w:val="00C552CF"/>
    <w:rsid w:val="00C5558E"/>
    <w:rsid w:val="00C55BB5"/>
    <w:rsid w:val="00C57606"/>
    <w:rsid w:val="00C60463"/>
    <w:rsid w:val="00C6102F"/>
    <w:rsid w:val="00C61654"/>
    <w:rsid w:val="00C6207D"/>
    <w:rsid w:val="00C62ABA"/>
    <w:rsid w:val="00C637F1"/>
    <w:rsid w:val="00C649FB"/>
    <w:rsid w:val="00C64F9A"/>
    <w:rsid w:val="00C653F8"/>
    <w:rsid w:val="00C655B1"/>
    <w:rsid w:val="00C65A59"/>
    <w:rsid w:val="00C6637D"/>
    <w:rsid w:val="00C663DC"/>
    <w:rsid w:val="00C66442"/>
    <w:rsid w:val="00C667E0"/>
    <w:rsid w:val="00C7050C"/>
    <w:rsid w:val="00C708D8"/>
    <w:rsid w:val="00C7104F"/>
    <w:rsid w:val="00C710E0"/>
    <w:rsid w:val="00C716D0"/>
    <w:rsid w:val="00C71904"/>
    <w:rsid w:val="00C72112"/>
    <w:rsid w:val="00C72786"/>
    <w:rsid w:val="00C729FC"/>
    <w:rsid w:val="00C72B37"/>
    <w:rsid w:val="00C74915"/>
    <w:rsid w:val="00C761EA"/>
    <w:rsid w:val="00C80674"/>
    <w:rsid w:val="00C809A1"/>
    <w:rsid w:val="00C817B5"/>
    <w:rsid w:val="00C82A8E"/>
    <w:rsid w:val="00C82D9A"/>
    <w:rsid w:val="00C82EC4"/>
    <w:rsid w:val="00C832D1"/>
    <w:rsid w:val="00C834E3"/>
    <w:rsid w:val="00C837CC"/>
    <w:rsid w:val="00C83A03"/>
    <w:rsid w:val="00C83E4E"/>
    <w:rsid w:val="00C8489C"/>
    <w:rsid w:val="00C852B4"/>
    <w:rsid w:val="00C85E77"/>
    <w:rsid w:val="00C863CB"/>
    <w:rsid w:val="00C87A8B"/>
    <w:rsid w:val="00C90116"/>
    <w:rsid w:val="00C901AB"/>
    <w:rsid w:val="00C9026E"/>
    <w:rsid w:val="00C909B5"/>
    <w:rsid w:val="00C926F8"/>
    <w:rsid w:val="00C92A49"/>
    <w:rsid w:val="00C93B85"/>
    <w:rsid w:val="00C9474E"/>
    <w:rsid w:val="00C947B5"/>
    <w:rsid w:val="00C94B8F"/>
    <w:rsid w:val="00C95757"/>
    <w:rsid w:val="00C95BB0"/>
    <w:rsid w:val="00C96C34"/>
    <w:rsid w:val="00C96F70"/>
    <w:rsid w:val="00C97F15"/>
    <w:rsid w:val="00CA08CC"/>
    <w:rsid w:val="00CA0AF1"/>
    <w:rsid w:val="00CA0EE2"/>
    <w:rsid w:val="00CA36D6"/>
    <w:rsid w:val="00CA4A0D"/>
    <w:rsid w:val="00CA5653"/>
    <w:rsid w:val="00CA6318"/>
    <w:rsid w:val="00CA668C"/>
    <w:rsid w:val="00CA66FE"/>
    <w:rsid w:val="00CA6961"/>
    <w:rsid w:val="00CA6E6C"/>
    <w:rsid w:val="00CA721A"/>
    <w:rsid w:val="00CA7A48"/>
    <w:rsid w:val="00CA7DC5"/>
    <w:rsid w:val="00CB00AF"/>
    <w:rsid w:val="00CB0115"/>
    <w:rsid w:val="00CB071C"/>
    <w:rsid w:val="00CB14C2"/>
    <w:rsid w:val="00CB14E8"/>
    <w:rsid w:val="00CB1C06"/>
    <w:rsid w:val="00CB1F7E"/>
    <w:rsid w:val="00CB268A"/>
    <w:rsid w:val="00CB2A02"/>
    <w:rsid w:val="00CB3891"/>
    <w:rsid w:val="00CB4212"/>
    <w:rsid w:val="00CB47E0"/>
    <w:rsid w:val="00CB4900"/>
    <w:rsid w:val="00CB5953"/>
    <w:rsid w:val="00CB5EA1"/>
    <w:rsid w:val="00CB618E"/>
    <w:rsid w:val="00CB62F6"/>
    <w:rsid w:val="00CB73F1"/>
    <w:rsid w:val="00CB76C1"/>
    <w:rsid w:val="00CB7C2E"/>
    <w:rsid w:val="00CC0D64"/>
    <w:rsid w:val="00CC1122"/>
    <w:rsid w:val="00CC18DA"/>
    <w:rsid w:val="00CC2FBF"/>
    <w:rsid w:val="00CC3D24"/>
    <w:rsid w:val="00CC41C0"/>
    <w:rsid w:val="00CC4EC2"/>
    <w:rsid w:val="00CC5D01"/>
    <w:rsid w:val="00CC5E19"/>
    <w:rsid w:val="00CC63FA"/>
    <w:rsid w:val="00CC7E01"/>
    <w:rsid w:val="00CC7FFB"/>
    <w:rsid w:val="00CD03C8"/>
    <w:rsid w:val="00CD0E57"/>
    <w:rsid w:val="00CD1295"/>
    <w:rsid w:val="00CD1B65"/>
    <w:rsid w:val="00CD1D44"/>
    <w:rsid w:val="00CD41EC"/>
    <w:rsid w:val="00CD48AD"/>
    <w:rsid w:val="00CD5B09"/>
    <w:rsid w:val="00CD5D4D"/>
    <w:rsid w:val="00CD769D"/>
    <w:rsid w:val="00CE0478"/>
    <w:rsid w:val="00CE0788"/>
    <w:rsid w:val="00CE2394"/>
    <w:rsid w:val="00CE2FC1"/>
    <w:rsid w:val="00CE3020"/>
    <w:rsid w:val="00CE30E0"/>
    <w:rsid w:val="00CE31ED"/>
    <w:rsid w:val="00CE3723"/>
    <w:rsid w:val="00CE408A"/>
    <w:rsid w:val="00CE4651"/>
    <w:rsid w:val="00CE4D59"/>
    <w:rsid w:val="00CE5062"/>
    <w:rsid w:val="00CE533F"/>
    <w:rsid w:val="00CE5975"/>
    <w:rsid w:val="00CE5DA9"/>
    <w:rsid w:val="00CE6DA3"/>
    <w:rsid w:val="00CE7B39"/>
    <w:rsid w:val="00CF05BA"/>
    <w:rsid w:val="00CF0DB8"/>
    <w:rsid w:val="00CF247C"/>
    <w:rsid w:val="00CF4152"/>
    <w:rsid w:val="00CF4C60"/>
    <w:rsid w:val="00CF79F0"/>
    <w:rsid w:val="00D00208"/>
    <w:rsid w:val="00D00996"/>
    <w:rsid w:val="00D01DC1"/>
    <w:rsid w:val="00D025BA"/>
    <w:rsid w:val="00D047C7"/>
    <w:rsid w:val="00D0597F"/>
    <w:rsid w:val="00D06059"/>
    <w:rsid w:val="00D06839"/>
    <w:rsid w:val="00D06BD3"/>
    <w:rsid w:val="00D10298"/>
    <w:rsid w:val="00D1054E"/>
    <w:rsid w:val="00D1084B"/>
    <w:rsid w:val="00D132D9"/>
    <w:rsid w:val="00D135E0"/>
    <w:rsid w:val="00D13EB2"/>
    <w:rsid w:val="00D1450E"/>
    <w:rsid w:val="00D148FA"/>
    <w:rsid w:val="00D1567C"/>
    <w:rsid w:val="00D206B6"/>
    <w:rsid w:val="00D2155F"/>
    <w:rsid w:val="00D218EF"/>
    <w:rsid w:val="00D22DEF"/>
    <w:rsid w:val="00D2361E"/>
    <w:rsid w:val="00D23807"/>
    <w:rsid w:val="00D23EFB"/>
    <w:rsid w:val="00D2497F"/>
    <w:rsid w:val="00D24E1C"/>
    <w:rsid w:val="00D25A11"/>
    <w:rsid w:val="00D25F33"/>
    <w:rsid w:val="00D261FA"/>
    <w:rsid w:val="00D26390"/>
    <w:rsid w:val="00D27417"/>
    <w:rsid w:val="00D2783A"/>
    <w:rsid w:val="00D27FA8"/>
    <w:rsid w:val="00D27FE3"/>
    <w:rsid w:val="00D30FCA"/>
    <w:rsid w:val="00D3107B"/>
    <w:rsid w:val="00D31EAD"/>
    <w:rsid w:val="00D323A9"/>
    <w:rsid w:val="00D33001"/>
    <w:rsid w:val="00D3368F"/>
    <w:rsid w:val="00D33E05"/>
    <w:rsid w:val="00D3498D"/>
    <w:rsid w:val="00D34F7A"/>
    <w:rsid w:val="00D360DC"/>
    <w:rsid w:val="00D368F5"/>
    <w:rsid w:val="00D36BE6"/>
    <w:rsid w:val="00D36F10"/>
    <w:rsid w:val="00D37EEF"/>
    <w:rsid w:val="00D40277"/>
    <w:rsid w:val="00D4063D"/>
    <w:rsid w:val="00D4144B"/>
    <w:rsid w:val="00D4168A"/>
    <w:rsid w:val="00D4169A"/>
    <w:rsid w:val="00D42972"/>
    <w:rsid w:val="00D473A3"/>
    <w:rsid w:val="00D51192"/>
    <w:rsid w:val="00D51C9F"/>
    <w:rsid w:val="00D51E07"/>
    <w:rsid w:val="00D51E92"/>
    <w:rsid w:val="00D53970"/>
    <w:rsid w:val="00D53C15"/>
    <w:rsid w:val="00D55040"/>
    <w:rsid w:val="00D55C02"/>
    <w:rsid w:val="00D56A99"/>
    <w:rsid w:val="00D578E9"/>
    <w:rsid w:val="00D601D7"/>
    <w:rsid w:val="00D6402B"/>
    <w:rsid w:val="00D64167"/>
    <w:rsid w:val="00D6422B"/>
    <w:rsid w:val="00D64354"/>
    <w:rsid w:val="00D643E4"/>
    <w:rsid w:val="00D65024"/>
    <w:rsid w:val="00D655A7"/>
    <w:rsid w:val="00D670EF"/>
    <w:rsid w:val="00D67316"/>
    <w:rsid w:val="00D677F8"/>
    <w:rsid w:val="00D71CE9"/>
    <w:rsid w:val="00D724BC"/>
    <w:rsid w:val="00D73EA8"/>
    <w:rsid w:val="00D74812"/>
    <w:rsid w:val="00D75625"/>
    <w:rsid w:val="00D757BA"/>
    <w:rsid w:val="00D7677B"/>
    <w:rsid w:val="00D80804"/>
    <w:rsid w:val="00D81632"/>
    <w:rsid w:val="00D816DB"/>
    <w:rsid w:val="00D822CB"/>
    <w:rsid w:val="00D826F9"/>
    <w:rsid w:val="00D8273D"/>
    <w:rsid w:val="00D82E7A"/>
    <w:rsid w:val="00D83859"/>
    <w:rsid w:val="00D838A7"/>
    <w:rsid w:val="00D83E5E"/>
    <w:rsid w:val="00D84B6D"/>
    <w:rsid w:val="00D84D95"/>
    <w:rsid w:val="00D84EE8"/>
    <w:rsid w:val="00D84FC3"/>
    <w:rsid w:val="00D85317"/>
    <w:rsid w:val="00D85AA5"/>
    <w:rsid w:val="00D85BFA"/>
    <w:rsid w:val="00D8624C"/>
    <w:rsid w:val="00D86923"/>
    <w:rsid w:val="00D86BF0"/>
    <w:rsid w:val="00D8781E"/>
    <w:rsid w:val="00D87C9C"/>
    <w:rsid w:val="00D87DC1"/>
    <w:rsid w:val="00D9089F"/>
    <w:rsid w:val="00D9245B"/>
    <w:rsid w:val="00D92D79"/>
    <w:rsid w:val="00D930CF"/>
    <w:rsid w:val="00D935FD"/>
    <w:rsid w:val="00D942F0"/>
    <w:rsid w:val="00D94D85"/>
    <w:rsid w:val="00D96115"/>
    <w:rsid w:val="00D96D98"/>
    <w:rsid w:val="00D977BB"/>
    <w:rsid w:val="00D97F0C"/>
    <w:rsid w:val="00DA0157"/>
    <w:rsid w:val="00DA03E8"/>
    <w:rsid w:val="00DA05B5"/>
    <w:rsid w:val="00DA07D7"/>
    <w:rsid w:val="00DA0FEE"/>
    <w:rsid w:val="00DA18D6"/>
    <w:rsid w:val="00DA21F7"/>
    <w:rsid w:val="00DA3020"/>
    <w:rsid w:val="00DA3061"/>
    <w:rsid w:val="00DA3230"/>
    <w:rsid w:val="00DA61E3"/>
    <w:rsid w:val="00DA6655"/>
    <w:rsid w:val="00DA6C43"/>
    <w:rsid w:val="00DA736D"/>
    <w:rsid w:val="00DA7515"/>
    <w:rsid w:val="00DA7B5C"/>
    <w:rsid w:val="00DA7DC8"/>
    <w:rsid w:val="00DB0BE7"/>
    <w:rsid w:val="00DB1419"/>
    <w:rsid w:val="00DB187B"/>
    <w:rsid w:val="00DB2032"/>
    <w:rsid w:val="00DB2154"/>
    <w:rsid w:val="00DB2290"/>
    <w:rsid w:val="00DB338F"/>
    <w:rsid w:val="00DB5169"/>
    <w:rsid w:val="00DB5ADF"/>
    <w:rsid w:val="00DB5AF4"/>
    <w:rsid w:val="00DB72CE"/>
    <w:rsid w:val="00DB7569"/>
    <w:rsid w:val="00DC006B"/>
    <w:rsid w:val="00DC1090"/>
    <w:rsid w:val="00DC154F"/>
    <w:rsid w:val="00DC1F96"/>
    <w:rsid w:val="00DC2CA0"/>
    <w:rsid w:val="00DC2CD6"/>
    <w:rsid w:val="00DC4211"/>
    <w:rsid w:val="00DC438A"/>
    <w:rsid w:val="00DC4683"/>
    <w:rsid w:val="00DC4C43"/>
    <w:rsid w:val="00DC610A"/>
    <w:rsid w:val="00DC6B5D"/>
    <w:rsid w:val="00DC6EA2"/>
    <w:rsid w:val="00DD0FE4"/>
    <w:rsid w:val="00DD1FC5"/>
    <w:rsid w:val="00DD23B8"/>
    <w:rsid w:val="00DD3064"/>
    <w:rsid w:val="00DD38B6"/>
    <w:rsid w:val="00DD48AA"/>
    <w:rsid w:val="00DD4FD9"/>
    <w:rsid w:val="00DD6687"/>
    <w:rsid w:val="00DD71C2"/>
    <w:rsid w:val="00DD7EB4"/>
    <w:rsid w:val="00DE026C"/>
    <w:rsid w:val="00DE0465"/>
    <w:rsid w:val="00DE0E0B"/>
    <w:rsid w:val="00DE1D1C"/>
    <w:rsid w:val="00DE2608"/>
    <w:rsid w:val="00DE2EC4"/>
    <w:rsid w:val="00DE44E7"/>
    <w:rsid w:val="00DE5D72"/>
    <w:rsid w:val="00DE6A35"/>
    <w:rsid w:val="00DE6EAB"/>
    <w:rsid w:val="00DE780D"/>
    <w:rsid w:val="00DE7A99"/>
    <w:rsid w:val="00DE7C3D"/>
    <w:rsid w:val="00DF0631"/>
    <w:rsid w:val="00DF06F1"/>
    <w:rsid w:val="00DF1060"/>
    <w:rsid w:val="00DF11FB"/>
    <w:rsid w:val="00DF2657"/>
    <w:rsid w:val="00DF28B5"/>
    <w:rsid w:val="00DF2C26"/>
    <w:rsid w:val="00DF5DE9"/>
    <w:rsid w:val="00DF6274"/>
    <w:rsid w:val="00DF6815"/>
    <w:rsid w:val="00DF6E5E"/>
    <w:rsid w:val="00DF7493"/>
    <w:rsid w:val="00E00D29"/>
    <w:rsid w:val="00E01DA5"/>
    <w:rsid w:val="00E03170"/>
    <w:rsid w:val="00E0317D"/>
    <w:rsid w:val="00E03C7F"/>
    <w:rsid w:val="00E04595"/>
    <w:rsid w:val="00E04861"/>
    <w:rsid w:val="00E048E2"/>
    <w:rsid w:val="00E051C5"/>
    <w:rsid w:val="00E0579C"/>
    <w:rsid w:val="00E05DC9"/>
    <w:rsid w:val="00E07DCA"/>
    <w:rsid w:val="00E10912"/>
    <w:rsid w:val="00E10A7D"/>
    <w:rsid w:val="00E10CB2"/>
    <w:rsid w:val="00E10DD3"/>
    <w:rsid w:val="00E12482"/>
    <w:rsid w:val="00E12B7A"/>
    <w:rsid w:val="00E134EF"/>
    <w:rsid w:val="00E13B0F"/>
    <w:rsid w:val="00E1501B"/>
    <w:rsid w:val="00E15282"/>
    <w:rsid w:val="00E15CF8"/>
    <w:rsid w:val="00E17455"/>
    <w:rsid w:val="00E17826"/>
    <w:rsid w:val="00E20A98"/>
    <w:rsid w:val="00E21BC0"/>
    <w:rsid w:val="00E23585"/>
    <w:rsid w:val="00E26087"/>
    <w:rsid w:val="00E270CC"/>
    <w:rsid w:val="00E277CC"/>
    <w:rsid w:val="00E30001"/>
    <w:rsid w:val="00E307A5"/>
    <w:rsid w:val="00E30DE3"/>
    <w:rsid w:val="00E30ECD"/>
    <w:rsid w:val="00E31BF5"/>
    <w:rsid w:val="00E31BFB"/>
    <w:rsid w:val="00E32B2A"/>
    <w:rsid w:val="00E33D95"/>
    <w:rsid w:val="00E345C9"/>
    <w:rsid w:val="00E35570"/>
    <w:rsid w:val="00E35BC8"/>
    <w:rsid w:val="00E360AC"/>
    <w:rsid w:val="00E36329"/>
    <w:rsid w:val="00E368D7"/>
    <w:rsid w:val="00E36956"/>
    <w:rsid w:val="00E3799D"/>
    <w:rsid w:val="00E37FC1"/>
    <w:rsid w:val="00E405D2"/>
    <w:rsid w:val="00E40617"/>
    <w:rsid w:val="00E41356"/>
    <w:rsid w:val="00E4169F"/>
    <w:rsid w:val="00E41EAC"/>
    <w:rsid w:val="00E426BA"/>
    <w:rsid w:val="00E42D77"/>
    <w:rsid w:val="00E42E7F"/>
    <w:rsid w:val="00E4470A"/>
    <w:rsid w:val="00E45A77"/>
    <w:rsid w:val="00E45B25"/>
    <w:rsid w:val="00E45EE2"/>
    <w:rsid w:val="00E4609C"/>
    <w:rsid w:val="00E47C41"/>
    <w:rsid w:val="00E502BA"/>
    <w:rsid w:val="00E50721"/>
    <w:rsid w:val="00E52933"/>
    <w:rsid w:val="00E5335E"/>
    <w:rsid w:val="00E53818"/>
    <w:rsid w:val="00E54253"/>
    <w:rsid w:val="00E549D5"/>
    <w:rsid w:val="00E5543C"/>
    <w:rsid w:val="00E560E2"/>
    <w:rsid w:val="00E5615C"/>
    <w:rsid w:val="00E56400"/>
    <w:rsid w:val="00E56948"/>
    <w:rsid w:val="00E575FD"/>
    <w:rsid w:val="00E578BE"/>
    <w:rsid w:val="00E60CAD"/>
    <w:rsid w:val="00E625A2"/>
    <w:rsid w:val="00E62795"/>
    <w:rsid w:val="00E642B3"/>
    <w:rsid w:val="00E6446A"/>
    <w:rsid w:val="00E64686"/>
    <w:rsid w:val="00E64E0F"/>
    <w:rsid w:val="00E65123"/>
    <w:rsid w:val="00E65968"/>
    <w:rsid w:val="00E66845"/>
    <w:rsid w:val="00E66FCD"/>
    <w:rsid w:val="00E678E4"/>
    <w:rsid w:val="00E678F8"/>
    <w:rsid w:val="00E71101"/>
    <w:rsid w:val="00E72059"/>
    <w:rsid w:val="00E72759"/>
    <w:rsid w:val="00E72CB8"/>
    <w:rsid w:val="00E744C4"/>
    <w:rsid w:val="00E75529"/>
    <w:rsid w:val="00E75E7E"/>
    <w:rsid w:val="00E7773F"/>
    <w:rsid w:val="00E77B31"/>
    <w:rsid w:val="00E80722"/>
    <w:rsid w:val="00E817D0"/>
    <w:rsid w:val="00E8192B"/>
    <w:rsid w:val="00E8286F"/>
    <w:rsid w:val="00E82CE3"/>
    <w:rsid w:val="00E8353D"/>
    <w:rsid w:val="00E83B5A"/>
    <w:rsid w:val="00E83DF4"/>
    <w:rsid w:val="00E83FB8"/>
    <w:rsid w:val="00E8419E"/>
    <w:rsid w:val="00E85372"/>
    <w:rsid w:val="00E86050"/>
    <w:rsid w:val="00E8651C"/>
    <w:rsid w:val="00E86C5F"/>
    <w:rsid w:val="00E874F0"/>
    <w:rsid w:val="00E87F62"/>
    <w:rsid w:val="00E90325"/>
    <w:rsid w:val="00E91952"/>
    <w:rsid w:val="00E91AE4"/>
    <w:rsid w:val="00E92524"/>
    <w:rsid w:val="00E9280F"/>
    <w:rsid w:val="00E934F6"/>
    <w:rsid w:val="00E93C1F"/>
    <w:rsid w:val="00E93F42"/>
    <w:rsid w:val="00E93FAD"/>
    <w:rsid w:val="00E94183"/>
    <w:rsid w:val="00E941BD"/>
    <w:rsid w:val="00E951E8"/>
    <w:rsid w:val="00E95EBF"/>
    <w:rsid w:val="00E960A9"/>
    <w:rsid w:val="00E962A7"/>
    <w:rsid w:val="00E96DF9"/>
    <w:rsid w:val="00EA01D8"/>
    <w:rsid w:val="00EA076E"/>
    <w:rsid w:val="00EA0886"/>
    <w:rsid w:val="00EA0E9D"/>
    <w:rsid w:val="00EA11F1"/>
    <w:rsid w:val="00EA1EF1"/>
    <w:rsid w:val="00EA349B"/>
    <w:rsid w:val="00EA3ABF"/>
    <w:rsid w:val="00EA4596"/>
    <w:rsid w:val="00EA4C7A"/>
    <w:rsid w:val="00EA4E8B"/>
    <w:rsid w:val="00EA5EC4"/>
    <w:rsid w:val="00EA640E"/>
    <w:rsid w:val="00EA68E2"/>
    <w:rsid w:val="00EB1E7D"/>
    <w:rsid w:val="00EB2021"/>
    <w:rsid w:val="00EB4791"/>
    <w:rsid w:val="00EB51E2"/>
    <w:rsid w:val="00EB5893"/>
    <w:rsid w:val="00EB5ADD"/>
    <w:rsid w:val="00EB6AEF"/>
    <w:rsid w:val="00EB6B80"/>
    <w:rsid w:val="00EC03DA"/>
    <w:rsid w:val="00EC04B9"/>
    <w:rsid w:val="00EC1227"/>
    <w:rsid w:val="00EC1467"/>
    <w:rsid w:val="00EC2689"/>
    <w:rsid w:val="00EC2763"/>
    <w:rsid w:val="00EC2E23"/>
    <w:rsid w:val="00EC40D1"/>
    <w:rsid w:val="00EC47D3"/>
    <w:rsid w:val="00EC5480"/>
    <w:rsid w:val="00EC5E1A"/>
    <w:rsid w:val="00EC66EC"/>
    <w:rsid w:val="00EC7A20"/>
    <w:rsid w:val="00ED0797"/>
    <w:rsid w:val="00ED091B"/>
    <w:rsid w:val="00ED0A1C"/>
    <w:rsid w:val="00ED0E38"/>
    <w:rsid w:val="00ED15DA"/>
    <w:rsid w:val="00ED46BF"/>
    <w:rsid w:val="00ED4C2E"/>
    <w:rsid w:val="00ED6265"/>
    <w:rsid w:val="00ED674B"/>
    <w:rsid w:val="00ED7A7B"/>
    <w:rsid w:val="00EE06E9"/>
    <w:rsid w:val="00EE2366"/>
    <w:rsid w:val="00EE254D"/>
    <w:rsid w:val="00EE379D"/>
    <w:rsid w:val="00EE395F"/>
    <w:rsid w:val="00EE3975"/>
    <w:rsid w:val="00EE3B3E"/>
    <w:rsid w:val="00EE4529"/>
    <w:rsid w:val="00EE4E6C"/>
    <w:rsid w:val="00EE523E"/>
    <w:rsid w:val="00EE724C"/>
    <w:rsid w:val="00EE74C6"/>
    <w:rsid w:val="00EE7649"/>
    <w:rsid w:val="00EF1791"/>
    <w:rsid w:val="00EF20EF"/>
    <w:rsid w:val="00EF303D"/>
    <w:rsid w:val="00EF4D68"/>
    <w:rsid w:val="00EF4E75"/>
    <w:rsid w:val="00EF59F1"/>
    <w:rsid w:val="00EF5E8A"/>
    <w:rsid w:val="00EF6001"/>
    <w:rsid w:val="00EF62C6"/>
    <w:rsid w:val="00EF6398"/>
    <w:rsid w:val="00EF63F0"/>
    <w:rsid w:val="00EF6975"/>
    <w:rsid w:val="00EF7CE0"/>
    <w:rsid w:val="00F0023A"/>
    <w:rsid w:val="00F00E6C"/>
    <w:rsid w:val="00F010C0"/>
    <w:rsid w:val="00F01170"/>
    <w:rsid w:val="00F01494"/>
    <w:rsid w:val="00F03B0F"/>
    <w:rsid w:val="00F04EF5"/>
    <w:rsid w:val="00F05B09"/>
    <w:rsid w:val="00F0680B"/>
    <w:rsid w:val="00F078BA"/>
    <w:rsid w:val="00F07EC4"/>
    <w:rsid w:val="00F10296"/>
    <w:rsid w:val="00F104D4"/>
    <w:rsid w:val="00F107A1"/>
    <w:rsid w:val="00F10A0F"/>
    <w:rsid w:val="00F10F60"/>
    <w:rsid w:val="00F11E83"/>
    <w:rsid w:val="00F1321B"/>
    <w:rsid w:val="00F14075"/>
    <w:rsid w:val="00F142D8"/>
    <w:rsid w:val="00F153DF"/>
    <w:rsid w:val="00F15CC9"/>
    <w:rsid w:val="00F16728"/>
    <w:rsid w:val="00F17AD1"/>
    <w:rsid w:val="00F17CC5"/>
    <w:rsid w:val="00F17F74"/>
    <w:rsid w:val="00F20B68"/>
    <w:rsid w:val="00F21148"/>
    <w:rsid w:val="00F226AB"/>
    <w:rsid w:val="00F2324B"/>
    <w:rsid w:val="00F237A4"/>
    <w:rsid w:val="00F23E97"/>
    <w:rsid w:val="00F243DF"/>
    <w:rsid w:val="00F244C7"/>
    <w:rsid w:val="00F2472C"/>
    <w:rsid w:val="00F249CD"/>
    <w:rsid w:val="00F25311"/>
    <w:rsid w:val="00F2563E"/>
    <w:rsid w:val="00F25730"/>
    <w:rsid w:val="00F25810"/>
    <w:rsid w:val="00F26956"/>
    <w:rsid w:val="00F26D21"/>
    <w:rsid w:val="00F27358"/>
    <w:rsid w:val="00F27522"/>
    <w:rsid w:val="00F30E69"/>
    <w:rsid w:val="00F312DF"/>
    <w:rsid w:val="00F316BA"/>
    <w:rsid w:val="00F32370"/>
    <w:rsid w:val="00F35236"/>
    <w:rsid w:val="00F35368"/>
    <w:rsid w:val="00F3676E"/>
    <w:rsid w:val="00F3762B"/>
    <w:rsid w:val="00F379E6"/>
    <w:rsid w:val="00F37A99"/>
    <w:rsid w:val="00F40CE4"/>
    <w:rsid w:val="00F4178E"/>
    <w:rsid w:val="00F41877"/>
    <w:rsid w:val="00F425F3"/>
    <w:rsid w:val="00F432AC"/>
    <w:rsid w:val="00F43AFF"/>
    <w:rsid w:val="00F44103"/>
    <w:rsid w:val="00F442CE"/>
    <w:rsid w:val="00F44AC2"/>
    <w:rsid w:val="00F458C2"/>
    <w:rsid w:val="00F463CF"/>
    <w:rsid w:val="00F46765"/>
    <w:rsid w:val="00F46FCC"/>
    <w:rsid w:val="00F505F4"/>
    <w:rsid w:val="00F5274C"/>
    <w:rsid w:val="00F527F5"/>
    <w:rsid w:val="00F52C2C"/>
    <w:rsid w:val="00F52E38"/>
    <w:rsid w:val="00F53142"/>
    <w:rsid w:val="00F53461"/>
    <w:rsid w:val="00F53E89"/>
    <w:rsid w:val="00F562FA"/>
    <w:rsid w:val="00F5637C"/>
    <w:rsid w:val="00F56CE5"/>
    <w:rsid w:val="00F56F4A"/>
    <w:rsid w:val="00F570FF"/>
    <w:rsid w:val="00F5736D"/>
    <w:rsid w:val="00F57F08"/>
    <w:rsid w:val="00F60305"/>
    <w:rsid w:val="00F61E8D"/>
    <w:rsid w:val="00F63614"/>
    <w:rsid w:val="00F65B5A"/>
    <w:rsid w:val="00F65FF4"/>
    <w:rsid w:val="00F663D9"/>
    <w:rsid w:val="00F6683A"/>
    <w:rsid w:val="00F66E6B"/>
    <w:rsid w:val="00F70B7F"/>
    <w:rsid w:val="00F7131B"/>
    <w:rsid w:val="00F7369D"/>
    <w:rsid w:val="00F74B5D"/>
    <w:rsid w:val="00F7516A"/>
    <w:rsid w:val="00F75C11"/>
    <w:rsid w:val="00F7694D"/>
    <w:rsid w:val="00F76DB8"/>
    <w:rsid w:val="00F77122"/>
    <w:rsid w:val="00F775D9"/>
    <w:rsid w:val="00F77EBF"/>
    <w:rsid w:val="00F807BE"/>
    <w:rsid w:val="00F80CC3"/>
    <w:rsid w:val="00F81863"/>
    <w:rsid w:val="00F83582"/>
    <w:rsid w:val="00F83A96"/>
    <w:rsid w:val="00F845EE"/>
    <w:rsid w:val="00F85386"/>
    <w:rsid w:val="00F85712"/>
    <w:rsid w:val="00F85AEC"/>
    <w:rsid w:val="00F85C7E"/>
    <w:rsid w:val="00F8616E"/>
    <w:rsid w:val="00F86279"/>
    <w:rsid w:val="00F87F8B"/>
    <w:rsid w:val="00F87FAE"/>
    <w:rsid w:val="00F90004"/>
    <w:rsid w:val="00F920AB"/>
    <w:rsid w:val="00F933A4"/>
    <w:rsid w:val="00F936B7"/>
    <w:rsid w:val="00F9440F"/>
    <w:rsid w:val="00F9477F"/>
    <w:rsid w:val="00F94C1B"/>
    <w:rsid w:val="00F94D46"/>
    <w:rsid w:val="00F962E4"/>
    <w:rsid w:val="00F96373"/>
    <w:rsid w:val="00F96629"/>
    <w:rsid w:val="00F97E4E"/>
    <w:rsid w:val="00FA0510"/>
    <w:rsid w:val="00FA0E17"/>
    <w:rsid w:val="00FA1647"/>
    <w:rsid w:val="00FA1700"/>
    <w:rsid w:val="00FA30EF"/>
    <w:rsid w:val="00FA3449"/>
    <w:rsid w:val="00FA5017"/>
    <w:rsid w:val="00FA599F"/>
    <w:rsid w:val="00FA5C46"/>
    <w:rsid w:val="00FA5FB9"/>
    <w:rsid w:val="00FA653B"/>
    <w:rsid w:val="00FA688D"/>
    <w:rsid w:val="00FA70BC"/>
    <w:rsid w:val="00FA75BD"/>
    <w:rsid w:val="00FA77D6"/>
    <w:rsid w:val="00FA78EE"/>
    <w:rsid w:val="00FA7DF9"/>
    <w:rsid w:val="00FB00EE"/>
    <w:rsid w:val="00FB0ABB"/>
    <w:rsid w:val="00FB12B3"/>
    <w:rsid w:val="00FB467A"/>
    <w:rsid w:val="00FB4D8E"/>
    <w:rsid w:val="00FB5C71"/>
    <w:rsid w:val="00FB6D66"/>
    <w:rsid w:val="00FB7E93"/>
    <w:rsid w:val="00FC0135"/>
    <w:rsid w:val="00FC0163"/>
    <w:rsid w:val="00FC0FAB"/>
    <w:rsid w:val="00FC21C7"/>
    <w:rsid w:val="00FC2407"/>
    <w:rsid w:val="00FC4957"/>
    <w:rsid w:val="00FC4A4A"/>
    <w:rsid w:val="00FC642F"/>
    <w:rsid w:val="00FC6C16"/>
    <w:rsid w:val="00FC71EC"/>
    <w:rsid w:val="00FC73A5"/>
    <w:rsid w:val="00FD0081"/>
    <w:rsid w:val="00FD0882"/>
    <w:rsid w:val="00FD1099"/>
    <w:rsid w:val="00FD1969"/>
    <w:rsid w:val="00FD2035"/>
    <w:rsid w:val="00FD2215"/>
    <w:rsid w:val="00FD2E74"/>
    <w:rsid w:val="00FD36E3"/>
    <w:rsid w:val="00FD3858"/>
    <w:rsid w:val="00FD4184"/>
    <w:rsid w:val="00FD4464"/>
    <w:rsid w:val="00FD4B39"/>
    <w:rsid w:val="00FD529E"/>
    <w:rsid w:val="00FD59A6"/>
    <w:rsid w:val="00FD5DD9"/>
    <w:rsid w:val="00FD5EEC"/>
    <w:rsid w:val="00FD7146"/>
    <w:rsid w:val="00FD79E2"/>
    <w:rsid w:val="00FD7A15"/>
    <w:rsid w:val="00FD7D6D"/>
    <w:rsid w:val="00FE06E3"/>
    <w:rsid w:val="00FE0846"/>
    <w:rsid w:val="00FE0BE1"/>
    <w:rsid w:val="00FE10F1"/>
    <w:rsid w:val="00FE16B1"/>
    <w:rsid w:val="00FE2509"/>
    <w:rsid w:val="00FE3188"/>
    <w:rsid w:val="00FE336F"/>
    <w:rsid w:val="00FE35CE"/>
    <w:rsid w:val="00FE3F3F"/>
    <w:rsid w:val="00FE4740"/>
    <w:rsid w:val="00FE4E88"/>
    <w:rsid w:val="00FE5739"/>
    <w:rsid w:val="00FE5E7A"/>
    <w:rsid w:val="00FE644B"/>
    <w:rsid w:val="00FE6B32"/>
    <w:rsid w:val="00FE6B95"/>
    <w:rsid w:val="00FE7E3B"/>
    <w:rsid w:val="00FF03EF"/>
    <w:rsid w:val="00FF11DF"/>
    <w:rsid w:val="00FF151A"/>
    <w:rsid w:val="00FF1691"/>
    <w:rsid w:val="00FF28C3"/>
    <w:rsid w:val="00FF5624"/>
    <w:rsid w:val="00FF712E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A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D0797"/>
    <w:pPr>
      <w:spacing w:after="240" w:line="240" w:lineRule="auto"/>
      <w:jc w:val="center"/>
      <w:outlineLvl w:val="1"/>
    </w:pPr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079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1D6AF7"/>
    <w:pPr>
      <w:keepNext/>
      <w:spacing w:after="0" w:line="312" w:lineRule="auto"/>
      <w:ind w:firstLine="28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797"/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97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1D6A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D6AF7"/>
  </w:style>
  <w:style w:type="paragraph" w:customStyle="1" w:styleId="12">
    <w:name w:val="Знак1"/>
    <w:basedOn w:val="a"/>
    <w:rsid w:val="001D6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uiPriority w:val="99"/>
    <w:rsid w:val="001D6AF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link w:val="a6"/>
    <w:locked/>
    <w:rsid w:val="001D6AF7"/>
    <w:rPr>
      <w:b/>
      <w:bCs/>
      <w:sz w:val="28"/>
    </w:rPr>
  </w:style>
  <w:style w:type="paragraph" w:styleId="a6">
    <w:name w:val="Title"/>
    <w:basedOn w:val="a"/>
    <w:link w:val="a5"/>
    <w:qFormat/>
    <w:rsid w:val="001D6AF7"/>
    <w:pPr>
      <w:spacing w:after="0" w:line="360" w:lineRule="auto"/>
      <w:ind w:right="-40" w:firstLine="601"/>
      <w:jc w:val="center"/>
    </w:pPr>
    <w:rPr>
      <w:b/>
      <w:bCs/>
      <w:sz w:val="28"/>
    </w:rPr>
  </w:style>
  <w:style w:type="character" w:customStyle="1" w:styleId="13">
    <w:name w:val="Название Знак1"/>
    <w:basedOn w:val="a0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rsid w:val="001D6AF7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Знак"/>
    <w:basedOn w:val="a0"/>
    <w:link w:val="a7"/>
    <w:uiPriority w:val="9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1D6AF7"/>
    <w:pPr>
      <w:spacing w:after="120" w:line="24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1">
    <w:name w:val="Body Text 2"/>
    <w:basedOn w:val="a"/>
    <w:link w:val="22"/>
    <w:rsid w:val="001D6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6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D6AF7"/>
    <w:pPr>
      <w:ind w:left="720"/>
      <w:contextualSpacing/>
    </w:pPr>
    <w:rPr>
      <w:rFonts w:ascii="Calibri" w:eastAsia="PMingLiU" w:hAnsi="Calibri" w:cs="Arial"/>
      <w:lang w:val="en-US" w:eastAsia="zh-TW"/>
    </w:rPr>
  </w:style>
  <w:style w:type="paragraph" w:customStyle="1" w:styleId="Noeeu1">
    <w:name w:val="Noeeu1"/>
    <w:basedOn w:val="a"/>
    <w:uiPriority w:val="99"/>
    <w:rsid w:val="001D6A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1D6AF7"/>
  </w:style>
  <w:style w:type="paragraph" w:styleId="ac">
    <w:name w:val="footer"/>
    <w:basedOn w:val="a"/>
    <w:link w:val="ad"/>
    <w:rsid w:val="001D6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Абзац обычный Знак"/>
    <w:link w:val="16"/>
    <w:locked/>
    <w:rsid w:val="001D6AF7"/>
    <w:rPr>
      <w:spacing w:val="-6"/>
      <w:sz w:val="28"/>
      <w:szCs w:val="28"/>
    </w:rPr>
  </w:style>
  <w:style w:type="paragraph" w:customStyle="1" w:styleId="16">
    <w:name w:val="1 Абзац обычный"/>
    <w:basedOn w:val="a"/>
    <w:link w:val="15"/>
    <w:rsid w:val="001D6AF7"/>
    <w:pPr>
      <w:spacing w:after="0" w:line="360" w:lineRule="auto"/>
      <w:ind w:firstLine="720"/>
      <w:jc w:val="both"/>
    </w:pPr>
    <w:rPr>
      <w:spacing w:val="-6"/>
      <w:sz w:val="28"/>
      <w:szCs w:val="28"/>
    </w:rPr>
  </w:style>
  <w:style w:type="paragraph" w:customStyle="1" w:styleId="17">
    <w:name w:val="Стиль1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D6AF7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4">
    <w:name w:val="Основной текст с отступом 2 Знак"/>
    <w:basedOn w:val="a0"/>
    <w:link w:val="23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dyTextIndent21">
    <w:name w:val="Body Text Indent 21"/>
    <w:basedOn w:val="a"/>
    <w:rsid w:val="001D6AF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ОСНОВНОЙ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qFormat/>
    <w:rsid w:val="001D6AF7"/>
    <w:rPr>
      <w:b/>
      <w:bCs w:val="0"/>
    </w:rPr>
  </w:style>
  <w:style w:type="paragraph" w:customStyle="1" w:styleId="af0">
    <w:name w:val="Стиль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ey">
    <w:name w:val="?eey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D6AF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1">
    <w:name w:val="Plain Text"/>
    <w:basedOn w:val="a"/>
    <w:link w:val="af2"/>
    <w:rsid w:val="001D6A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6A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rsid w:val="001D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1D6A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1D6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1D6AF7"/>
    <w:pPr>
      <w:widowControl w:val="0"/>
      <w:autoSpaceDE w:val="0"/>
      <w:autoSpaceDN w:val="0"/>
      <w:adjustRightInd w:val="0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D6AF7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rsid w:val="00515150"/>
    <w:rPr>
      <w:rFonts w:ascii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CB61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 PL KaitiM GB" w:hAnsi="Arial" w:cs="FreeSans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18"/>
    <w:locked/>
    <w:rsid w:val="00623F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6"/>
    <w:rsid w:val="00623F87"/>
    <w:pPr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9">
    <w:name w:val="Текст1"/>
    <w:basedOn w:val="a"/>
    <w:rsid w:val="00DC43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"/>
    <w:rsid w:val="00C62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C6207D"/>
    <w:rPr>
      <w:rFonts w:ascii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link w:val="ListParagraphChar"/>
    <w:rsid w:val="00C620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5"/>
    <w:locked/>
    <w:rsid w:val="00C620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rsid w:val="00C6207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FontStyle22">
    <w:name w:val="Font Style22"/>
    <w:rsid w:val="00C6207D"/>
    <w:rPr>
      <w:rFonts w:ascii="Times New Roman" w:hAnsi="Times New Roman" w:cs="Times New Roman" w:hint="default"/>
      <w:sz w:val="28"/>
      <w:szCs w:val="28"/>
    </w:rPr>
  </w:style>
  <w:style w:type="paragraph" w:styleId="af9">
    <w:name w:val="footnote text"/>
    <w:basedOn w:val="a"/>
    <w:link w:val="afa"/>
    <w:uiPriority w:val="99"/>
    <w:semiHidden/>
    <w:unhideWhenUsed/>
    <w:rsid w:val="00956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956AA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956AA4"/>
    <w:rPr>
      <w:vertAlign w:val="superscript"/>
    </w:rPr>
  </w:style>
  <w:style w:type="character" w:customStyle="1" w:styleId="41">
    <w:name w:val="Основной текст (4)_"/>
    <w:link w:val="410"/>
    <w:rsid w:val="00956AA4"/>
    <w:rPr>
      <w:sz w:val="23"/>
      <w:szCs w:val="23"/>
      <w:shd w:val="clear" w:color="auto" w:fill="FFFFFF"/>
    </w:rPr>
  </w:style>
  <w:style w:type="character" w:customStyle="1" w:styleId="42">
    <w:name w:val="Основной текст (4)"/>
    <w:rsid w:val="00956AA4"/>
  </w:style>
  <w:style w:type="paragraph" w:customStyle="1" w:styleId="410">
    <w:name w:val="Основной текст (4)1"/>
    <w:basedOn w:val="a"/>
    <w:link w:val="41"/>
    <w:rsid w:val="00956AA4"/>
    <w:pPr>
      <w:widowControl w:val="0"/>
      <w:shd w:val="clear" w:color="auto" w:fill="FFFFFF"/>
      <w:spacing w:after="0" w:line="432" w:lineRule="exact"/>
      <w:ind w:firstLine="660"/>
      <w:jc w:val="both"/>
    </w:pPr>
    <w:rPr>
      <w:sz w:val="23"/>
      <w:szCs w:val="23"/>
    </w:rPr>
  </w:style>
  <w:style w:type="paragraph" w:customStyle="1" w:styleId="26">
    <w:name w:val="Основной текст2"/>
    <w:basedOn w:val="a"/>
    <w:rsid w:val="008C764C"/>
    <w:pPr>
      <w:widowControl w:val="0"/>
      <w:shd w:val="clear" w:color="auto" w:fill="FFFFFF"/>
      <w:spacing w:before="540" w:after="240" w:line="240" w:lineRule="atLeast"/>
      <w:jc w:val="both"/>
    </w:pPr>
    <w:rPr>
      <w:rFonts w:ascii="Times New Roman" w:hAnsi="Times New Roman" w:cs="Times New Roman"/>
    </w:rPr>
  </w:style>
  <w:style w:type="paragraph" w:customStyle="1" w:styleId="220">
    <w:name w:val="Основной текст с отступом 22"/>
    <w:basedOn w:val="a"/>
    <w:rsid w:val="004E1DF6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">
    <w:name w:val="Основной текст3"/>
    <w:basedOn w:val="a"/>
    <w:rsid w:val="00002BB6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autoRedefine/>
    <w:rsid w:val="00BB3F08"/>
    <w:pPr>
      <w:spacing w:after="160" w:line="240" w:lineRule="exact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130">
    <w:name w:val="Основной текст + 13"/>
    <w:aliases w:val="5 pt,5 pt8,Основной текст + 39,Не курсив"/>
    <w:uiPriority w:val="99"/>
    <w:rsid w:val="00BB3F0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46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63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Стиль По ширине Первая строка:  1 см"/>
    <w:basedOn w:val="a"/>
    <w:uiPriority w:val="99"/>
    <w:rsid w:val="004639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locked/>
    <w:rsid w:val="004639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locked/>
    <w:rsid w:val="00194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4CF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 + Не полужирный"/>
    <w:rsid w:val="00194C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0">
    <w:name w:val="Основной текст (2)3"/>
    <w:basedOn w:val="27"/>
    <w:rsid w:val="00194CFB"/>
    <w:rPr>
      <w:rFonts w:ascii="Times New Roman" w:eastAsia="Times New Roman" w:hAnsi="Times New Roman" w:cs="Times New Roman"/>
      <w:b w:val="0"/>
      <w:bCs w:val="0"/>
      <w:spacing w:val="0"/>
      <w:sz w:val="28"/>
      <w:szCs w:val="28"/>
      <w:shd w:val="clear" w:color="auto" w:fill="FFFFFF"/>
    </w:rPr>
  </w:style>
  <w:style w:type="character" w:customStyle="1" w:styleId="FontStyle12">
    <w:name w:val="Font Style12"/>
    <w:rsid w:val="00243114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EB5893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Основной текст с отступом 23"/>
    <w:basedOn w:val="a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EB58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aiaaoiueaacao">
    <w:name w:val="Noaiaa?oiue aacao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мой"/>
    <w:basedOn w:val="a7"/>
    <w:rsid w:val="00EB5893"/>
    <w:pPr>
      <w:widowControl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5">
    <w:name w:val="Основной текст (5)_"/>
    <w:rsid w:val="00EB5893"/>
    <w:rPr>
      <w:rFonts w:ascii="Arial" w:hAnsi="Arial"/>
      <w:spacing w:val="-4"/>
      <w:sz w:val="22"/>
      <w:szCs w:val="22"/>
      <w:lang w:bidi="ar-SA"/>
    </w:rPr>
  </w:style>
  <w:style w:type="paragraph" w:customStyle="1" w:styleId="50">
    <w:name w:val="Основной текст (5)"/>
    <w:basedOn w:val="a"/>
    <w:rsid w:val="00EB5893"/>
    <w:pPr>
      <w:widowControl w:val="0"/>
      <w:shd w:val="clear" w:color="auto" w:fill="FFFFFF"/>
      <w:spacing w:before="240" w:after="240" w:line="269" w:lineRule="exact"/>
    </w:pPr>
    <w:rPr>
      <w:rFonts w:ascii="Arial" w:eastAsia="Times New Roman" w:hAnsi="Arial" w:cs="Times New Roman"/>
      <w:spacing w:val="-4"/>
      <w:lang w:eastAsia="ru-RU"/>
    </w:rPr>
  </w:style>
  <w:style w:type="character" w:customStyle="1" w:styleId="aff">
    <w:name w:val="Основной текст + Малые прописные"/>
    <w:rsid w:val="00EB58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3">
    <w:name w:val="Основной текст4"/>
    <w:basedOn w:val="a"/>
    <w:rsid w:val="00EB589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c">
    <w:name w:val="Заголовок №1_"/>
    <w:link w:val="1d"/>
    <w:rsid w:val="00EB5893"/>
    <w:rPr>
      <w:b/>
      <w:bCs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EB5893"/>
    <w:pPr>
      <w:widowControl w:val="0"/>
      <w:shd w:val="clear" w:color="auto" w:fill="FFFFFF"/>
      <w:spacing w:before="420" w:after="0" w:line="482" w:lineRule="exact"/>
      <w:ind w:firstLine="700"/>
      <w:jc w:val="both"/>
      <w:outlineLvl w:val="0"/>
    </w:pPr>
    <w:rPr>
      <w:b/>
      <w:bCs/>
      <w:sz w:val="26"/>
      <w:szCs w:val="26"/>
    </w:rPr>
  </w:style>
  <w:style w:type="paragraph" w:customStyle="1" w:styleId="240">
    <w:name w:val="Основной текст с отступом 24"/>
    <w:basedOn w:val="a"/>
    <w:rsid w:val="006153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6153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(3)_"/>
    <w:link w:val="35"/>
    <w:uiPriority w:val="99"/>
    <w:rsid w:val="00862565"/>
    <w:rPr>
      <w:b/>
      <w:bCs/>
      <w:i/>
      <w:iCs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62565"/>
    <w:pPr>
      <w:widowControl w:val="0"/>
      <w:shd w:val="clear" w:color="auto" w:fill="FFFFFF"/>
      <w:spacing w:before="60" w:after="0" w:line="0" w:lineRule="atLeast"/>
    </w:pPr>
    <w:rPr>
      <w:b/>
      <w:bCs/>
      <w:i/>
      <w:iCs/>
    </w:rPr>
  </w:style>
  <w:style w:type="paragraph" w:styleId="aff0">
    <w:name w:val="Revision"/>
    <w:hidden/>
    <w:uiPriority w:val="99"/>
    <w:semiHidden/>
    <w:rsid w:val="002E35C6"/>
    <w:pPr>
      <w:spacing w:after="0" w:line="240" w:lineRule="auto"/>
    </w:pPr>
  </w:style>
  <w:style w:type="paragraph" w:customStyle="1" w:styleId="2a">
    <w:name w:val="Стиль2"/>
    <w:basedOn w:val="1"/>
    <w:link w:val="2b"/>
    <w:qFormat/>
    <w:rsid w:val="0062228D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b">
    <w:name w:val="Стиль2 Знак"/>
    <w:basedOn w:val="10"/>
    <w:link w:val="2a"/>
    <w:rsid w:val="0062228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aff1">
    <w:name w:val="Рабочий"/>
    <w:basedOn w:val="a"/>
    <w:uiPriority w:val="99"/>
    <w:rsid w:val="004626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rsid w:val="004626AC"/>
    <w:rPr>
      <w:sz w:val="26"/>
      <w:szCs w:val="26"/>
      <w:lang w:bidi="ar-SA"/>
    </w:rPr>
  </w:style>
  <w:style w:type="paragraph" w:customStyle="1" w:styleId="Standard">
    <w:name w:val="Standard"/>
    <w:rsid w:val="003D617A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e">
    <w:name w:val="Основной текст с отступом.Основной текст 1.Нумерованный список !!.Надин стиль"/>
    <w:basedOn w:val="a"/>
    <w:rsid w:val="00D816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pt">
    <w:name w:val="Основной текст + 10 pt"/>
    <w:rsid w:val="00D816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rvps706640">
    <w:name w:val="rvps706640"/>
    <w:basedOn w:val="a"/>
    <w:rsid w:val="00721AA0"/>
    <w:pPr>
      <w:spacing w:after="120" w:line="240" w:lineRule="auto"/>
      <w:ind w:right="240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50">
    <w:name w:val="Основной текст с отступом 25"/>
    <w:basedOn w:val="a"/>
    <w:rsid w:val="00446971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6">
    <w:name w:val="Знак Знак3"/>
    <w:rsid w:val="00B87E43"/>
    <w:rPr>
      <w:rFonts w:ascii="TimesDL" w:hAnsi="TimesDL" w:cs="TimesDL"/>
      <w:sz w:val="28"/>
      <w:lang w:val="ru-RU" w:bidi="ar-SA"/>
    </w:rPr>
  </w:style>
  <w:style w:type="character" w:customStyle="1" w:styleId="aff3">
    <w:name w:val="Знак Знак"/>
    <w:rsid w:val="00B87E43"/>
    <w:rPr>
      <w:sz w:val="24"/>
      <w:szCs w:val="24"/>
      <w:lang w:eastAsia="zh-CN"/>
    </w:rPr>
  </w:style>
  <w:style w:type="character" w:customStyle="1" w:styleId="2c">
    <w:name w:val="Основной текст + Полужирный2"/>
    <w:rsid w:val="00027A3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paragraph" w:customStyle="1" w:styleId="211">
    <w:name w:val="Основной текст 21"/>
    <w:basedOn w:val="a"/>
    <w:rsid w:val="00E10A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+ Полужирный3"/>
    <w:rsid w:val="00CB14C2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38">
    <w:name w:val="Body Text 3"/>
    <w:basedOn w:val="a"/>
    <w:link w:val="39"/>
    <w:uiPriority w:val="99"/>
    <w:semiHidden/>
    <w:unhideWhenUsed/>
    <w:rsid w:val="002763A4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763A4"/>
    <w:rPr>
      <w:sz w:val="16"/>
      <w:szCs w:val="16"/>
    </w:rPr>
  </w:style>
  <w:style w:type="paragraph" w:customStyle="1" w:styleId="aff4">
    <w:name w:val="Знак Знак Знак"/>
    <w:basedOn w:val="a"/>
    <w:autoRedefine/>
    <w:rsid w:val="00DE44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0pt">
    <w:name w:val="Основной текст + Интервал 0 pt"/>
    <w:rsid w:val="00E65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5">
    <w:name w:val="Знак Знак Знак"/>
    <w:basedOn w:val="a"/>
    <w:autoRedefine/>
    <w:rsid w:val="00491A5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31">
    <w:name w:val="Основной текст (3) + Не полужирный3"/>
    <w:rsid w:val="00491A5A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aff6">
    <w:name w:val="Знак Знак Знак"/>
    <w:basedOn w:val="a"/>
    <w:autoRedefine/>
    <w:rsid w:val="009C2D3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Style3">
    <w:name w:val="Style3"/>
    <w:basedOn w:val="a"/>
    <w:rsid w:val="00F4178E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60A9"/>
  </w:style>
  <w:style w:type="character" w:customStyle="1" w:styleId="5pt">
    <w:name w:val="Основной текст + Интервал 5 pt"/>
    <w:rsid w:val="007E4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aragraph">
    <w:name w:val="paragraph"/>
    <w:basedOn w:val="a"/>
    <w:uiPriority w:val="99"/>
    <w:rsid w:val="004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4966DB"/>
    <w:rPr>
      <w:rFonts w:cs="Times New Roman"/>
    </w:rPr>
  </w:style>
  <w:style w:type="character" w:customStyle="1" w:styleId="12pt0pt">
    <w:name w:val="Основной текст + 12 pt;Интервал 0 pt"/>
    <w:rsid w:val="00715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A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D0797"/>
    <w:pPr>
      <w:spacing w:after="240" w:line="240" w:lineRule="auto"/>
      <w:jc w:val="center"/>
      <w:outlineLvl w:val="1"/>
    </w:pPr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079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1D6AF7"/>
    <w:pPr>
      <w:keepNext/>
      <w:spacing w:after="0" w:line="312" w:lineRule="auto"/>
      <w:ind w:firstLine="28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797"/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97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1D6A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D6AF7"/>
  </w:style>
  <w:style w:type="paragraph" w:customStyle="1" w:styleId="12">
    <w:name w:val="Знак1"/>
    <w:basedOn w:val="a"/>
    <w:rsid w:val="001D6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uiPriority w:val="99"/>
    <w:rsid w:val="001D6AF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link w:val="a6"/>
    <w:locked/>
    <w:rsid w:val="001D6AF7"/>
    <w:rPr>
      <w:b/>
      <w:bCs/>
      <w:sz w:val="28"/>
    </w:rPr>
  </w:style>
  <w:style w:type="paragraph" w:styleId="a6">
    <w:name w:val="Title"/>
    <w:basedOn w:val="a"/>
    <w:link w:val="a5"/>
    <w:qFormat/>
    <w:rsid w:val="001D6AF7"/>
    <w:pPr>
      <w:spacing w:after="0" w:line="360" w:lineRule="auto"/>
      <w:ind w:right="-40" w:firstLine="601"/>
      <w:jc w:val="center"/>
    </w:pPr>
    <w:rPr>
      <w:b/>
      <w:bCs/>
      <w:sz w:val="28"/>
    </w:rPr>
  </w:style>
  <w:style w:type="character" w:customStyle="1" w:styleId="13">
    <w:name w:val="Название Знак1"/>
    <w:basedOn w:val="a0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rsid w:val="001D6AF7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Знак"/>
    <w:basedOn w:val="a0"/>
    <w:link w:val="a7"/>
    <w:uiPriority w:val="9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1D6AF7"/>
    <w:pPr>
      <w:spacing w:after="120" w:line="24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1">
    <w:name w:val="Body Text 2"/>
    <w:basedOn w:val="a"/>
    <w:link w:val="22"/>
    <w:rsid w:val="001D6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6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D6AF7"/>
    <w:pPr>
      <w:ind w:left="720"/>
      <w:contextualSpacing/>
    </w:pPr>
    <w:rPr>
      <w:rFonts w:ascii="Calibri" w:eastAsia="PMingLiU" w:hAnsi="Calibri" w:cs="Arial"/>
      <w:lang w:val="en-US" w:eastAsia="zh-TW"/>
    </w:rPr>
  </w:style>
  <w:style w:type="paragraph" w:customStyle="1" w:styleId="Noeeu1">
    <w:name w:val="Noeeu1"/>
    <w:basedOn w:val="a"/>
    <w:uiPriority w:val="99"/>
    <w:rsid w:val="001D6A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1D6AF7"/>
  </w:style>
  <w:style w:type="paragraph" w:styleId="ac">
    <w:name w:val="footer"/>
    <w:basedOn w:val="a"/>
    <w:link w:val="ad"/>
    <w:rsid w:val="001D6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Абзац обычный Знак"/>
    <w:link w:val="16"/>
    <w:locked/>
    <w:rsid w:val="001D6AF7"/>
    <w:rPr>
      <w:spacing w:val="-6"/>
      <w:sz w:val="28"/>
      <w:szCs w:val="28"/>
    </w:rPr>
  </w:style>
  <w:style w:type="paragraph" w:customStyle="1" w:styleId="16">
    <w:name w:val="1 Абзац обычный"/>
    <w:basedOn w:val="a"/>
    <w:link w:val="15"/>
    <w:rsid w:val="001D6AF7"/>
    <w:pPr>
      <w:spacing w:after="0" w:line="360" w:lineRule="auto"/>
      <w:ind w:firstLine="720"/>
      <w:jc w:val="both"/>
    </w:pPr>
    <w:rPr>
      <w:spacing w:val="-6"/>
      <w:sz w:val="28"/>
      <w:szCs w:val="28"/>
    </w:rPr>
  </w:style>
  <w:style w:type="paragraph" w:customStyle="1" w:styleId="17">
    <w:name w:val="Стиль1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D6AF7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4">
    <w:name w:val="Основной текст с отступом 2 Знак"/>
    <w:basedOn w:val="a0"/>
    <w:link w:val="23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dyTextIndent21">
    <w:name w:val="Body Text Indent 21"/>
    <w:basedOn w:val="a"/>
    <w:rsid w:val="001D6AF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ОСНОВНОЙ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qFormat/>
    <w:rsid w:val="001D6AF7"/>
    <w:rPr>
      <w:b/>
      <w:bCs w:val="0"/>
    </w:rPr>
  </w:style>
  <w:style w:type="paragraph" w:customStyle="1" w:styleId="af0">
    <w:name w:val="Стиль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ey">
    <w:name w:val="?eey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D6AF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1">
    <w:name w:val="Plain Text"/>
    <w:basedOn w:val="a"/>
    <w:link w:val="af2"/>
    <w:rsid w:val="001D6A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6A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rsid w:val="001D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1D6A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1D6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1D6AF7"/>
    <w:pPr>
      <w:widowControl w:val="0"/>
      <w:autoSpaceDE w:val="0"/>
      <w:autoSpaceDN w:val="0"/>
      <w:adjustRightInd w:val="0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D6AF7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rsid w:val="00515150"/>
    <w:rPr>
      <w:rFonts w:ascii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CB61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 PL KaitiM GB" w:hAnsi="Arial" w:cs="FreeSans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18"/>
    <w:locked/>
    <w:rsid w:val="00623F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6"/>
    <w:rsid w:val="00623F87"/>
    <w:pPr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9">
    <w:name w:val="Текст1"/>
    <w:basedOn w:val="a"/>
    <w:rsid w:val="00DC43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"/>
    <w:rsid w:val="00C62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C6207D"/>
    <w:rPr>
      <w:rFonts w:ascii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link w:val="ListParagraphChar"/>
    <w:rsid w:val="00C620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5"/>
    <w:locked/>
    <w:rsid w:val="00C620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rsid w:val="00C6207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FontStyle22">
    <w:name w:val="Font Style22"/>
    <w:rsid w:val="00C6207D"/>
    <w:rPr>
      <w:rFonts w:ascii="Times New Roman" w:hAnsi="Times New Roman" w:cs="Times New Roman" w:hint="default"/>
      <w:sz w:val="28"/>
      <w:szCs w:val="28"/>
    </w:rPr>
  </w:style>
  <w:style w:type="paragraph" w:styleId="af9">
    <w:name w:val="footnote text"/>
    <w:basedOn w:val="a"/>
    <w:link w:val="afa"/>
    <w:uiPriority w:val="99"/>
    <w:semiHidden/>
    <w:unhideWhenUsed/>
    <w:rsid w:val="00956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956AA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956AA4"/>
    <w:rPr>
      <w:vertAlign w:val="superscript"/>
    </w:rPr>
  </w:style>
  <w:style w:type="character" w:customStyle="1" w:styleId="41">
    <w:name w:val="Основной текст (4)_"/>
    <w:link w:val="410"/>
    <w:rsid w:val="00956AA4"/>
    <w:rPr>
      <w:sz w:val="23"/>
      <w:szCs w:val="23"/>
      <w:shd w:val="clear" w:color="auto" w:fill="FFFFFF"/>
    </w:rPr>
  </w:style>
  <w:style w:type="character" w:customStyle="1" w:styleId="42">
    <w:name w:val="Основной текст (4)"/>
    <w:rsid w:val="00956AA4"/>
  </w:style>
  <w:style w:type="paragraph" w:customStyle="1" w:styleId="410">
    <w:name w:val="Основной текст (4)1"/>
    <w:basedOn w:val="a"/>
    <w:link w:val="41"/>
    <w:rsid w:val="00956AA4"/>
    <w:pPr>
      <w:widowControl w:val="0"/>
      <w:shd w:val="clear" w:color="auto" w:fill="FFFFFF"/>
      <w:spacing w:after="0" w:line="432" w:lineRule="exact"/>
      <w:ind w:firstLine="660"/>
      <w:jc w:val="both"/>
    </w:pPr>
    <w:rPr>
      <w:sz w:val="23"/>
      <w:szCs w:val="23"/>
    </w:rPr>
  </w:style>
  <w:style w:type="paragraph" w:customStyle="1" w:styleId="26">
    <w:name w:val="Основной текст2"/>
    <w:basedOn w:val="a"/>
    <w:rsid w:val="008C764C"/>
    <w:pPr>
      <w:widowControl w:val="0"/>
      <w:shd w:val="clear" w:color="auto" w:fill="FFFFFF"/>
      <w:spacing w:before="540" w:after="240" w:line="240" w:lineRule="atLeast"/>
      <w:jc w:val="both"/>
    </w:pPr>
    <w:rPr>
      <w:rFonts w:ascii="Times New Roman" w:hAnsi="Times New Roman" w:cs="Times New Roman"/>
    </w:rPr>
  </w:style>
  <w:style w:type="paragraph" w:customStyle="1" w:styleId="220">
    <w:name w:val="Основной текст с отступом 22"/>
    <w:basedOn w:val="a"/>
    <w:rsid w:val="004E1DF6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">
    <w:name w:val="Основной текст3"/>
    <w:basedOn w:val="a"/>
    <w:rsid w:val="00002BB6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autoRedefine/>
    <w:rsid w:val="00BB3F08"/>
    <w:pPr>
      <w:spacing w:after="160" w:line="240" w:lineRule="exact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130">
    <w:name w:val="Основной текст + 13"/>
    <w:aliases w:val="5 pt,5 pt8,Основной текст + 39,Не курсив"/>
    <w:uiPriority w:val="99"/>
    <w:rsid w:val="00BB3F0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46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63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Стиль По ширине Первая строка:  1 см"/>
    <w:basedOn w:val="a"/>
    <w:uiPriority w:val="99"/>
    <w:rsid w:val="004639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locked/>
    <w:rsid w:val="004639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locked/>
    <w:rsid w:val="00194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4CF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 + Не полужирный"/>
    <w:rsid w:val="00194C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0">
    <w:name w:val="Основной текст (2)3"/>
    <w:basedOn w:val="27"/>
    <w:rsid w:val="00194CFB"/>
    <w:rPr>
      <w:rFonts w:ascii="Times New Roman" w:eastAsia="Times New Roman" w:hAnsi="Times New Roman" w:cs="Times New Roman"/>
      <w:b w:val="0"/>
      <w:bCs w:val="0"/>
      <w:spacing w:val="0"/>
      <w:sz w:val="28"/>
      <w:szCs w:val="28"/>
      <w:shd w:val="clear" w:color="auto" w:fill="FFFFFF"/>
    </w:rPr>
  </w:style>
  <w:style w:type="character" w:customStyle="1" w:styleId="FontStyle12">
    <w:name w:val="Font Style12"/>
    <w:rsid w:val="00243114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EB5893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Основной текст с отступом 23"/>
    <w:basedOn w:val="a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EB58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aiaaoiueaacao">
    <w:name w:val="Noaiaa?oiue aacao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мой"/>
    <w:basedOn w:val="a7"/>
    <w:rsid w:val="00EB5893"/>
    <w:pPr>
      <w:widowControl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5">
    <w:name w:val="Основной текст (5)_"/>
    <w:rsid w:val="00EB5893"/>
    <w:rPr>
      <w:rFonts w:ascii="Arial" w:hAnsi="Arial"/>
      <w:spacing w:val="-4"/>
      <w:sz w:val="22"/>
      <w:szCs w:val="22"/>
      <w:lang w:bidi="ar-SA"/>
    </w:rPr>
  </w:style>
  <w:style w:type="paragraph" w:customStyle="1" w:styleId="50">
    <w:name w:val="Основной текст (5)"/>
    <w:basedOn w:val="a"/>
    <w:rsid w:val="00EB5893"/>
    <w:pPr>
      <w:widowControl w:val="0"/>
      <w:shd w:val="clear" w:color="auto" w:fill="FFFFFF"/>
      <w:spacing w:before="240" w:after="240" w:line="269" w:lineRule="exact"/>
    </w:pPr>
    <w:rPr>
      <w:rFonts w:ascii="Arial" w:eastAsia="Times New Roman" w:hAnsi="Arial" w:cs="Times New Roman"/>
      <w:spacing w:val="-4"/>
      <w:lang w:eastAsia="ru-RU"/>
    </w:rPr>
  </w:style>
  <w:style w:type="character" w:customStyle="1" w:styleId="aff">
    <w:name w:val="Основной текст + Малые прописные"/>
    <w:rsid w:val="00EB58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3">
    <w:name w:val="Основной текст4"/>
    <w:basedOn w:val="a"/>
    <w:rsid w:val="00EB589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c">
    <w:name w:val="Заголовок №1_"/>
    <w:link w:val="1d"/>
    <w:rsid w:val="00EB5893"/>
    <w:rPr>
      <w:b/>
      <w:bCs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EB5893"/>
    <w:pPr>
      <w:widowControl w:val="0"/>
      <w:shd w:val="clear" w:color="auto" w:fill="FFFFFF"/>
      <w:spacing w:before="420" w:after="0" w:line="482" w:lineRule="exact"/>
      <w:ind w:firstLine="700"/>
      <w:jc w:val="both"/>
      <w:outlineLvl w:val="0"/>
    </w:pPr>
    <w:rPr>
      <w:b/>
      <w:bCs/>
      <w:sz w:val="26"/>
      <w:szCs w:val="26"/>
    </w:rPr>
  </w:style>
  <w:style w:type="paragraph" w:customStyle="1" w:styleId="240">
    <w:name w:val="Основной текст с отступом 24"/>
    <w:basedOn w:val="a"/>
    <w:rsid w:val="006153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6153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(3)_"/>
    <w:link w:val="35"/>
    <w:uiPriority w:val="99"/>
    <w:rsid w:val="00862565"/>
    <w:rPr>
      <w:b/>
      <w:bCs/>
      <w:i/>
      <w:iCs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62565"/>
    <w:pPr>
      <w:widowControl w:val="0"/>
      <w:shd w:val="clear" w:color="auto" w:fill="FFFFFF"/>
      <w:spacing w:before="60" w:after="0" w:line="0" w:lineRule="atLeast"/>
    </w:pPr>
    <w:rPr>
      <w:b/>
      <w:bCs/>
      <w:i/>
      <w:iCs/>
    </w:rPr>
  </w:style>
  <w:style w:type="paragraph" w:styleId="aff0">
    <w:name w:val="Revision"/>
    <w:hidden/>
    <w:uiPriority w:val="99"/>
    <w:semiHidden/>
    <w:rsid w:val="002E35C6"/>
    <w:pPr>
      <w:spacing w:after="0" w:line="240" w:lineRule="auto"/>
    </w:pPr>
  </w:style>
  <w:style w:type="paragraph" w:customStyle="1" w:styleId="2a">
    <w:name w:val="Стиль2"/>
    <w:basedOn w:val="1"/>
    <w:link w:val="2b"/>
    <w:qFormat/>
    <w:rsid w:val="0062228D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b">
    <w:name w:val="Стиль2 Знак"/>
    <w:basedOn w:val="10"/>
    <w:link w:val="2a"/>
    <w:rsid w:val="0062228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aff1">
    <w:name w:val="Рабочий"/>
    <w:basedOn w:val="a"/>
    <w:uiPriority w:val="99"/>
    <w:rsid w:val="004626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rsid w:val="004626AC"/>
    <w:rPr>
      <w:sz w:val="26"/>
      <w:szCs w:val="26"/>
      <w:lang w:bidi="ar-SA"/>
    </w:rPr>
  </w:style>
  <w:style w:type="paragraph" w:customStyle="1" w:styleId="Standard">
    <w:name w:val="Standard"/>
    <w:rsid w:val="003D617A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e">
    <w:name w:val="Основной текст с отступом.Основной текст 1.Нумерованный список !!.Надин стиль"/>
    <w:basedOn w:val="a"/>
    <w:rsid w:val="00D816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pt">
    <w:name w:val="Основной текст + 10 pt"/>
    <w:rsid w:val="00D816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rvps706640">
    <w:name w:val="rvps706640"/>
    <w:basedOn w:val="a"/>
    <w:rsid w:val="00721AA0"/>
    <w:pPr>
      <w:spacing w:after="120" w:line="240" w:lineRule="auto"/>
      <w:ind w:right="240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50">
    <w:name w:val="Основной текст с отступом 25"/>
    <w:basedOn w:val="a"/>
    <w:rsid w:val="00446971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6">
    <w:name w:val="Знак Знак3"/>
    <w:rsid w:val="00B87E43"/>
    <w:rPr>
      <w:rFonts w:ascii="TimesDL" w:hAnsi="TimesDL" w:cs="TimesDL"/>
      <w:sz w:val="28"/>
      <w:lang w:val="ru-RU" w:bidi="ar-SA"/>
    </w:rPr>
  </w:style>
  <w:style w:type="character" w:customStyle="1" w:styleId="aff3">
    <w:name w:val="Знак Знак"/>
    <w:rsid w:val="00B87E43"/>
    <w:rPr>
      <w:sz w:val="24"/>
      <w:szCs w:val="24"/>
      <w:lang w:eastAsia="zh-CN"/>
    </w:rPr>
  </w:style>
  <w:style w:type="character" w:customStyle="1" w:styleId="2c">
    <w:name w:val="Основной текст + Полужирный2"/>
    <w:rsid w:val="00027A3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paragraph" w:customStyle="1" w:styleId="211">
    <w:name w:val="Основной текст 21"/>
    <w:basedOn w:val="a"/>
    <w:rsid w:val="00E10A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+ Полужирный3"/>
    <w:rsid w:val="00CB14C2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38">
    <w:name w:val="Body Text 3"/>
    <w:basedOn w:val="a"/>
    <w:link w:val="39"/>
    <w:uiPriority w:val="99"/>
    <w:semiHidden/>
    <w:unhideWhenUsed/>
    <w:rsid w:val="002763A4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763A4"/>
    <w:rPr>
      <w:sz w:val="16"/>
      <w:szCs w:val="16"/>
    </w:rPr>
  </w:style>
  <w:style w:type="paragraph" w:customStyle="1" w:styleId="aff4">
    <w:name w:val="Знак Знак Знак"/>
    <w:basedOn w:val="a"/>
    <w:autoRedefine/>
    <w:rsid w:val="00DE44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0pt">
    <w:name w:val="Основной текст + Интервал 0 pt"/>
    <w:rsid w:val="00E65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5">
    <w:name w:val="Знак Знак Знак"/>
    <w:basedOn w:val="a"/>
    <w:autoRedefine/>
    <w:rsid w:val="00491A5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31">
    <w:name w:val="Основной текст (3) + Не полужирный3"/>
    <w:rsid w:val="00491A5A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aff6">
    <w:name w:val="Знак Знак Знак"/>
    <w:basedOn w:val="a"/>
    <w:autoRedefine/>
    <w:rsid w:val="009C2D3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Style3">
    <w:name w:val="Style3"/>
    <w:basedOn w:val="a"/>
    <w:rsid w:val="00F4178E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60A9"/>
  </w:style>
  <w:style w:type="character" w:customStyle="1" w:styleId="5pt">
    <w:name w:val="Основной текст + Интервал 5 pt"/>
    <w:rsid w:val="007E4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aragraph">
    <w:name w:val="paragraph"/>
    <w:basedOn w:val="a"/>
    <w:uiPriority w:val="99"/>
    <w:rsid w:val="004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4966DB"/>
    <w:rPr>
      <w:rFonts w:cs="Times New Roman"/>
    </w:rPr>
  </w:style>
  <w:style w:type="character" w:customStyle="1" w:styleId="12pt0pt">
    <w:name w:val="Основной текст + 12 pt;Интервал 0 pt"/>
    <w:rsid w:val="00715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8652-B070-4E1D-8250-B6BC0CE7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79BA41D2</Template>
  <TotalTime>140</TotalTime>
  <Pages>128</Pages>
  <Words>44341</Words>
  <Characters>252749</Characters>
  <Application>Microsoft Office Word</Application>
  <DocSecurity>0</DocSecurity>
  <Lines>2106</Lines>
  <Paragraphs>592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 RF</Company>
  <LinksUpToDate>false</LinksUpToDate>
  <CharactersWithSpaces>296498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2017-04-17T07:18:00Z</cp:lastPrinted>
  <dcterms:created xsi:type="dcterms:W3CDTF">2017-04-17T07:14:00Z</dcterms:created>
  <dcterms:modified xsi:type="dcterms:W3CDTF">2017-06-20T09:02:00Z</dcterms:modified>
</cp:coreProperties>
</file>