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895C7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FB54A1" w:rsidRDefault="001D6AF7" w:rsidP="0038651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</w:pPr>
      <w:r w:rsidRPr="00FB54A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ВНЕШНЕПОЛИТИЧЕСКАЯ</w:t>
      </w:r>
      <w:r w:rsidR="00386511" w:rsidRPr="00FB54A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И ДИПЛОМАТИЧЕСКАЯ ДЕЯТЕЛЬНОСТЬ</w:t>
      </w:r>
      <w:r w:rsidR="00386511"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 </w:t>
      </w:r>
      <w:r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РОССИЙСКОЙ ФЕДЕРАЦИИ </w:t>
      </w:r>
      <w:r w:rsidR="00386511"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br/>
      </w:r>
      <w:r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В </w:t>
      </w:r>
      <w:r w:rsidR="00CB00AF"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201</w:t>
      </w:r>
      <w:r w:rsidR="00822673"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9</w:t>
      </w:r>
      <w:r w:rsidRPr="00FB54A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 ГОДУ</w:t>
      </w: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</w:pPr>
      <w:r w:rsidRPr="00FB54A1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ОБЗОР МИД РОССИИ</w:t>
      </w: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FB54A1" w:rsidRDefault="004626AC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</w:t>
      </w:r>
      <w:r w:rsidR="009822F4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847159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F7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2267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125D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F7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1410D" w:rsidRPr="00FB54A1" w:rsidRDefault="0061410D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E30" w:rsidRPr="00FB54A1" w:rsidRDefault="00750E30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750E30" w:rsidRPr="00FB54A1" w:rsidSect="00375A9C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1D6AF7" w:rsidRPr="00FB54A1" w:rsidRDefault="001D6AF7" w:rsidP="00ED0797">
      <w:pPr>
        <w:pStyle w:val="2"/>
      </w:pPr>
      <w:r w:rsidRPr="00FB54A1">
        <w:lastRenderedPageBreak/>
        <w:t>ОГЛАВЛЕНИЕ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356"/>
        <w:gridCol w:w="284"/>
        <w:gridCol w:w="708"/>
      </w:tblGrid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5E23BA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842275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5E23BA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Многосторонняя дипломатия</w:t>
            </w:r>
          </w:p>
        </w:tc>
        <w:tc>
          <w:tcPr>
            <w:tcW w:w="284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деятельности ООН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361661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1D6AF7" w:rsidP="00895C7B">
            <w:pPr>
              <w:keepNext/>
              <w:spacing w:after="0" w:line="240" w:lineRule="auto"/>
              <w:ind w:firstLine="278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53052A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«Группе двадцати» и</w:t>
            </w: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DA0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объединении </w:t>
            </w: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БРИКС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3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22673" w:rsidRPr="00FB54A1" w:rsidTr="00AE255A">
        <w:trPr>
          <w:trHeight w:val="265"/>
        </w:trPr>
        <w:tc>
          <w:tcPr>
            <w:tcW w:w="9356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сотрудничество в борьбе с новыми вызовами и угрозами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691F62" w:rsidP="00895C7B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над вооружениями и вопросы нераспространения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22673" w:rsidRPr="00FB54A1" w:rsidTr="00AE255A">
        <w:trPr>
          <w:trHeight w:val="287"/>
        </w:trPr>
        <w:tc>
          <w:tcPr>
            <w:tcW w:w="9356" w:type="dxa"/>
            <w:vAlign w:val="center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Региональные направления внешней политики</w:t>
            </w:r>
          </w:p>
        </w:tc>
        <w:tc>
          <w:tcPr>
            <w:tcW w:w="284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BD75CA" w:rsidP="00BD75CA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Ближнее зарубежье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22673" w:rsidRPr="00FB54A1" w:rsidTr="00AE255A">
        <w:trPr>
          <w:trHeight w:val="250"/>
        </w:trPr>
        <w:tc>
          <w:tcPr>
            <w:tcW w:w="9356" w:type="dxa"/>
            <w:vAlign w:val="center"/>
          </w:tcPr>
          <w:p w:rsidR="00B605D4" w:rsidRPr="00FB54A1" w:rsidRDefault="003A3B1A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605D4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нтеграционны</w:t>
            </w: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605D4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605D4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сотрудничество </w:t>
            </w:r>
            <w:r w:rsidR="00B605D4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евразийском пространстве</w:t>
            </w:r>
          </w:p>
        </w:tc>
        <w:tc>
          <w:tcPr>
            <w:tcW w:w="284" w:type="dxa"/>
          </w:tcPr>
          <w:p w:rsidR="00B605D4" w:rsidRPr="00FB54A1" w:rsidRDefault="003326F1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FB54A1" w:rsidRDefault="009F453A" w:rsidP="00DE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22673" w:rsidRPr="00FB54A1" w:rsidTr="00AE255A">
        <w:trPr>
          <w:trHeight w:val="279"/>
        </w:trPr>
        <w:tc>
          <w:tcPr>
            <w:tcW w:w="9356" w:type="dxa"/>
            <w:vAlign w:val="center"/>
          </w:tcPr>
          <w:p w:rsidR="00B605D4" w:rsidRPr="00FB54A1" w:rsidRDefault="00B605D4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Азиатско-Тихоокеанский регион</w:t>
            </w:r>
          </w:p>
        </w:tc>
        <w:tc>
          <w:tcPr>
            <w:tcW w:w="284" w:type="dxa"/>
          </w:tcPr>
          <w:p w:rsidR="00B605D4" w:rsidRPr="00FB54A1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FB54A1" w:rsidRDefault="009F453A" w:rsidP="0077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22673" w:rsidRPr="00FB54A1" w:rsidTr="00AE255A">
        <w:trPr>
          <w:trHeight w:val="157"/>
        </w:trPr>
        <w:tc>
          <w:tcPr>
            <w:tcW w:w="9356" w:type="dxa"/>
            <w:vAlign w:val="center"/>
          </w:tcPr>
          <w:p w:rsidR="00AE255A" w:rsidRPr="00FB54A1" w:rsidRDefault="00B605D4" w:rsidP="00AE255A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Азия</w:t>
            </w:r>
          </w:p>
        </w:tc>
        <w:tc>
          <w:tcPr>
            <w:tcW w:w="284" w:type="dxa"/>
          </w:tcPr>
          <w:p w:rsidR="00B605D4" w:rsidRPr="00FB54A1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FB54A1" w:rsidRDefault="009F453A" w:rsidP="00ED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AE255A" w:rsidRPr="00FB54A1" w:rsidTr="00AE255A">
        <w:trPr>
          <w:trHeight w:val="157"/>
        </w:trPr>
        <w:tc>
          <w:tcPr>
            <w:tcW w:w="9356" w:type="dxa"/>
            <w:vAlign w:val="center"/>
          </w:tcPr>
          <w:p w:rsidR="00AE255A" w:rsidRPr="00FB54A1" w:rsidRDefault="00AE255A" w:rsidP="00AE255A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Ближний и Средний Восток и Северная Африка</w:t>
            </w:r>
          </w:p>
        </w:tc>
        <w:tc>
          <w:tcPr>
            <w:tcW w:w="284" w:type="dxa"/>
          </w:tcPr>
          <w:p w:rsidR="00AE255A" w:rsidRPr="00FB54A1" w:rsidRDefault="00AE255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AE255A" w:rsidRPr="00FB54A1" w:rsidRDefault="009F453A" w:rsidP="00ED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822673" w:rsidRPr="00FB54A1" w:rsidTr="00AE255A">
        <w:trPr>
          <w:trHeight w:val="164"/>
        </w:trPr>
        <w:tc>
          <w:tcPr>
            <w:tcW w:w="9356" w:type="dxa"/>
            <w:vAlign w:val="center"/>
          </w:tcPr>
          <w:p w:rsidR="00B605D4" w:rsidRPr="00FB54A1" w:rsidRDefault="00AE255A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 к югу от Сахары</w:t>
            </w:r>
          </w:p>
        </w:tc>
        <w:tc>
          <w:tcPr>
            <w:tcW w:w="284" w:type="dxa"/>
          </w:tcPr>
          <w:p w:rsidR="00B605D4" w:rsidRPr="00FB54A1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FB54A1" w:rsidRDefault="009F453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AE255A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55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AE255A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 и Канада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0F6241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 и Карибский бассейн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дипломатия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F253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22673" w:rsidRPr="00FB54A1" w:rsidTr="00AE255A">
        <w:tc>
          <w:tcPr>
            <w:tcW w:w="9356" w:type="dxa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обеспечение внешнеполитической деятельности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C1324" w:rsidRPr="00FB54A1" w:rsidRDefault="009F453A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822673" w:rsidRPr="00FB54A1" w:rsidTr="00AE255A">
        <w:trPr>
          <w:trHeight w:val="318"/>
        </w:trPr>
        <w:tc>
          <w:tcPr>
            <w:tcW w:w="9356" w:type="dxa"/>
            <w:vAlign w:val="center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Гуманитарное направление внешней политики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</w:tcPr>
          <w:p w:rsidR="001D6AF7" w:rsidRPr="00FB54A1" w:rsidRDefault="001D6AF7" w:rsidP="00DF28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1D6AF7" w:rsidP="00895C7B">
            <w:pPr>
              <w:keepNext/>
              <w:spacing w:after="0" w:line="240" w:lineRule="auto"/>
              <w:ind w:firstLine="2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Правозащитная проблематика 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97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DD7BF7" w:rsidP="00DD7BF7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соотечественниками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9F453A" w:rsidP="00A1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Консульская работа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A151F0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22673" w:rsidRPr="00FB54A1" w:rsidTr="00AE255A">
        <w:trPr>
          <w:trHeight w:val="229"/>
        </w:trPr>
        <w:tc>
          <w:tcPr>
            <w:tcW w:w="9356" w:type="dxa"/>
            <w:vAlign w:val="center"/>
          </w:tcPr>
          <w:p w:rsidR="001D6AF7" w:rsidRPr="00FB54A1" w:rsidRDefault="001D6AF7" w:rsidP="00895C7B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в области культуры, науки</w:t>
            </w:r>
            <w:r w:rsidR="0061771B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61771B"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спорта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A151F0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Взаимодействие с </w:t>
            </w:r>
            <w:r w:rsidR="00990D20"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Федеральным Собранием</w:t>
            </w: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институтами гражданского общества и научно-экспертным сообществом</w:t>
            </w:r>
          </w:p>
        </w:tc>
        <w:tc>
          <w:tcPr>
            <w:tcW w:w="284" w:type="dxa"/>
            <w:vAlign w:val="center"/>
          </w:tcPr>
          <w:p w:rsidR="001D6AF7" w:rsidRPr="00FB54A1" w:rsidRDefault="001D6AF7" w:rsidP="0025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C1324" w:rsidRPr="00FB54A1" w:rsidRDefault="00A151F0" w:rsidP="0025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Межрегиональное и приграничное сотрудничество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A151F0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822673" w:rsidRPr="00FB54A1" w:rsidTr="00AE255A">
        <w:tc>
          <w:tcPr>
            <w:tcW w:w="9356" w:type="dxa"/>
          </w:tcPr>
          <w:p w:rsidR="001D6AF7" w:rsidRPr="00FB54A1" w:rsidRDefault="00736292" w:rsidP="00895C7B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обеспечение внешней политики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A151F0" w:rsidP="002263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Историко-архивная деятельность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A151F0" w:rsidP="00A644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DF1A7D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Инспекционная работа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A151F0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6AF7" w:rsidRPr="00FB54A1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Антикоррупционная работа</w:t>
            </w:r>
          </w:p>
        </w:tc>
        <w:tc>
          <w:tcPr>
            <w:tcW w:w="284" w:type="dxa"/>
          </w:tcPr>
          <w:p w:rsidR="001D6AF7" w:rsidRPr="00FB54A1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B54A1" w:rsidRDefault="00A151F0" w:rsidP="00A644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6A1A06" w:rsidRPr="00FB54A1" w:rsidRDefault="006A1A06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безопасности загранучреждений </w:t>
            </w: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российских граждан за рубежом</w:t>
            </w:r>
          </w:p>
        </w:tc>
        <w:tc>
          <w:tcPr>
            <w:tcW w:w="284" w:type="dxa"/>
          </w:tcPr>
          <w:p w:rsidR="006A1A06" w:rsidRPr="00FB54A1" w:rsidRDefault="006A1A06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6A1A06" w:rsidRPr="00FB54A1" w:rsidRDefault="00A151F0" w:rsidP="00A644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822673" w:rsidRPr="00FB54A1" w:rsidTr="00AE255A">
        <w:tc>
          <w:tcPr>
            <w:tcW w:w="9356" w:type="dxa"/>
            <w:vAlign w:val="center"/>
          </w:tcPr>
          <w:p w:rsidR="001D1B1C" w:rsidRPr="00FB54A1" w:rsidRDefault="001D1B1C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Протокольная деятельность</w:t>
            </w:r>
          </w:p>
        </w:tc>
        <w:tc>
          <w:tcPr>
            <w:tcW w:w="284" w:type="dxa"/>
            <w:vAlign w:val="bottom"/>
          </w:tcPr>
          <w:p w:rsidR="001D6AF7" w:rsidRPr="00FB54A1" w:rsidRDefault="001D6AF7" w:rsidP="0089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7C1324" w:rsidRPr="00FB54A1" w:rsidRDefault="00A151F0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61771B" w:rsidRPr="00FB54A1" w:rsidRDefault="0061771B" w:rsidP="00895C7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4A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B14C2" w:rsidRPr="00FB54A1" w:rsidRDefault="00CB14C2" w:rsidP="00ED0797">
      <w:pPr>
        <w:pStyle w:val="2"/>
      </w:pPr>
      <w:r w:rsidRPr="00FB54A1">
        <w:lastRenderedPageBreak/>
        <w:t>ВВЕДЕНИЕ</w:t>
      </w:r>
    </w:p>
    <w:p w:rsidR="0015382C" w:rsidRDefault="00A170BF" w:rsidP="00052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0757">
        <w:rPr>
          <w:rFonts w:ascii="Times New Roman" w:hAnsi="Times New Roman" w:cs="Times New Roman"/>
          <w:sz w:val="28"/>
          <w:szCs w:val="28"/>
          <w:lang w:bidi="ru-RU"/>
        </w:rPr>
        <w:t xml:space="preserve">В 2019 году </w:t>
      </w:r>
      <w:r w:rsidR="0055430E" w:rsidRPr="00E01633">
        <w:rPr>
          <w:rFonts w:ascii="Times New Roman" w:hAnsi="Times New Roman" w:cs="Times New Roman"/>
          <w:sz w:val="28"/>
          <w:szCs w:val="28"/>
          <w:lang w:bidi="ru-RU"/>
        </w:rPr>
        <w:t>внешнеполитические усилия России фокусировал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ис</w:t>
      </w:r>
      <w:r w:rsidR="0055430E" w:rsidRPr="00E01633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47B9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="00E64346" w:rsidRPr="00E10757">
        <w:rPr>
          <w:rFonts w:ascii="Times New Roman" w:hAnsi="Times New Roman" w:cs="Times New Roman"/>
          <w:sz w:val="28"/>
          <w:szCs w:val="28"/>
          <w:lang w:bidi="ru-RU"/>
        </w:rPr>
        <w:t>укреплени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CC47B9">
        <w:rPr>
          <w:rFonts w:ascii="Times New Roman" w:hAnsi="Times New Roman" w:cs="Times New Roman"/>
          <w:sz w:val="28"/>
          <w:szCs w:val="28"/>
          <w:lang w:bidi="ru-RU"/>
        </w:rPr>
        <w:t xml:space="preserve">правовых </w:t>
      </w:r>
      <w:r w:rsidR="00CC47B9" w:rsidRPr="00E10757">
        <w:rPr>
          <w:rFonts w:ascii="Times New Roman" w:hAnsi="Times New Roman" w:cs="Times New Roman"/>
          <w:sz w:val="28"/>
          <w:szCs w:val="28"/>
          <w:lang w:bidi="ru-RU"/>
        </w:rPr>
        <w:t xml:space="preserve">начал 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5430E" w:rsidRPr="00E107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центральной роли ООН</w:t>
      </w:r>
      <w:r w:rsidR="000522DB">
        <w:rPr>
          <w:rFonts w:ascii="Times New Roman" w:hAnsi="Times New Roman" w:cs="Times New Roman"/>
          <w:sz w:val="28"/>
          <w:szCs w:val="28"/>
          <w:lang w:bidi="ru-RU"/>
        </w:rPr>
        <w:t xml:space="preserve"> в мировой политике</w:t>
      </w:r>
      <w:r w:rsidR="00E64346" w:rsidRPr="00E10757">
        <w:rPr>
          <w:rFonts w:ascii="Times New Roman" w:hAnsi="Times New Roman" w:cs="Times New Roman"/>
          <w:sz w:val="28"/>
          <w:szCs w:val="28"/>
          <w:lang w:bidi="ru-RU"/>
        </w:rPr>
        <w:t>, поддержани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E64346" w:rsidRPr="00E107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C47B9">
        <w:rPr>
          <w:rFonts w:ascii="Times New Roman" w:hAnsi="Times New Roman" w:cs="Times New Roman"/>
          <w:sz w:val="28"/>
          <w:szCs w:val="28"/>
          <w:lang w:bidi="ru-RU"/>
        </w:rPr>
        <w:t>международной</w:t>
      </w:r>
      <w:r w:rsidR="00E64346" w:rsidRPr="00E107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4346" w:rsidRPr="00F238FD">
        <w:rPr>
          <w:rFonts w:ascii="Times New Roman" w:hAnsi="Times New Roman" w:cs="Times New Roman"/>
          <w:sz w:val="28"/>
          <w:szCs w:val="28"/>
          <w:lang w:bidi="ru-RU"/>
        </w:rPr>
        <w:t xml:space="preserve">безопасности </w:t>
      </w:r>
      <w:r w:rsidR="00E64346">
        <w:rPr>
          <w:rFonts w:ascii="Times New Roman" w:hAnsi="Times New Roman" w:cs="Times New Roman"/>
          <w:sz w:val="28"/>
          <w:szCs w:val="28"/>
          <w:lang w:bidi="ru-RU"/>
        </w:rPr>
        <w:t>и стабильности</w:t>
      </w:r>
      <w:r w:rsidR="00E64346" w:rsidRPr="00F238FD">
        <w:rPr>
          <w:rFonts w:ascii="Times New Roman" w:hAnsi="Times New Roman" w:cs="Times New Roman"/>
          <w:sz w:val="28"/>
          <w:szCs w:val="28"/>
          <w:lang w:bidi="ru-RU"/>
        </w:rPr>
        <w:t>, развити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E64346" w:rsidRPr="00F238FD">
        <w:rPr>
          <w:rFonts w:ascii="Times New Roman" w:hAnsi="Times New Roman" w:cs="Times New Roman"/>
          <w:sz w:val="28"/>
          <w:szCs w:val="28"/>
          <w:lang w:bidi="ru-RU"/>
        </w:rPr>
        <w:t xml:space="preserve"> взаимовыгодного сотрудничества с заинтересованными зарубежными партнерами.</w:t>
      </w:r>
      <w:r w:rsidR="00E643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Использовали</w:t>
      </w:r>
      <w:r w:rsidR="00E11A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 xml:space="preserve">потенциал </w:t>
      </w:r>
      <w:r w:rsidR="000522DB">
        <w:rPr>
          <w:rFonts w:ascii="Times New Roman" w:hAnsi="Times New Roman" w:cs="Times New Roman"/>
          <w:sz w:val="28"/>
          <w:szCs w:val="28"/>
          <w:lang w:bidi="ru-RU"/>
        </w:rPr>
        <w:t xml:space="preserve">перспективных </w:t>
      </w:r>
      <w:r w:rsidR="00E11A4A">
        <w:rPr>
          <w:rFonts w:ascii="Times New Roman" w:hAnsi="Times New Roman" w:cs="Times New Roman"/>
          <w:sz w:val="28"/>
          <w:szCs w:val="28"/>
          <w:lang w:bidi="ru-RU"/>
        </w:rPr>
        <w:t>многосторонни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E11A4A">
        <w:rPr>
          <w:rFonts w:ascii="Times New Roman" w:hAnsi="Times New Roman" w:cs="Times New Roman"/>
          <w:sz w:val="28"/>
          <w:szCs w:val="28"/>
          <w:lang w:bidi="ru-RU"/>
        </w:rPr>
        <w:t xml:space="preserve"> формат</w:t>
      </w:r>
      <w:r w:rsidR="0055430E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E11A4A">
        <w:rPr>
          <w:rFonts w:ascii="Times New Roman" w:hAnsi="Times New Roman" w:cs="Times New Roman"/>
          <w:sz w:val="28"/>
          <w:szCs w:val="28"/>
          <w:lang w:bidi="ru-RU"/>
        </w:rPr>
        <w:t>, включая</w:t>
      </w:r>
      <w:r w:rsidR="00E11A4A" w:rsidRPr="00506BD8">
        <w:rPr>
          <w:rFonts w:ascii="Times New Roman" w:hAnsi="Times New Roman" w:cs="Times New Roman"/>
          <w:sz w:val="28"/>
          <w:szCs w:val="28"/>
          <w:lang w:bidi="ru-RU"/>
        </w:rPr>
        <w:t xml:space="preserve"> «Группу двадцати», БРИКС, ШОС, </w:t>
      </w:r>
      <w:r w:rsidR="00171F33">
        <w:rPr>
          <w:rFonts w:ascii="Times New Roman" w:hAnsi="Times New Roman" w:cs="Times New Roman"/>
          <w:sz w:val="28"/>
          <w:szCs w:val="28"/>
          <w:lang w:bidi="ru-RU"/>
        </w:rPr>
        <w:t>РИК</w:t>
      </w:r>
      <w:r w:rsidR="000522D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71F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382C">
        <w:rPr>
          <w:rFonts w:ascii="Times New Roman" w:hAnsi="Times New Roman" w:cs="Times New Roman"/>
          <w:sz w:val="28"/>
          <w:szCs w:val="28"/>
          <w:lang w:bidi="ru-RU"/>
        </w:rPr>
        <w:t xml:space="preserve">для </w:t>
      </w:r>
      <w:r w:rsidR="0015382C" w:rsidRPr="0015382C">
        <w:rPr>
          <w:rFonts w:ascii="Times New Roman" w:hAnsi="Times New Roman" w:cs="Times New Roman"/>
          <w:sz w:val="28"/>
          <w:szCs w:val="28"/>
          <w:lang w:bidi="ru-RU"/>
        </w:rPr>
        <w:t xml:space="preserve">продвижения </w:t>
      </w:r>
      <w:r w:rsidR="0015382C">
        <w:rPr>
          <w:rFonts w:ascii="Times New Roman" w:hAnsi="Times New Roman" w:cs="Times New Roman"/>
          <w:sz w:val="28"/>
          <w:szCs w:val="28"/>
          <w:lang w:bidi="ru-RU"/>
        </w:rPr>
        <w:t>объединительной</w:t>
      </w:r>
      <w:r w:rsidR="0015382C" w:rsidRPr="0015382C">
        <w:rPr>
          <w:rFonts w:ascii="Times New Roman" w:hAnsi="Times New Roman" w:cs="Times New Roman"/>
          <w:sz w:val="28"/>
          <w:szCs w:val="28"/>
          <w:lang w:bidi="ru-RU"/>
        </w:rPr>
        <w:t xml:space="preserve"> повестки дня, оздоровления климата в международных делах</w:t>
      </w:r>
      <w:r w:rsidR="00802CE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43521">
        <w:rPr>
          <w:rFonts w:ascii="Times New Roman" w:hAnsi="Times New Roman" w:cs="Times New Roman"/>
          <w:sz w:val="28"/>
          <w:szCs w:val="28"/>
        </w:rPr>
        <w:t>налаживания</w:t>
      </w:r>
      <w:r w:rsidR="00802CE1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543521">
        <w:rPr>
          <w:rFonts w:ascii="Times New Roman" w:hAnsi="Times New Roman" w:cs="Times New Roman"/>
          <w:sz w:val="28"/>
          <w:szCs w:val="28"/>
        </w:rPr>
        <w:t>ой</w:t>
      </w:r>
      <w:r w:rsidR="00802CE1">
        <w:rPr>
          <w:rFonts w:ascii="Times New Roman" w:hAnsi="Times New Roman" w:cs="Times New Roman"/>
          <w:sz w:val="28"/>
          <w:szCs w:val="28"/>
        </w:rPr>
        <w:t xml:space="preserve"> </w:t>
      </w:r>
      <w:r w:rsidR="00543521">
        <w:rPr>
          <w:rFonts w:ascii="Times New Roman" w:hAnsi="Times New Roman" w:cs="Times New Roman"/>
          <w:sz w:val="28"/>
          <w:szCs w:val="28"/>
        </w:rPr>
        <w:t>работы</w:t>
      </w:r>
      <w:r w:rsidR="00802CE1">
        <w:rPr>
          <w:rFonts w:ascii="Times New Roman" w:hAnsi="Times New Roman" w:cs="Times New Roman"/>
          <w:sz w:val="28"/>
          <w:szCs w:val="28"/>
        </w:rPr>
        <w:t xml:space="preserve"> в интересах решения фундаментальных проблем современности</w:t>
      </w:r>
      <w:r w:rsidR="00802CE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125AE" w:rsidRPr="00867F4B" w:rsidRDefault="00D125AE" w:rsidP="00D12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4B">
        <w:rPr>
          <w:rFonts w:ascii="Times New Roman" w:hAnsi="Times New Roman" w:cs="Times New Roman"/>
          <w:sz w:val="28"/>
          <w:szCs w:val="28"/>
        </w:rPr>
        <w:t>Инициировали принятие Генеральной Ассамблеей ООН</w:t>
      </w:r>
      <w:r w:rsidRPr="00867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F4B">
        <w:rPr>
          <w:rFonts w:ascii="Times New Roman" w:hAnsi="Times New Roman" w:cs="Times New Roman"/>
          <w:sz w:val="28"/>
          <w:szCs w:val="28"/>
        </w:rPr>
        <w:t xml:space="preserve">резолюций о борьбе с героизацией нацизма, о </w:t>
      </w:r>
      <w:proofErr w:type="spellStart"/>
      <w:r w:rsidRPr="00867F4B">
        <w:rPr>
          <w:rFonts w:ascii="Times New Roman" w:hAnsi="Times New Roman" w:cs="Times New Roman"/>
          <w:sz w:val="28"/>
          <w:szCs w:val="28"/>
        </w:rPr>
        <w:t>неразмещении</w:t>
      </w:r>
      <w:proofErr w:type="spellEnd"/>
      <w:r w:rsidRPr="00867F4B">
        <w:rPr>
          <w:rFonts w:ascii="Times New Roman" w:hAnsi="Times New Roman" w:cs="Times New Roman"/>
          <w:sz w:val="28"/>
          <w:szCs w:val="28"/>
        </w:rPr>
        <w:t xml:space="preserve"> первыми оружия в космосе, о мерах по укреплению доверия в космосе, о международной информационной безопасности, о борьбе с </w:t>
      </w:r>
      <w:proofErr w:type="spellStart"/>
      <w:r w:rsidRPr="00867F4B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Pr="00867F4B">
        <w:rPr>
          <w:rFonts w:ascii="Times New Roman" w:hAnsi="Times New Roman" w:cs="Times New Roman"/>
          <w:sz w:val="28"/>
          <w:szCs w:val="28"/>
        </w:rPr>
        <w:t>, о дальнейших практических мерах по предотвращению гонки вооружений в космическом пространстве и об укреплении и развитии системы договоренностей по контролю над вооружениями, разоружени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7F4B">
        <w:rPr>
          <w:rFonts w:ascii="Times New Roman" w:hAnsi="Times New Roman" w:cs="Times New Roman"/>
          <w:sz w:val="28"/>
          <w:szCs w:val="28"/>
        </w:rPr>
        <w:t xml:space="preserve"> и нераспространени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7F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00081" w:rsidRDefault="00D31252" w:rsidP="00700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A34">
        <w:rPr>
          <w:rFonts w:ascii="Times New Roman" w:hAnsi="Times New Roman" w:cs="Times New Roman"/>
          <w:sz w:val="28"/>
          <w:szCs w:val="28"/>
          <w:lang w:bidi="ru-RU"/>
        </w:rPr>
        <w:t>Первоочередное внимание уделял</w:t>
      </w:r>
      <w:r w:rsidR="0070008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417A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16B4E">
        <w:rPr>
          <w:rFonts w:ascii="Times New Roman" w:hAnsi="Times New Roman" w:cs="Times New Roman"/>
          <w:sz w:val="28"/>
          <w:szCs w:val="28"/>
          <w:lang w:bidi="ru-RU"/>
        </w:rPr>
        <w:t>наращиванию взаимодействия</w:t>
      </w:r>
      <w:r w:rsidR="0015382C">
        <w:rPr>
          <w:rFonts w:ascii="Times New Roman" w:hAnsi="Times New Roman" w:cs="Times New Roman"/>
          <w:sz w:val="28"/>
          <w:szCs w:val="28"/>
          <w:lang w:bidi="ru-RU"/>
        </w:rPr>
        <w:t xml:space="preserve"> с партнерами </w:t>
      </w:r>
      <w:r w:rsidR="00E05426">
        <w:rPr>
          <w:rFonts w:ascii="Times New Roman" w:hAnsi="Times New Roman" w:cs="Times New Roman"/>
          <w:sz w:val="28"/>
          <w:szCs w:val="28"/>
          <w:lang w:bidi="ru-RU"/>
        </w:rPr>
        <w:t xml:space="preserve">в ближнем </w:t>
      </w:r>
      <w:proofErr w:type="gramStart"/>
      <w:r w:rsidR="00E05426">
        <w:rPr>
          <w:rFonts w:ascii="Times New Roman" w:hAnsi="Times New Roman" w:cs="Times New Roman"/>
          <w:sz w:val="28"/>
          <w:szCs w:val="28"/>
          <w:lang w:bidi="ru-RU"/>
        </w:rPr>
        <w:t>зарубежье</w:t>
      </w:r>
      <w:proofErr w:type="gramEnd"/>
      <w:r w:rsidR="00700081">
        <w:rPr>
          <w:rFonts w:ascii="Times New Roman" w:hAnsi="Times New Roman" w:cs="Times New Roman"/>
          <w:sz w:val="28"/>
          <w:szCs w:val="28"/>
          <w:lang w:bidi="ru-RU"/>
        </w:rPr>
        <w:t xml:space="preserve"> как по двусторонней линии, так и </w:t>
      </w:r>
      <w:r w:rsidR="0015382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F42C96">
        <w:rPr>
          <w:rFonts w:ascii="Times New Roman" w:hAnsi="Times New Roman" w:cs="Times New Roman"/>
          <w:sz w:val="28"/>
          <w:szCs w:val="28"/>
          <w:lang w:bidi="ru-RU"/>
        </w:rPr>
        <w:t xml:space="preserve">рамках </w:t>
      </w:r>
      <w:r w:rsidR="0015382C">
        <w:rPr>
          <w:rFonts w:ascii="Times New Roman" w:hAnsi="Times New Roman" w:cs="Times New Roman"/>
          <w:sz w:val="28"/>
          <w:szCs w:val="28"/>
          <w:lang w:bidi="ru-RU"/>
        </w:rPr>
        <w:t>интеграционных объединени</w:t>
      </w:r>
      <w:r w:rsidR="00F42C96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700081">
        <w:rPr>
          <w:rFonts w:ascii="Times New Roman" w:hAnsi="Times New Roman" w:cs="Times New Roman"/>
          <w:sz w:val="28"/>
          <w:szCs w:val="28"/>
          <w:lang w:bidi="ru-RU"/>
        </w:rPr>
        <w:t xml:space="preserve">, включая </w:t>
      </w:r>
      <w:r w:rsidR="00416B4E">
        <w:rPr>
          <w:rFonts w:ascii="Times New Roman" w:hAnsi="Times New Roman" w:cs="Times New Roman"/>
          <w:sz w:val="28"/>
          <w:szCs w:val="28"/>
          <w:lang w:bidi="ru-RU"/>
        </w:rPr>
        <w:t>Союзно</w:t>
      </w:r>
      <w:r w:rsidR="0070008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416B4E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</w:t>
      </w:r>
      <w:r w:rsidR="00700081"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 w:rsidR="00A02F61">
        <w:rPr>
          <w:rFonts w:ascii="Times New Roman" w:hAnsi="Times New Roman" w:cs="Times New Roman"/>
          <w:sz w:val="28"/>
          <w:szCs w:val="28"/>
          <w:lang w:bidi="ru-RU"/>
        </w:rPr>
        <w:t>России и Белоруссии,</w:t>
      </w:r>
      <w:r w:rsidR="00700081">
        <w:rPr>
          <w:rFonts w:ascii="Times New Roman" w:hAnsi="Times New Roman" w:cs="Times New Roman"/>
          <w:sz w:val="28"/>
          <w:szCs w:val="28"/>
          <w:lang w:bidi="ru-RU"/>
        </w:rPr>
        <w:t xml:space="preserve"> Евразийский экономический союз (ЕАЭС), ОДКБ и СНГ. </w:t>
      </w:r>
    </w:p>
    <w:p w:rsidR="002715B7" w:rsidRDefault="009810BA" w:rsidP="002715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Углубляли</w:t>
      </w:r>
      <w:r w:rsidR="00417A34" w:rsidRPr="00417A34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417A34" w:rsidRPr="00417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всеобъемлющего партнерства и стратегического взаимодействия</w:t>
      </w:r>
      <w:r w:rsidR="00E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Китаем, </w:t>
      </w:r>
      <w:r w:rsidR="00417A34" w:rsidRPr="002715B7">
        <w:rPr>
          <w:rFonts w:ascii="Times New Roman" w:hAnsi="Times New Roman" w:cs="Times New Roman"/>
          <w:sz w:val="28"/>
          <w:szCs w:val="28"/>
        </w:rPr>
        <w:t>особо привилегированно</w:t>
      </w:r>
      <w:r w:rsidR="00E11A4A">
        <w:rPr>
          <w:rFonts w:ascii="Times New Roman" w:hAnsi="Times New Roman" w:cs="Times New Roman"/>
          <w:sz w:val="28"/>
          <w:szCs w:val="28"/>
        </w:rPr>
        <w:t>го</w:t>
      </w:r>
      <w:r w:rsidR="00417A34" w:rsidRPr="002715B7">
        <w:rPr>
          <w:rFonts w:ascii="Times New Roman" w:hAnsi="Times New Roman" w:cs="Times New Roman"/>
          <w:sz w:val="28"/>
          <w:szCs w:val="28"/>
        </w:rPr>
        <w:t xml:space="preserve"> стратегическо</w:t>
      </w:r>
      <w:r w:rsidR="00E11A4A">
        <w:rPr>
          <w:rFonts w:ascii="Times New Roman" w:hAnsi="Times New Roman" w:cs="Times New Roman"/>
          <w:sz w:val="28"/>
          <w:szCs w:val="28"/>
        </w:rPr>
        <w:t>го</w:t>
      </w:r>
      <w:r w:rsidR="00417A34" w:rsidRPr="002715B7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E11A4A">
        <w:rPr>
          <w:rFonts w:ascii="Times New Roman" w:hAnsi="Times New Roman" w:cs="Times New Roman"/>
          <w:sz w:val="28"/>
          <w:szCs w:val="28"/>
        </w:rPr>
        <w:t>а</w:t>
      </w:r>
      <w:r w:rsidR="00417A34" w:rsidRPr="002715B7">
        <w:rPr>
          <w:rFonts w:ascii="Times New Roman" w:hAnsi="Times New Roman" w:cs="Times New Roman"/>
          <w:sz w:val="28"/>
          <w:szCs w:val="28"/>
        </w:rPr>
        <w:t xml:space="preserve"> с Индией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7A34" w:rsidRPr="002715B7">
        <w:rPr>
          <w:rFonts w:ascii="Times New Roman" w:hAnsi="Times New Roman" w:cs="Times New Roman"/>
          <w:sz w:val="28"/>
          <w:szCs w:val="28"/>
        </w:rPr>
        <w:t xml:space="preserve">разноплановые связи со странами АСЕАН. </w:t>
      </w:r>
      <w:r w:rsidR="00475F13">
        <w:rPr>
          <w:rFonts w:ascii="Times New Roman" w:hAnsi="Times New Roman" w:cs="Times New Roman"/>
          <w:sz w:val="28"/>
          <w:szCs w:val="28"/>
        </w:rPr>
        <w:t xml:space="preserve">С Монголией подписан обновленный Договор о дружественных отношениях и всеобъемлющем стратегическом партнерстве. </w:t>
      </w:r>
      <w:r w:rsidR="00E11A4A">
        <w:rPr>
          <w:rFonts w:ascii="Times New Roman" w:hAnsi="Times New Roman" w:cs="Times New Roman"/>
          <w:sz w:val="28"/>
          <w:szCs w:val="28"/>
        </w:rPr>
        <w:t>П</w:t>
      </w:r>
      <w:r w:rsidR="002715B7">
        <w:rPr>
          <w:rFonts w:ascii="Times New Roman" w:hAnsi="Times New Roman" w:cs="Times New Roman"/>
          <w:sz w:val="28"/>
          <w:szCs w:val="28"/>
        </w:rPr>
        <w:t>оддерживал</w:t>
      </w:r>
      <w:r w:rsidR="00E11A4A">
        <w:rPr>
          <w:rFonts w:ascii="Times New Roman" w:hAnsi="Times New Roman" w:cs="Times New Roman"/>
          <w:sz w:val="28"/>
          <w:szCs w:val="28"/>
        </w:rPr>
        <w:t>ся</w:t>
      </w:r>
      <w:r w:rsidR="002715B7">
        <w:rPr>
          <w:rFonts w:ascii="Times New Roman" w:hAnsi="Times New Roman" w:cs="Times New Roman"/>
          <w:sz w:val="28"/>
          <w:szCs w:val="28"/>
        </w:rPr>
        <w:t xml:space="preserve"> интенсивный диалог с Японией. </w:t>
      </w:r>
      <w:r w:rsidR="00700081">
        <w:rPr>
          <w:rFonts w:ascii="Times New Roman" w:hAnsi="Times New Roman" w:cs="Times New Roman"/>
          <w:sz w:val="28"/>
          <w:szCs w:val="28"/>
        </w:rPr>
        <w:t>Повышенное внимание уделялось мерам, направленным на гармонизацию интеграционных процессов в Евразии, сопряжение ЕАЭС и к</w:t>
      </w:r>
      <w:r w:rsidR="00A02F61">
        <w:rPr>
          <w:rFonts w:ascii="Times New Roman" w:hAnsi="Times New Roman" w:cs="Times New Roman"/>
          <w:sz w:val="28"/>
          <w:szCs w:val="28"/>
        </w:rPr>
        <w:t>и</w:t>
      </w:r>
      <w:r w:rsidR="00700081">
        <w:rPr>
          <w:rFonts w:ascii="Times New Roman" w:hAnsi="Times New Roman" w:cs="Times New Roman"/>
          <w:sz w:val="28"/>
          <w:szCs w:val="28"/>
        </w:rPr>
        <w:t>тайской инициативы «Один пояс, один путь»</w:t>
      </w:r>
      <w:r w:rsidR="006C2E64">
        <w:rPr>
          <w:rFonts w:ascii="Times New Roman" w:hAnsi="Times New Roman" w:cs="Times New Roman"/>
          <w:sz w:val="28"/>
          <w:szCs w:val="28"/>
        </w:rPr>
        <w:t>,</w:t>
      </w:r>
      <w:r w:rsidR="00700081">
        <w:rPr>
          <w:rFonts w:ascii="Times New Roman" w:hAnsi="Times New Roman" w:cs="Times New Roman"/>
          <w:sz w:val="28"/>
          <w:szCs w:val="28"/>
        </w:rPr>
        <w:t xml:space="preserve"> формирование Большого Евразийского партнерства. </w:t>
      </w:r>
    </w:p>
    <w:p w:rsidR="009810BA" w:rsidRDefault="00CC47B9" w:rsidP="00416B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700081">
        <w:rPr>
          <w:rFonts w:ascii="Times New Roman" w:hAnsi="Times New Roman" w:cs="Times New Roman"/>
          <w:sz w:val="28"/>
          <w:szCs w:val="28"/>
        </w:rPr>
        <w:t>вносила значительный вклад в</w:t>
      </w:r>
      <w:r w:rsidR="00D714CE" w:rsidRPr="002715B7">
        <w:rPr>
          <w:rFonts w:ascii="Times New Roman" w:hAnsi="Times New Roman" w:cs="Times New Roman"/>
          <w:sz w:val="28"/>
          <w:szCs w:val="28"/>
        </w:rPr>
        <w:t xml:space="preserve"> </w:t>
      </w:r>
      <w:r w:rsidR="00700081">
        <w:rPr>
          <w:rFonts w:ascii="Times New Roman" w:hAnsi="Times New Roman" w:cs="Times New Roman"/>
          <w:sz w:val="28"/>
          <w:szCs w:val="28"/>
        </w:rPr>
        <w:t xml:space="preserve">борьбу с терроризмом, </w:t>
      </w:r>
      <w:r w:rsidR="00700081" w:rsidRPr="002715B7">
        <w:rPr>
          <w:rFonts w:ascii="Times New Roman" w:hAnsi="Times New Roman" w:cs="Times New Roman"/>
          <w:sz w:val="28"/>
          <w:szCs w:val="28"/>
        </w:rPr>
        <w:t>политическо</w:t>
      </w:r>
      <w:r w:rsidR="00700081">
        <w:rPr>
          <w:rFonts w:ascii="Times New Roman" w:hAnsi="Times New Roman" w:cs="Times New Roman"/>
          <w:sz w:val="28"/>
          <w:szCs w:val="28"/>
        </w:rPr>
        <w:t xml:space="preserve">е урегулирование конфликта, </w:t>
      </w:r>
      <w:r w:rsidR="00700081" w:rsidRPr="002715B7">
        <w:rPr>
          <w:rFonts w:ascii="Times New Roman" w:hAnsi="Times New Roman" w:cs="Times New Roman"/>
          <w:sz w:val="28"/>
          <w:szCs w:val="28"/>
        </w:rPr>
        <w:t>решени</w:t>
      </w:r>
      <w:r w:rsidR="00700081">
        <w:rPr>
          <w:rFonts w:ascii="Times New Roman" w:hAnsi="Times New Roman" w:cs="Times New Roman"/>
          <w:sz w:val="28"/>
          <w:szCs w:val="28"/>
        </w:rPr>
        <w:t>е</w:t>
      </w:r>
      <w:r w:rsidR="00700081" w:rsidRPr="002715B7">
        <w:rPr>
          <w:rFonts w:ascii="Times New Roman" w:hAnsi="Times New Roman" w:cs="Times New Roman"/>
          <w:sz w:val="28"/>
          <w:szCs w:val="28"/>
        </w:rPr>
        <w:t xml:space="preserve"> неотложных гуманитарных задач</w:t>
      </w:r>
      <w:r w:rsidR="00700081">
        <w:rPr>
          <w:rFonts w:ascii="Times New Roman" w:hAnsi="Times New Roman" w:cs="Times New Roman"/>
          <w:sz w:val="28"/>
          <w:szCs w:val="28"/>
        </w:rPr>
        <w:t xml:space="preserve"> и создание условий для постконфликтного восстановления</w:t>
      </w:r>
      <w:r w:rsidR="00A02F61">
        <w:rPr>
          <w:rFonts w:ascii="Times New Roman" w:hAnsi="Times New Roman" w:cs="Times New Roman"/>
          <w:sz w:val="28"/>
          <w:szCs w:val="28"/>
        </w:rPr>
        <w:t xml:space="preserve"> </w:t>
      </w:r>
      <w:r w:rsidR="006C2E64">
        <w:rPr>
          <w:rFonts w:ascii="Times New Roman" w:hAnsi="Times New Roman" w:cs="Times New Roman"/>
          <w:sz w:val="28"/>
          <w:szCs w:val="28"/>
        </w:rPr>
        <w:t>в Сирии</w:t>
      </w:r>
      <w:r w:rsidR="00700081">
        <w:rPr>
          <w:rFonts w:ascii="Times New Roman" w:hAnsi="Times New Roman" w:cs="Times New Roman"/>
          <w:sz w:val="28"/>
          <w:szCs w:val="28"/>
        </w:rPr>
        <w:t xml:space="preserve">. </w:t>
      </w:r>
      <w:r w:rsidR="0015382C">
        <w:rPr>
          <w:rFonts w:ascii="Times New Roman" w:hAnsi="Times New Roman" w:cs="Times New Roman"/>
          <w:sz w:val="28"/>
          <w:szCs w:val="28"/>
        </w:rPr>
        <w:t>Принимали участие в международных усилиях по поиску развязок кризисных ситуаций</w:t>
      </w:r>
      <w:r w:rsidR="00F42C96">
        <w:rPr>
          <w:rFonts w:ascii="Times New Roman" w:hAnsi="Times New Roman" w:cs="Times New Roman"/>
          <w:sz w:val="28"/>
          <w:szCs w:val="28"/>
        </w:rPr>
        <w:t>, в том числе</w:t>
      </w:r>
      <w:r w:rsidR="009D35F4">
        <w:rPr>
          <w:rFonts w:ascii="Times New Roman" w:hAnsi="Times New Roman" w:cs="Times New Roman"/>
          <w:sz w:val="28"/>
          <w:szCs w:val="28"/>
        </w:rPr>
        <w:t xml:space="preserve"> на Корейском полуострове,</w:t>
      </w:r>
      <w:r w:rsidR="0015382C">
        <w:rPr>
          <w:rFonts w:ascii="Times New Roman" w:hAnsi="Times New Roman" w:cs="Times New Roman"/>
          <w:sz w:val="28"/>
          <w:szCs w:val="28"/>
        </w:rPr>
        <w:t xml:space="preserve"> </w:t>
      </w:r>
      <w:r w:rsidR="009D35F4">
        <w:rPr>
          <w:rFonts w:ascii="Times New Roman" w:hAnsi="Times New Roman" w:cs="Times New Roman"/>
          <w:sz w:val="28"/>
          <w:szCs w:val="28"/>
        </w:rPr>
        <w:t xml:space="preserve">в Афганистане, </w:t>
      </w:r>
      <w:r w:rsidR="00F42C96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9D35F4">
        <w:rPr>
          <w:rFonts w:ascii="Times New Roman" w:hAnsi="Times New Roman" w:cs="Times New Roman"/>
          <w:sz w:val="28"/>
          <w:szCs w:val="28"/>
        </w:rPr>
        <w:t>Ливии, Йемене</w:t>
      </w:r>
      <w:r w:rsidR="006C2E64">
        <w:rPr>
          <w:rFonts w:ascii="Times New Roman" w:hAnsi="Times New Roman" w:cs="Times New Roman"/>
          <w:sz w:val="28"/>
          <w:szCs w:val="28"/>
        </w:rPr>
        <w:t xml:space="preserve">, вокруг Ирана и в других регионах мира. </w:t>
      </w:r>
      <w:r w:rsidR="009D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C96" w:rsidRDefault="00F4792B" w:rsidP="00416B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33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633">
        <w:rPr>
          <w:rFonts w:ascii="Times New Roman" w:hAnsi="Times New Roman" w:cs="Times New Roman"/>
          <w:sz w:val="28"/>
          <w:szCs w:val="28"/>
        </w:rPr>
        <w:t>й ряда проектов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характера </w:t>
      </w:r>
      <w:r w:rsidRPr="00E01633">
        <w:rPr>
          <w:rFonts w:ascii="Times New Roman" w:hAnsi="Times New Roman" w:cs="Times New Roman"/>
          <w:sz w:val="28"/>
          <w:szCs w:val="28"/>
        </w:rPr>
        <w:t xml:space="preserve">ознаменовалось </w:t>
      </w:r>
      <w:r>
        <w:rPr>
          <w:rFonts w:ascii="Times New Roman" w:hAnsi="Times New Roman" w:cs="Times New Roman"/>
          <w:sz w:val="28"/>
          <w:szCs w:val="28"/>
        </w:rPr>
        <w:t xml:space="preserve">двустороннее </w:t>
      </w:r>
      <w:r w:rsidRPr="00E01633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sz w:val="28"/>
          <w:szCs w:val="28"/>
        </w:rPr>
        <w:t>Турцией.</w:t>
      </w:r>
      <w:r w:rsidR="006C2E64">
        <w:rPr>
          <w:rFonts w:ascii="Times New Roman" w:hAnsi="Times New Roman" w:cs="Times New Roman"/>
          <w:sz w:val="28"/>
          <w:szCs w:val="28"/>
        </w:rPr>
        <w:t xml:space="preserve"> Традиционно тесными и </w:t>
      </w:r>
      <w:r w:rsidR="006C2E64">
        <w:rPr>
          <w:rFonts w:ascii="Times New Roman" w:hAnsi="Times New Roman" w:cs="Times New Roman"/>
          <w:sz w:val="28"/>
          <w:szCs w:val="28"/>
        </w:rPr>
        <w:lastRenderedPageBreak/>
        <w:t>дружественными были отношения с большинством госуда</w:t>
      </w:r>
      <w:proofErr w:type="gramStart"/>
      <w:r w:rsidR="006C2E64">
        <w:rPr>
          <w:rFonts w:ascii="Times New Roman" w:hAnsi="Times New Roman" w:cs="Times New Roman"/>
          <w:sz w:val="28"/>
          <w:szCs w:val="28"/>
        </w:rPr>
        <w:t>рств Бл</w:t>
      </w:r>
      <w:proofErr w:type="gramEnd"/>
      <w:r w:rsidR="006C2E64">
        <w:rPr>
          <w:rFonts w:ascii="Times New Roman" w:hAnsi="Times New Roman" w:cs="Times New Roman"/>
          <w:sz w:val="28"/>
          <w:szCs w:val="28"/>
        </w:rPr>
        <w:t xml:space="preserve">ижнего Востока и Северной Африки. </w:t>
      </w:r>
    </w:p>
    <w:p w:rsidR="00F42C96" w:rsidRDefault="00F4792B" w:rsidP="00125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F61" w:rsidRPr="00FB54A1">
        <w:rPr>
          <w:rFonts w:ascii="Times New Roman" w:hAnsi="Times New Roman" w:cs="Times New Roman"/>
          <w:sz w:val="28"/>
          <w:szCs w:val="28"/>
        </w:rPr>
        <w:t>ервый в истории саммит Россия-Африка</w:t>
      </w:r>
      <w:r>
        <w:rPr>
          <w:rFonts w:ascii="Times New Roman" w:hAnsi="Times New Roman" w:cs="Times New Roman"/>
          <w:sz w:val="28"/>
          <w:szCs w:val="28"/>
        </w:rPr>
        <w:t xml:space="preserve"> стал г</w:t>
      </w:r>
      <w:r w:rsidRPr="00FB54A1">
        <w:rPr>
          <w:rFonts w:ascii="Times New Roman" w:hAnsi="Times New Roman" w:cs="Times New Roman"/>
          <w:sz w:val="28"/>
          <w:szCs w:val="28"/>
        </w:rPr>
        <w:t xml:space="preserve">лавным событием </w:t>
      </w:r>
      <w:r>
        <w:rPr>
          <w:rFonts w:ascii="Times New Roman" w:hAnsi="Times New Roman" w:cs="Times New Roman"/>
          <w:sz w:val="28"/>
          <w:szCs w:val="28"/>
        </w:rPr>
        <w:t>в отношениях с африканским континентом и заложил</w:t>
      </w:r>
      <w:r w:rsidR="00A02F61">
        <w:rPr>
          <w:rFonts w:ascii="Times New Roman" w:hAnsi="Times New Roman" w:cs="Times New Roman"/>
          <w:sz w:val="28"/>
          <w:szCs w:val="28"/>
        </w:rPr>
        <w:t xml:space="preserve"> основу для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02F61">
        <w:rPr>
          <w:rFonts w:ascii="Times New Roman" w:hAnsi="Times New Roman" w:cs="Times New Roman"/>
          <w:sz w:val="28"/>
          <w:szCs w:val="28"/>
        </w:rPr>
        <w:t xml:space="preserve">вывода на качественно новый уровень. </w:t>
      </w:r>
    </w:p>
    <w:p w:rsidR="009810BA" w:rsidRDefault="00A02F61" w:rsidP="00125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A02F61">
        <w:rPr>
          <w:rFonts w:ascii="Times New Roman" w:hAnsi="Times New Roman" w:cs="Times New Roman"/>
          <w:sz w:val="28"/>
          <w:szCs w:val="28"/>
          <w:lang w:bidi="ru-RU"/>
        </w:rPr>
        <w:t xml:space="preserve">ели работу в целях дальнейшего расширения взаимовыгодного сотрудничества со странами </w:t>
      </w:r>
      <w:r w:rsidR="002715B7" w:rsidRPr="006B0719">
        <w:rPr>
          <w:rFonts w:ascii="Times New Roman" w:hAnsi="Times New Roman" w:cs="Times New Roman"/>
          <w:sz w:val="28"/>
          <w:szCs w:val="28"/>
        </w:rPr>
        <w:t>Латинской Америки и Карибского бассейна</w:t>
      </w:r>
      <w:r w:rsidR="005F53DB">
        <w:rPr>
          <w:rFonts w:ascii="Times New Roman" w:hAnsi="Times New Roman" w:cs="Times New Roman"/>
          <w:sz w:val="28"/>
          <w:szCs w:val="28"/>
        </w:rPr>
        <w:t>.</w:t>
      </w:r>
      <w:r w:rsidR="002715B7" w:rsidRPr="006B0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F4B" w:rsidRDefault="009D35F4" w:rsidP="00981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выстраивании отношений </w:t>
      </w:r>
      <w:r w:rsidR="00A02F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Запад</w:t>
      </w:r>
      <w:r w:rsidR="00A02F6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7EF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817EF">
        <w:rPr>
          <w:rFonts w:ascii="Times New Roman" w:hAnsi="Times New Roman" w:cs="Times New Roman"/>
          <w:sz w:val="28"/>
          <w:szCs w:val="28"/>
        </w:rPr>
        <w:t xml:space="preserve"> из целесообразности предотвращения их </w:t>
      </w:r>
      <w:r w:rsidR="007C6E61">
        <w:rPr>
          <w:rFonts w:ascii="Times New Roman" w:hAnsi="Times New Roman" w:cs="Times New Roman"/>
          <w:sz w:val="28"/>
          <w:szCs w:val="28"/>
        </w:rPr>
        <w:t>дальнейшей</w:t>
      </w:r>
      <w:r w:rsidR="003817EF">
        <w:rPr>
          <w:rFonts w:ascii="Times New Roman" w:hAnsi="Times New Roman" w:cs="Times New Roman"/>
          <w:sz w:val="28"/>
          <w:szCs w:val="28"/>
        </w:rPr>
        <w:t xml:space="preserve"> деградации </w:t>
      </w:r>
      <w:r w:rsidR="006C2E64">
        <w:rPr>
          <w:rFonts w:ascii="Times New Roman" w:hAnsi="Times New Roman" w:cs="Times New Roman"/>
          <w:sz w:val="28"/>
          <w:szCs w:val="28"/>
        </w:rPr>
        <w:t xml:space="preserve">при твердом отстаивании </w:t>
      </w:r>
      <w:r w:rsidR="00F6457F">
        <w:rPr>
          <w:rFonts w:ascii="Times New Roman" w:hAnsi="Times New Roman" w:cs="Times New Roman"/>
          <w:sz w:val="28"/>
          <w:szCs w:val="28"/>
        </w:rPr>
        <w:t xml:space="preserve">национальных интересов России и открытости для совместного </w:t>
      </w:r>
      <w:r>
        <w:rPr>
          <w:rFonts w:ascii="Times New Roman" w:hAnsi="Times New Roman" w:cs="Times New Roman"/>
          <w:sz w:val="28"/>
          <w:szCs w:val="28"/>
        </w:rPr>
        <w:t>поиска точек соприкосновения</w:t>
      </w:r>
      <w:r w:rsidR="003817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7EF">
        <w:rPr>
          <w:rFonts w:ascii="Times New Roman" w:hAnsi="Times New Roman" w:cs="Times New Roman"/>
          <w:sz w:val="28"/>
          <w:szCs w:val="28"/>
        </w:rPr>
        <w:t>На европейском направлении</w:t>
      </w:r>
      <w:r w:rsidR="00B15819" w:rsidRPr="00125B99">
        <w:rPr>
          <w:rFonts w:ascii="Times New Roman" w:hAnsi="Times New Roman" w:cs="Times New Roman"/>
          <w:sz w:val="28"/>
          <w:szCs w:val="28"/>
        </w:rPr>
        <w:t xml:space="preserve"> </w:t>
      </w:r>
      <w:r w:rsidR="003817EF">
        <w:rPr>
          <w:rFonts w:ascii="Times New Roman" w:hAnsi="Times New Roman" w:cs="Times New Roman"/>
          <w:sz w:val="28"/>
          <w:szCs w:val="28"/>
        </w:rPr>
        <w:t xml:space="preserve">ударение делалось на </w:t>
      </w:r>
      <w:r>
        <w:rPr>
          <w:rFonts w:ascii="Times New Roman" w:hAnsi="Times New Roman" w:cs="Times New Roman"/>
          <w:sz w:val="28"/>
          <w:szCs w:val="28"/>
        </w:rPr>
        <w:t>раскрытии</w:t>
      </w:r>
      <w:r w:rsidR="00A8445F" w:rsidRPr="00125B99">
        <w:rPr>
          <w:rFonts w:ascii="Times New Roman" w:hAnsi="Times New Roman" w:cs="Times New Roman"/>
          <w:sz w:val="28"/>
          <w:szCs w:val="28"/>
        </w:rPr>
        <w:t xml:space="preserve"> </w:t>
      </w:r>
      <w:r w:rsidR="00171F33">
        <w:rPr>
          <w:rFonts w:ascii="Times New Roman" w:hAnsi="Times New Roman" w:cs="Times New Roman"/>
          <w:sz w:val="28"/>
          <w:szCs w:val="28"/>
        </w:rPr>
        <w:t>потенциал</w:t>
      </w:r>
      <w:r w:rsidR="003817EF">
        <w:rPr>
          <w:rFonts w:ascii="Times New Roman" w:hAnsi="Times New Roman" w:cs="Times New Roman"/>
          <w:sz w:val="28"/>
          <w:szCs w:val="28"/>
        </w:rPr>
        <w:t>а</w:t>
      </w:r>
      <w:r w:rsidR="00A8445F">
        <w:rPr>
          <w:rFonts w:ascii="Times New Roman" w:hAnsi="Times New Roman" w:cs="Times New Roman"/>
          <w:sz w:val="28"/>
          <w:szCs w:val="28"/>
        </w:rPr>
        <w:t xml:space="preserve"> </w:t>
      </w:r>
      <w:r w:rsidR="00B15819" w:rsidRPr="00125B99">
        <w:rPr>
          <w:rFonts w:ascii="Times New Roman" w:hAnsi="Times New Roman" w:cs="Times New Roman"/>
          <w:sz w:val="28"/>
          <w:szCs w:val="28"/>
        </w:rPr>
        <w:t>двусторонне</w:t>
      </w:r>
      <w:r w:rsidR="00A8445F">
        <w:rPr>
          <w:rFonts w:ascii="Times New Roman" w:hAnsi="Times New Roman" w:cs="Times New Roman"/>
          <w:sz w:val="28"/>
          <w:szCs w:val="28"/>
        </w:rPr>
        <w:t>го</w:t>
      </w:r>
      <w:r w:rsidR="00B15819" w:rsidRPr="00125B99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A8445F">
        <w:rPr>
          <w:rFonts w:ascii="Times New Roman" w:hAnsi="Times New Roman" w:cs="Times New Roman"/>
          <w:sz w:val="28"/>
          <w:szCs w:val="28"/>
        </w:rPr>
        <w:t>а</w:t>
      </w:r>
      <w:r w:rsidR="00A74854">
        <w:rPr>
          <w:rFonts w:ascii="Times New Roman" w:hAnsi="Times New Roman" w:cs="Times New Roman"/>
          <w:sz w:val="28"/>
          <w:szCs w:val="28"/>
        </w:rPr>
        <w:t xml:space="preserve"> со странами континента</w:t>
      </w:r>
      <w:r w:rsidR="00BE58BE">
        <w:rPr>
          <w:rFonts w:ascii="Times New Roman" w:hAnsi="Times New Roman" w:cs="Times New Roman"/>
          <w:sz w:val="28"/>
          <w:szCs w:val="28"/>
        </w:rPr>
        <w:t>, прежде всего</w:t>
      </w:r>
      <w:r w:rsidR="0098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817EF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взаимовыгодных </w:t>
      </w:r>
      <w:r w:rsidR="009810B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810BA">
        <w:rPr>
          <w:rFonts w:ascii="Times New Roman" w:hAnsi="Times New Roman" w:cs="Times New Roman"/>
          <w:sz w:val="28"/>
          <w:szCs w:val="28"/>
        </w:rPr>
        <w:t xml:space="preserve"> в экономической и культурно-гуманитарной сферах.</w:t>
      </w:r>
      <w:proofErr w:type="gramEnd"/>
      <w:r w:rsidR="009810BA">
        <w:rPr>
          <w:rFonts w:ascii="Times New Roman" w:hAnsi="Times New Roman" w:cs="Times New Roman"/>
          <w:sz w:val="28"/>
          <w:szCs w:val="28"/>
        </w:rPr>
        <w:t xml:space="preserve"> </w:t>
      </w:r>
      <w:r w:rsidR="00AE048A">
        <w:rPr>
          <w:rFonts w:ascii="Times New Roman" w:hAnsi="Times New Roman" w:cs="Times New Roman"/>
          <w:sz w:val="28"/>
          <w:szCs w:val="28"/>
        </w:rPr>
        <w:t>П</w:t>
      </w:r>
      <w:r w:rsidR="009810BA">
        <w:rPr>
          <w:rFonts w:ascii="Times New Roman" w:hAnsi="Times New Roman" w:cs="Times New Roman"/>
          <w:sz w:val="28"/>
          <w:szCs w:val="28"/>
        </w:rPr>
        <w:t xml:space="preserve">оддерживался </w:t>
      </w:r>
      <w:proofErr w:type="spellStart"/>
      <w:r w:rsidR="009810BA">
        <w:rPr>
          <w:rFonts w:ascii="Times New Roman" w:hAnsi="Times New Roman" w:cs="Times New Roman"/>
          <w:sz w:val="28"/>
          <w:szCs w:val="28"/>
        </w:rPr>
        <w:t>политдиалог</w:t>
      </w:r>
      <w:proofErr w:type="spellEnd"/>
      <w:r w:rsidR="00AE048A">
        <w:rPr>
          <w:rFonts w:ascii="Times New Roman" w:hAnsi="Times New Roman" w:cs="Times New Roman"/>
          <w:sz w:val="28"/>
          <w:szCs w:val="28"/>
        </w:rPr>
        <w:t xml:space="preserve"> с США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10BA">
        <w:rPr>
          <w:rFonts w:ascii="Times New Roman" w:hAnsi="Times New Roman" w:cs="Times New Roman"/>
          <w:sz w:val="28"/>
          <w:szCs w:val="28"/>
        </w:rPr>
        <w:t xml:space="preserve"> экспертны</w:t>
      </w:r>
      <w:r w:rsidR="00416B4E">
        <w:rPr>
          <w:rFonts w:ascii="Times New Roman" w:hAnsi="Times New Roman" w:cs="Times New Roman"/>
          <w:sz w:val="28"/>
          <w:szCs w:val="28"/>
        </w:rPr>
        <w:t>е</w:t>
      </w:r>
      <w:r w:rsidR="009810BA">
        <w:rPr>
          <w:rFonts w:ascii="Times New Roman" w:hAnsi="Times New Roman" w:cs="Times New Roman"/>
          <w:sz w:val="28"/>
          <w:szCs w:val="28"/>
        </w:rPr>
        <w:t xml:space="preserve"> </w:t>
      </w:r>
      <w:r w:rsidR="00416B4E">
        <w:rPr>
          <w:rFonts w:ascii="Times New Roman" w:hAnsi="Times New Roman" w:cs="Times New Roman"/>
          <w:sz w:val="28"/>
          <w:szCs w:val="28"/>
        </w:rPr>
        <w:t>контакты</w:t>
      </w:r>
      <w:r w:rsidR="009810BA">
        <w:rPr>
          <w:rFonts w:ascii="Times New Roman" w:hAnsi="Times New Roman" w:cs="Times New Roman"/>
          <w:sz w:val="28"/>
          <w:szCs w:val="28"/>
        </w:rPr>
        <w:t xml:space="preserve"> по проблематике </w:t>
      </w:r>
      <w:proofErr w:type="spellStart"/>
      <w:r w:rsidR="009810BA">
        <w:rPr>
          <w:rFonts w:ascii="Times New Roman" w:hAnsi="Times New Roman" w:cs="Times New Roman"/>
          <w:sz w:val="28"/>
          <w:szCs w:val="28"/>
        </w:rPr>
        <w:t>контртеррора</w:t>
      </w:r>
      <w:proofErr w:type="spellEnd"/>
      <w:r w:rsidR="009810BA">
        <w:rPr>
          <w:rFonts w:ascii="Times New Roman" w:hAnsi="Times New Roman" w:cs="Times New Roman"/>
          <w:sz w:val="28"/>
          <w:szCs w:val="28"/>
        </w:rPr>
        <w:t xml:space="preserve"> и ряду региональных тем</w:t>
      </w:r>
      <w:r w:rsidR="002715B7" w:rsidRPr="00CD1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854" w:rsidRDefault="00A74854" w:rsidP="00981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во внешнеполитической деятельности </w:t>
      </w:r>
      <w:r w:rsidR="00AE048A">
        <w:rPr>
          <w:rFonts w:ascii="Times New Roman" w:hAnsi="Times New Roman" w:cs="Times New Roman"/>
          <w:sz w:val="28"/>
          <w:szCs w:val="28"/>
        </w:rPr>
        <w:t>занимало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8A">
        <w:rPr>
          <w:rFonts w:ascii="Times New Roman" w:hAnsi="Times New Roman" w:cs="Times New Roman"/>
          <w:sz w:val="28"/>
          <w:szCs w:val="28"/>
        </w:rPr>
        <w:t>оказание содействия</w:t>
      </w:r>
      <w:r>
        <w:rPr>
          <w:rFonts w:ascii="Times New Roman" w:hAnsi="Times New Roman" w:cs="Times New Roman"/>
          <w:sz w:val="28"/>
          <w:szCs w:val="28"/>
        </w:rPr>
        <w:t xml:space="preserve"> российски</w:t>
      </w:r>
      <w:r w:rsidR="00AE04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AE04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AE048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международных рынках.</w:t>
      </w:r>
    </w:p>
    <w:p w:rsidR="00F65DB4" w:rsidRDefault="00867F4B" w:rsidP="00867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B">
        <w:rPr>
          <w:rFonts w:ascii="Times New Roman" w:hAnsi="Times New Roman" w:cs="Times New Roman"/>
          <w:sz w:val="28"/>
          <w:szCs w:val="28"/>
        </w:rPr>
        <w:t>Безусловным приоритетом оставалась защита прав и законных интересов российских граждан</w:t>
      </w:r>
      <w:r w:rsidR="00416B4E">
        <w:rPr>
          <w:rFonts w:ascii="Times New Roman" w:hAnsi="Times New Roman" w:cs="Times New Roman"/>
          <w:sz w:val="28"/>
          <w:szCs w:val="28"/>
        </w:rPr>
        <w:t xml:space="preserve"> и соотечественников за рубежом</w:t>
      </w:r>
      <w:r w:rsidRPr="00867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0BF" w:rsidRPr="00867F4B" w:rsidRDefault="00A170BF" w:rsidP="00867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B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9D35F4">
        <w:rPr>
          <w:rFonts w:ascii="Times New Roman" w:hAnsi="Times New Roman" w:cs="Times New Roman"/>
          <w:sz w:val="28"/>
          <w:szCs w:val="28"/>
        </w:rPr>
        <w:t xml:space="preserve">празднования в 2020 году </w:t>
      </w:r>
      <w:r w:rsidRPr="00867F4B">
        <w:rPr>
          <w:rFonts w:ascii="Times New Roman" w:hAnsi="Times New Roman" w:cs="Times New Roman"/>
          <w:sz w:val="28"/>
          <w:szCs w:val="28"/>
        </w:rPr>
        <w:t xml:space="preserve">75-летия </w:t>
      </w:r>
      <w:r w:rsidR="00AE048A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Pr="00867F4B">
        <w:rPr>
          <w:rFonts w:ascii="Times New Roman" w:hAnsi="Times New Roman" w:cs="Times New Roman"/>
          <w:sz w:val="28"/>
          <w:szCs w:val="28"/>
        </w:rPr>
        <w:t xml:space="preserve">Победы особое внимание уделялось </w:t>
      </w:r>
      <w:r w:rsidRPr="00867F4B">
        <w:rPr>
          <w:rFonts w:ascii="Times New Roman" w:eastAsia="Calibri" w:hAnsi="Times New Roman" w:cs="Times New Roman"/>
          <w:sz w:val="28"/>
          <w:szCs w:val="28"/>
        </w:rPr>
        <w:t xml:space="preserve">работе по </w:t>
      </w:r>
      <w:r w:rsidR="009D35F4">
        <w:rPr>
          <w:rFonts w:ascii="Times New Roman" w:eastAsia="Calibri" w:hAnsi="Times New Roman" w:cs="Times New Roman"/>
          <w:sz w:val="28"/>
          <w:szCs w:val="28"/>
        </w:rPr>
        <w:t xml:space="preserve">увековечиванию подвига народа-победителя и </w:t>
      </w:r>
      <w:r w:rsidRPr="00867F4B">
        <w:rPr>
          <w:rFonts w:ascii="Times New Roman" w:eastAsia="Calibri" w:hAnsi="Times New Roman" w:cs="Times New Roman"/>
          <w:sz w:val="28"/>
          <w:szCs w:val="28"/>
        </w:rPr>
        <w:t xml:space="preserve">противодействию </w:t>
      </w:r>
      <w:r w:rsidR="00A74854">
        <w:rPr>
          <w:rFonts w:ascii="Times New Roman" w:eastAsia="Calibri" w:hAnsi="Times New Roman" w:cs="Times New Roman"/>
          <w:sz w:val="28"/>
          <w:szCs w:val="28"/>
        </w:rPr>
        <w:t xml:space="preserve">попыткам </w:t>
      </w:r>
      <w:r w:rsidRPr="00867F4B">
        <w:rPr>
          <w:rFonts w:ascii="Times New Roman" w:eastAsia="Calibri" w:hAnsi="Times New Roman" w:cs="Times New Roman"/>
          <w:sz w:val="28"/>
          <w:szCs w:val="28"/>
        </w:rPr>
        <w:t>фальсификации истории</w:t>
      </w:r>
      <w:r w:rsidR="00AE048A">
        <w:rPr>
          <w:rFonts w:ascii="Times New Roman" w:eastAsia="Calibri" w:hAnsi="Times New Roman" w:cs="Times New Roman"/>
          <w:sz w:val="28"/>
          <w:szCs w:val="28"/>
        </w:rPr>
        <w:t>, пересмотра итогов Второй мировой войны</w:t>
      </w:r>
      <w:r w:rsidR="009D35F4">
        <w:rPr>
          <w:rFonts w:ascii="Times New Roman" w:eastAsia="Calibri" w:hAnsi="Times New Roman" w:cs="Times New Roman"/>
          <w:sz w:val="28"/>
          <w:szCs w:val="28"/>
        </w:rPr>
        <w:t>.</w:t>
      </w:r>
      <w:r w:rsidRPr="00867F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4D11" w:rsidRPr="00FB54A1" w:rsidRDefault="00934D11" w:rsidP="00482611">
      <w:pPr>
        <w:pStyle w:val="a3"/>
        <w:tabs>
          <w:tab w:val="clear" w:pos="4677"/>
          <w:tab w:val="clear" w:pos="9355"/>
        </w:tabs>
        <w:ind w:right="-143"/>
        <w:rPr>
          <w:szCs w:val="28"/>
        </w:rPr>
      </w:pPr>
    </w:p>
    <w:p w:rsidR="00BB0208" w:rsidRPr="00FB54A1" w:rsidRDefault="00B44DC4" w:rsidP="001D517D">
      <w:pPr>
        <w:pStyle w:val="2"/>
        <w:spacing w:after="120"/>
      </w:pPr>
      <w:r w:rsidRPr="00FB54A1">
        <w:br w:type="column"/>
      </w:r>
      <w:r w:rsidR="00BB0208" w:rsidRPr="00FB54A1">
        <w:lastRenderedPageBreak/>
        <w:t>МНОГОСТОРОННЯЯ ДИПЛОМАТИЯ</w:t>
      </w:r>
    </w:p>
    <w:p w:rsidR="006E2B61" w:rsidRPr="00FB54A1" w:rsidRDefault="006E2B61" w:rsidP="001D517D">
      <w:pPr>
        <w:pStyle w:val="3"/>
        <w:spacing w:after="120"/>
        <w:rPr>
          <w:szCs w:val="28"/>
        </w:rPr>
      </w:pPr>
      <w:r w:rsidRPr="00FB54A1">
        <w:rPr>
          <w:szCs w:val="28"/>
        </w:rPr>
        <w:t>Участие в деятельности ООН</w:t>
      </w:r>
    </w:p>
    <w:p w:rsidR="001D517D" w:rsidRPr="00FB54A1" w:rsidRDefault="001D517D" w:rsidP="001D51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Продолжали линию на институциональное укрепление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ООН, </w:t>
      </w:r>
      <w:r w:rsidRPr="00FB54A1">
        <w:rPr>
          <w:sz w:val="28"/>
          <w:szCs w:val="28"/>
        </w:rPr>
        <w:t xml:space="preserve">повышение ее роли в мировых делах в качестве уникальной международной организации, обладающей универсальной легитимностью. Такой настрой был подтвержден в ходе переговоров </w:t>
      </w:r>
      <w:proofErr w:type="spellStart"/>
      <w:r w:rsidRPr="00FB54A1">
        <w:rPr>
          <w:sz w:val="28"/>
          <w:szCs w:val="28"/>
        </w:rPr>
        <w:t>В.В.Путина</w:t>
      </w:r>
      <w:proofErr w:type="spellEnd"/>
      <w:r w:rsidRPr="00FB54A1">
        <w:rPr>
          <w:sz w:val="28"/>
          <w:szCs w:val="28"/>
        </w:rPr>
        <w:t xml:space="preserve"> и </w:t>
      </w:r>
      <w:proofErr w:type="spellStart"/>
      <w:r w:rsidRPr="00FB54A1">
        <w:rPr>
          <w:sz w:val="28"/>
          <w:szCs w:val="28"/>
        </w:rPr>
        <w:t>С.В.Лаврова</w:t>
      </w:r>
      <w:proofErr w:type="spellEnd"/>
      <w:r w:rsidRPr="00FB54A1">
        <w:rPr>
          <w:sz w:val="28"/>
          <w:szCs w:val="28"/>
        </w:rPr>
        <w:t xml:space="preserve"> с </w:t>
      </w:r>
      <w:proofErr w:type="spellStart"/>
      <w:r w:rsidRPr="00FB54A1">
        <w:rPr>
          <w:sz w:val="28"/>
          <w:szCs w:val="28"/>
        </w:rPr>
        <w:t>Генсекретарем</w:t>
      </w:r>
      <w:proofErr w:type="spellEnd"/>
      <w:r w:rsidRPr="00FB54A1">
        <w:rPr>
          <w:sz w:val="28"/>
          <w:szCs w:val="28"/>
        </w:rPr>
        <w:t xml:space="preserve"> ООН </w:t>
      </w:r>
      <w:proofErr w:type="spellStart"/>
      <w:r w:rsidRPr="00FB54A1">
        <w:rPr>
          <w:sz w:val="28"/>
          <w:szCs w:val="28"/>
        </w:rPr>
        <w:t>А.Гутеррешем</w:t>
      </w:r>
      <w:proofErr w:type="spellEnd"/>
      <w:r w:rsidRPr="00FB54A1">
        <w:rPr>
          <w:sz w:val="28"/>
          <w:szCs w:val="28"/>
        </w:rPr>
        <w:t xml:space="preserve"> (Москва, июнь).</w:t>
      </w:r>
    </w:p>
    <w:p w:rsidR="001D517D" w:rsidRPr="00FB54A1" w:rsidRDefault="001D517D" w:rsidP="001D51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период российского председательства в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Совете Безопасности ООН </w:t>
      </w:r>
      <w:r w:rsidR="006A4362">
        <w:rPr>
          <w:sz w:val="28"/>
          <w:szCs w:val="28"/>
        </w:rPr>
        <w:t xml:space="preserve">(сентябрь) </w:t>
      </w:r>
      <w:r w:rsidRPr="00FB54A1">
        <w:rPr>
          <w:sz w:val="28"/>
          <w:szCs w:val="28"/>
        </w:rPr>
        <w:t xml:space="preserve">были приняты пять резолюций, заявление председателя </w:t>
      </w:r>
      <w:proofErr w:type="gramStart"/>
      <w:r w:rsidRPr="00FB54A1">
        <w:rPr>
          <w:sz w:val="28"/>
          <w:szCs w:val="28"/>
        </w:rPr>
        <w:t>СБ</w:t>
      </w:r>
      <w:proofErr w:type="gramEnd"/>
      <w:r w:rsidR="007D4DB7">
        <w:rPr>
          <w:sz w:val="28"/>
          <w:szCs w:val="28"/>
        </w:rPr>
        <w:t xml:space="preserve"> </w:t>
      </w:r>
      <w:r w:rsidR="006A4362">
        <w:rPr>
          <w:sz w:val="28"/>
          <w:szCs w:val="28"/>
        </w:rPr>
        <w:t>ООН</w:t>
      </w:r>
      <w:r w:rsidRPr="00FB54A1">
        <w:rPr>
          <w:sz w:val="28"/>
          <w:szCs w:val="28"/>
        </w:rPr>
        <w:t>, заявление для прессы</w:t>
      </w:r>
      <w:r w:rsidR="006A4362">
        <w:rPr>
          <w:sz w:val="28"/>
          <w:szCs w:val="28"/>
        </w:rPr>
        <w:t>, а также проведены</w:t>
      </w:r>
      <w:r w:rsidRPr="00FB54A1">
        <w:rPr>
          <w:sz w:val="28"/>
          <w:szCs w:val="28"/>
        </w:rPr>
        <w:t xml:space="preserve"> министерские дебаты на тему «Сотрудничество ООН с региональными и субрегиональными организациями: вклад ОДКБ, ШОС и СНГ в борьбу с </w:t>
      </w:r>
      <w:proofErr w:type="spellStart"/>
      <w:r w:rsidRPr="00FB54A1">
        <w:rPr>
          <w:sz w:val="28"/>
          <w:szCs w:val="28"/>
        </w:rPr>
        <w:t>теругрозами</w:t>
      </w:r>
      <w:proofErr w:type="spellEnd"/>
      <w:r w:rsidRPr="00FB54A1">
        <w:rPr>
          <w:sz w:val="28"/>
          <w:szCs w:val="28"/>
        </w:rPr>
        <w:t>»</w:t>
      </w:r>
      <w:r w:rsidR="006A4362">
        <w:rPr>
          <w:sz w:val="28"/>
          <w:szCs w:val="28"/>
        </w:rPr>
        <w:t xml:space="preserve"> и </w:t>
      </w:r>
      <w:r w:rsidRPr="00FB54A1">
        <w:rPr>
          <w:sz w:val="28"/>
          <w:szCs w:val="28"/>
        </w:rPr>
        <w:t xml:space="preserve">заседание министерского уровня «Мир и безопасность в Африке: партнерство во имя укрепления регионального мира и безопасности». </w:t>
      </w:r>
    </w:p>
    <w:p w:rsidR="00EF7BC9" w:rsidRDefault="001D517D" w:rsidP="00EF7BC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контексте реформы </w:t>
      </w:r>
      <w:proofErr w:type="gramStart"/>
      <w:r w:rsidRPr="00FB54A1">
        <w:rPr>
          <w:sz w:val="28"/>
          <w:szCs w:val="28"/>
        </w:rPr>
        <w:t>СБ</w:t>
      </w:r>
      <w:proofErr w:type="gramEnd"/>
      <w:r w:rsidR="0098656A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ООН отстаива</w:t>
      </w:r>
      <w:r w:rsidR="006A4362">
        <w:rPr>
          <w:sz w:val="28"/>
          <w:szCs w:val="28"/>
        </w:rPr>
        <w:t>ли</w:t>
      </w:r>
      <w:r w:rsidRPr="00FB54A1">
        <w:rPr>
          <w:sz w:val="28"/>
          <w:szCs w:val="28"/>
        </w:rPr>
        <w:t xml:space="preserve"> необходимость поиска такой формулы расширения Совета, которая пользовалась бы максимально широкой </w:t>
      </w:r>
      <w:r w:rsidR="0098656A" w:rsidRPr="00FB54A1">
        <w:rPr>
          <w:sz w:val="28"/>
          <w:szCs w:val="28"/>
        </w:rPr>
        <w:t>–</w:t>
      </w:r>
      <w:r w:rsidRPr="00FB54A1">
        <w:rPr>
          <w:sz w:val="28"/>
          <w:szCs w:val="28"/>
        </w:rPr>
        <w:t xml:space="preserve"> в идеале </w:t>
      </w:r>
      <w:proofErr w:type="spellStart"/>
      <w:r w:rsidRPr="00FB54A1">
        <w:rPr>
          <w:sz w:val="28"/>
          <w:szCs w:val="28"/>
        </w:rPr>
        <w:t>консенсусной</w:t>
      </w:r>
      <w:proofErr w:type="spellEnd"/>
      <w:r w:rsidRPr="00FB54A1">
        <w:rPr>
          <w:sz w:val="28"/>
          <w:szCs w:val="28"/>
        </w:rPr>
        <w:t xml:space="preserve"> </w:t>
      </w:r>
      <w:r w:rsidR="0098656A" w:rsidRPr="00FB54A1">
        <w:rPr>
          <w:sz w:val="28"/>
          <w:szCs w:val="28"/>
        </w:rPr>
        <w:t>–</w:t>
      </w:r>
      <w:r w:rsidRPr="00FB54A1">
        <w:rPr>
          <w:sz w:val="28"/>
          <w:szCs w:val="28"/>
        </w:rPr>
        <w:t xml:space="preserve"> поддержкой государств-членов. Выступали против изменения статуса и полномочий постоянных членов СБ.</w:t>
      </w:r>
    </w:p>
    <w:p w:rsidR="00CB60ED" w:rsidRDefault="00CB60ED" w:rsidP="00EF7BC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B60ED">
        <w:rPr>
          <w:b/>
          <w:sz w:val="28"/>
          <w:szCs w:val="28"/>
        </w:rPr>
        <w:t>Генеральной Ассамблее ООН</w:t>
      </w:r>
      <w:r>
        <w:rPr>
          <w:sz w:val="28"/>
          <w:szCs w:val="28"/>
        </w:rPr>
        <w:t xml:space="preserve"> содействовали развитию откровенного и равноправного диалога, направленного на выработку согласованных решений и создание справедливой архитектуры международных отношений.</w:t>
      </w:r>
    </w:p>
    <w:p w:rsidR="00CB60ED" w:rsidRDefault="00CB60ED" w:rsidP="00EF7BC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 за укрепление </w:t>
      </w:r>
      <w:r>
        <w:rPr>
          <w:b/>
          <w:sz w:val="28"/>
          <w:szCs w:val="28"/>
        </w:rPr>
        <w:t xml:space="preserve">многосторонних основ </w:t>
      </w:r>
      <w:r>
        <w:rPr>
          <w:sz w:val="28"/>
          <w:szCs w:val="28"/>
        </w:rPr>
        <w:t xml:space="preserve">межгосударственных отношений на базе универсальных норм международного права и Устава ООН с акцентом на уважение суверенитета стран и недопустимость вмешательства в их внутренние дела. </w:t>
      </w:r>
    </w:p>
    <w:p w:rsidR="00CB60ED" w:rsidRPr="00CB60ED" w:rsidRDefault="00CB60ED" w:rsidP="00EF7BC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Планомерно наращивалось </w:t>
      </w:r>
      <w:r>
        <w:rPr>
          <w:b/>
          <w:sz w:val="28"/>
          <w:szCs w:val="28"/>
        </w:rPr>
        <w:t>сотрудничество ООН с региональными и субрегиональными организациями</w:t>
      </w:r>
      <w:r>
        <w:rPr>
          <w:sz w:val="28"/>
          <w:szCs w:val="28"/>
        </w:rPr>
        <w:t>, включая ОДКБ, ШОС, СНГ,</w:t>
      </w:r>
      <w:r w:rsidR="00511274">
        <w:rPr>
          <w:sz w:val="28"/>
          <w:szCs w:val="28"/>
        </w:rPr>
        <w:t xml:space="preserve"> а также БРИКС и ЕАЭС.</w:t>
      </w:r>
    </w:p>
    <w:p w:rsidR="00EF7BC9" w:rsidRPr="00FB54A1" w:rsidRDefault="00EF7BC9" w:rsidP="00EF7BC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2019 г. наша страна стала полноформатным участником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Парижского соглашения, </w:t>
      </w:r>
      <w:r w:rsidRPr="00FB54A1">
        <w:rPr>
          <w:sz w:val="28"/>
          <w:szCs w:val="28"/>
        </w:rPr>
        <w:t xml:space="preserve">о чем было объявлено в ходе </w:t>
      </w:r>
      <w:r w:rsidRPr="00FB54A1">
        <w:rPr>
          <w:rStyle w:val="0pt0"/>
          <w:color w:val="auto"/>
          <w:spacing w:val="0"/>
          <w:sz w:val="28"/>
          <w:szCs w:val="28"/>
        </w:rPr>
        <w:t>Климатического саммита</w:t>
      </w:r>
      <w:r w:rsidR="00511274">
        <w:rPr>
          <w:rStyle w:val="0pt0"/>
          <w:b w:val="0"/>
          <w:color w:val="auto"/>
          <w:spacing w:val="0"/>
          <w:sz w:val="28"/>
          <w:szCs w:val="28"/>
        </w:rPr>
        <w:t>, организованного</w:t>
      </w:r>
      <w:r w:rsidR="00511274">
        <w:rPr>
          <w:rStyle w:val="0pt0"/>
          <w:color w:val="auto"/>
          <w:spacing w:val="0"/>
          <w:sz w:val="28"/>
          <w:szCs w:val="28"/>
        </w:rPr>
        <w:t xml:space="preserve"> </w:t>
      </w:r>
      <w:proofErr w:type="spellStart"/>
      <w:r w:rsidR="00511274" w:rsidRPr="00ED2C17">
        <w:rPr>
          <w:rStyle w:val="0pt0"/>
          <w:b w:val="0"/>
          <w:color w:val="auto"/>
          <w:spacing w:val="0"/>
          <w:sz w:val="28"/>
          <w:szCs w:val="28"/>
        </w:rPr>
        <w:t>Генсекретарем</w:t>
      </w:r>
      <w:proofErr w:type="spellEnd"/>
      <w:r w:rsidRPr="00ED2C17">
        <w:rPr>
          <w:rStyle w:val="0pt0"/>
          <w:b w:val="0"/>
          <w:color w:val="auto"/>
          <w:spacing w:val="0"/>
          <w:sz w:val="28"/>
          <w:szCs w:val="28"/>
        </w:rPr>
        <w:t xml:space="preserve"> ООН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 </w:t>
      </w:r>
      <w:r w:rsidRPr="00FB54A1">
        <w:rPr>
          <w:sz w:val="28"/>
          <w:szCs w:val="28"/>
        </w:rPr>
        <w:t>(сентябрь).</w:t>
      </w:r>
    </w:p>
    <w:p w:rsidR="000F3C57" w:rsidRDefault="000F3C57" w:rsidP="000F3C5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сентябре в Санкт-Петербурге прошла 23-я сессия Генассамблеи </w:t>
      </w:r>
      <w:r w:rsidRPr="00FB54A1">
        <w:rPr>
          <w:rStyle w:val="0pt0"/>
          <w:color w:val="auto"/>
          <w:spacing w:val="0"/>
          <w:sz w:val="28"/>
          <w:szCs w:val="28"/>
        </w:rPr>
        <w:t>Всемирной туристской организац</w:t>
      </w:r>
      <w:proofErr w:type="gramStart"/>
      <w:r w:rsidRPr="00FB54A1">
        <w:rPr>
          <w:rStyle w:val="0pt0"/>
          <w:color w:val="auto"/>
          <w:spacing w:val="0"/>
          <w:sz w:val="28"/>
          <w:szCs w:val="28"/>
        </w:rPr>
        <w:t>ии ОО</w:t>
      </w:r>
      <w:proofErr w:type="gramEnd"/>
      <w:r w:rsidRPr="00FB54A1">
        <w:rPr>
          <w:rStyle w:val="0pt0"/>
          <w:color w:val="auto"/>
          <w:spacing w:val="0"/>
          <w:sz w:val="28"/>
          <w:szCs w:val="28"/>
        </w:rPr>
        <w:t xml:space="preserve">Н (ЮНВТО), </w:t>
      </w:r>
      <w:r w:rsidRPr="00FB54A1">
        <w:rPr>
          <w:sz w:val="28"/>
          <w:szCs w:val="28"/>
        </w:rPr>
        <w:t>что способствовало укреплению позиций нашей страны как одного из ведущих игроков в сфере</w:t>
      </w:r>
      <w:r w:rsidR="006A4362">
        <w:rPr>
          <w:sz w:val="28"/>
          <w:szCs w:val="28"/>
        </w:rPr>
        <w:t xml:space="preserve"> туризма</w:t>
      </w:r>
      <w:r w:rsidRPr="00FB54A1">
        <w:rPr>
          <w:sz w:val="28"/>
          <w:szCs w:val="28"/>
        </w:rPr>
        <w:t>.</w:t>
      </w:r>
    </w:p>
    <w:p w:rsidR="00ED2C17" w:rsidRPr="00FB54A1" w:rsidRDefault="00ED2C17" w:rsidP="00ED2C1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Углубляли политический диалог и практическое сотрудничество с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Европейской экономической комиссией (ЕЭК) ООН </w:t>
      </w:r>
      <w:r w:rsidRPr="00FB54A1">
        <w:rPr>
          <w:sz w:val="28"/>
          <w:szCs w:val="28"/>
        </w:rPr>
        <w:t xml:space="preserve">и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Экономической и </w:t>
      </w:r>
      <w:r w:rsidRPr="00FB54A1">
        <w:rPr>
          <w:rStyle w:val="0pt0"/>
          <w:color w:val="auto"/>
          <w:spacing w:val="0"/>
          <w:sz w:val="28"/>
          <w:szCs w:val="28"/>
        </w:rPr>
        <w:lastRenderedPageBreak/>
        <w:t>социальной комиссией ООН для Азии и Тихого океана (ЭСКАТО)</w:t>
      </w:r>
      <w:r w:rsidRPr="00ED2C17">
        <w:rPr>
          <w:rStyle w:val="0pt0"/>
          <w:b w:val="0"/>
          <w:color w:val="auto"/>
          <w:spacing w:val="0"/>
          <w:sz w:val="28"/>
          <w:szCs w:val="28"/>
        </w:rPr>
        <w:t>,</w:t>
      </w:r>
      <w:r>
        <w:rPr>
          <w:rStyle w:val="0pt0"/>
          <w:color w:val="auto"/>
          <w:spacing w:val="0"/>
          <w:sz w:val="28"/>
          <w:szCs w:val="28"/>
        </w:rPr>
        <w:t xml:space="preserve"> </w:t>
      </w:r>
      <w:r w:rsidRPr="00ED2C17">
        <w:rPr>
          <w:rStyle w:val="0pt0"/>
          <w:b w:val="0"/>
          <w:color w:val="auto"/>
          <w:spacing w:val="0"/>
          <w:sz w:val="28"/>
          <w:szCs w:val="28"/>
        </w:rPr>
        <w:t>в первую очередь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 </w:t>
      </w:r>
      <w:r w:rsidRPr="00FB54A1">
        <w:rPr>
          <w:sz w:val="28"/>
          <w:szCs w:val="28"/>
        </w:rPr>
        <w:t xml:space="preserve">в вопросах транспорта и энергетики. </w:t>
      </w:r>
    </w:p>
    <w:p w:rsidR="001D2819" w:rsidRPr="00FB54A1" w:rsidRDefault="001D517D" w:rsidP="001D281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B54A1">
        <w:rPr>
          <w:sz w:val="28"/>
          <w:szCs w:val="28"/>
        </w:rPr>
        <w:t>В рамках содействия развивающимся странам в достижении Целей устойчивого развития приняли во Владивостоке Субрегиональный форум для стран Восточной и Северо-Восточной Азии по устойчивому развитию, оказали экспертную и финансовую поддержку Европейскому региональному форуму по уст</w:t>
      </w:r>
      <w:r w:rsidR="00EF7BC9" w:rsidRPr="00FB54A1">
        <w:rPr>
          <w:sz w:val="28"/>
          <w:szCs w:val="28"/>
        </w:rPr>
        <w:t>ойчивому развитию (Женева</w:t>
      </w:r>
      <w:r w:rsidRPr="00FB54A1">
        <w:rPr>
          <w:sz w:val="28"/>
          <w:szCs w:val="28"/>
        </w:rPr>
        <w:t>), а также мероприятиям в рамках Специальной программы ООН для экономик Центральной Азии с прицелом на расширение интеграционных процессов в регионе.</w:t>
      </w:r>
      <w:proofErr w:type="gramEnd"/>
    </w:p>
    <w:p w:rsidR="00E96C58" w:rsidRDefault="001D517D" w:rsidP="001D281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Продолж</w:t>
      </w:r>
      <w:r w:rsidR="00E96C58">
        <w:rPr>
          <w:sz w:val="28"/>
          <w:szCs w:val="28"/>
        </w:rPr>
        <w:t>а</w:t>
      </w:r>
      <w:r w:rsidRPr="00FB54A1">
        <w:rPr>
          <w:sz w:val="28"/>
          <w:szCs w:val="28"/>
        </w:rPr>
        <w:t xml:space="preserve">лась работа по наращиванию участия России в многосторонних усилиях по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содействию международному развитию </w:t>
      </w:r>
      <w:r w:rsidRPr="00FB54A1">
        <w:rPr>
          <w:rStyle w:val="0pt0"/>
          <w:b w:val="0"/>
          <w:color w:val="auto"/>
          <w:spacing w:val="0"/>
          <w:sz w:val="28"/>
          <w:szCs w:val="28"/>
        </w:rPr>
        <w:t>(СМР).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 </w:t>
      </w:r>
      <w:r w:rsidR="001D2819" w:rsidRPr="00FB54A1">
        <w:rPr>
          <w:sz w:val="28"/>
          <w:szCs w:val="28"/>
        </w:rPr>
        <w:t xml:space="preserve">Использовали потенциал специализированных учреждений, фондов и программ ООН для </w:t>
      </w:r>
      <w:r w:rsidRPr="00FB54A1">
        <w:rPr>
          <w:sz w:val="28"/>
          <w:szCs w:val="28"/>
        </w:rPr>
        <w:t>оказания помощи приоритетны</w:t>
      </w:r>
      <w:r w:rsidR="001D2819" w:rsidRPr="00FB54A1">
        <w:rPr>
          <w:sz w:val="28"/>
          <w:szCs w:val="28"/>
        </w:rPr>
        <w:t>м</w:t>
      </w:r>
      <w:r w:rsidRPr="00FB54A1">
        <w:rPr>
          <w:sz w:val="28"/>
          <w:szCs w:val="28"/>
        </w:rPr>
        <w:t xml:space="preserve"> для России государств</w:t>
      </w:r>
      <w:r w:rsidR="001D2819" w:rsidRPr="00FB54A1">
        <w:rPr>
          <w:sz w:val="28"/>
          <w:szCs w:val="28"/>
        </w:rPr>
        <w:t>ам</w:t>
      </w:r>
      <w:r w:rsidRPr="00FB54A1">
        <w:rPr>
          <w:sz w:val="28"/>
          <w:szCs w:val="28"/>
        </w:rPr>
        <w:t>.</w:t>
      </w:r>
      <w:r w:rsidR="001D2819" w:rsidRPr="00FB54A1">
        <w:rPr>
          <w:sz w:val="28"/>
          <w:szCs w:val="28"/>
        </w:rPr>
        <w:t xml:space="preserve"> </w:t>
      </w:r>
    </w:p>
    <w:p w:rsidR="001D2819" w:rsidRPr="00FB54A1" w:rsidRDefault="001D517D" w:rsidP="001D281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этом контексте по линии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Программы развития ООН </w:t>
      </w:r>
      <w:r w:rsidRPr="00FB54A1">
        <w:rPr>
          <w:rStyle w:val="0pt0"/>
          <w:b w:val="0"/>
          <w:color w:val="auto"/>
          <w:spacing w:val="0"/>
          <w:sz w:val="28"/>
          <w:szCs w:val="28"/>
        </w:rPr>
        <w:t xml:space="preserve">(ПРООН) </w:t>
      </w:r>
      <w:r w:rsidRPr="00FB54A1">
        <w:rPr>
          <w:sz w:val="28"/>
          <w:szCs w:val="28"/>
        </w:rPr>
        <w:t xml:space="preserve">в ходе 12-го заседания Руководящего комитета Трастового фонда Россия-ПРООН в целях развития </w:t>
      </w:r>
      <w:r w:rsidR="00E96C58" w:rsidRPr="00FB54A1">
        <w:rPr>
          <w:sz w:val="28"/>
          <w:szCs w:val="28"/>
        </w:rPr>
        <w:t>(октябрь)</w:t>
      </w:r>
      <w:r w:rsidR="00E96C58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одобрен ряд соответствующих проектов социально-экономической и климатической направленности.</w:t>
      </w:r>
    </w:p>
    <w:p w:rsidR="00102F12" w:rsidRPr="00FB54A1" w:rsidRDefault="001D517D" w:rsidP="001D2819">
      <w:pPr>
        <w:pStyle w:val="18"/>
        <w:shd w:val="clear" w:color="auto" w:fill="auto"/>
        <w:spacing w:line="276" w:lineRule="auto"/>
        <w:ind w:firstLine="709"/>
        <w:jc w:val="both"/>
        <w:rPr>
          <w:rStyle w:val="20pt"/>
          <w:color w:val="auto"/>
          <w:spacing w:val="0"/>
          <w:sz w:val="28"/>
          <w:szCs w:val="28"/>
        </w:rPr>
      </w:pPr>
      <w:r w:rsidRPr="00FB54A1">
        <w:rPr>
          <w:sz w:val="28"/>
          <w:szCs w:val="28"/>
        </w:rPr>
        <w:t xml:space="preserve">Укреплялось взаимодействие с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Детским фондом ООН </w:t>
      </w:r>
      <w:r w:rsidRPr="00FB54A1">
        <w:rPr>
          <w:rStyle w:val="0pt0"/>
          <w:b w:val="0"/>
          <w:color w:val="auto"/>
          <w:spacing w:val="0"/>
          <w:sz w:val="28"/>
          <w:szCs w:val="28"/>
        </w:rPr>
        <w:t>(ЮНИСЕФ):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 </w:t>
      </w:r>
      <w:r w:rsidRPr="00FB54A1">
        <w:rPr>
          <w:sz w:val="28"/>
          <w:szCs w:val="28"/>
        </w:rPr>
        <w:t xml:space="preserve">в интересах придания </w:t>
      </w:r>
      <w:r w:rsidR="001D2819" w:rsidRPr="00FB54A1">
        <w:rPr>
          <w:sz w:val="28"/>
          <w:szCs w:val="28"/>
        </w:rPr>
        <w:t xml:space="preserve">сотрудничеству </w:t>
      </w:r>
      <w:r w:rsidRPr="00FB54A1">
        <w:rPr>
          <w:sz w:val="28"/>
          <w:szCs w:val="28"/>
        </w:rPr>
        <w:t xml:space="preserve">стратегического характера в рамках рабочего визита </w:t>
      </w:r>
      <w:proofErr w:type="spellStart"/>
      <w:r w:rsidRPr="00FB54A1">
        <w:rPr>
          <w:sz w:val="28"/>
          <w:szCs w:val="28"/>
        </w:rPr>
        <w:t>Исполдиректора</w:t>
      </w:r>
      <w:proofErr w:type="spellEnd"/>
      <w:r w:rsidRPr="00FB54A1">
        <w:rPr>
          <w:sz w:val="28"/>
          <w:szCs w:val="28"/>
        </w:rPr>
        <w:t xml:space="preserve"> ЮНИСЕФ </w:t>
      </w:r>
      <w:proofErr w:type="spellStart"/>
      <w:r w:rsidRPr="00FB54A1">
        <w:rPr>
          <w:sz w:val="28"/>
          <w:szCs w:val="28"/>
        </w:rPr>
        <w:t>Г.Фор</w:t>
      </w:r>
      <w:proofErr w:type="spellEnd"/>
      <w:r w:rsidRPr="00FB54A1">
        <w:rPr>
          <w:sz w:val="28"/>
          <w:szCs w:val="28"/>
        </w:rPr>
        <w:t xml:space="preserve"> в Москву </w:t>
      </w:r>
      <w:r w:rsidR="001D2819" w:rsidRPr="00FB54A1">
        <w:rPr>
          <w:sz w:val="28"/>
          <w:szCs w:val="28"/>
        </w:rPr>
        <w:t xml:space="preserve">(сентябрь) </w:t>
      </w:r>
      <w:r w:rsidRPr="00FB54A1">
        <w:rPr>
          <w:sz w:val="28"/>
          <w:szCs w:val="28"/>
        </w:rPr>
        <w:t xml:space="preserve">был подписан Меморандум о взаимопонимании между Правительством Российской Федерации и Фондом. </w:t>
      </w:r>
    </w:p>
    <w:p w:rsidR="00234192" w:rsidRPr="00FB54A1" w:rsidRDefault="005B62E2" w:rsidP="00234192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20pt"/>
          <w:b w:val="0"/>
          <w:color w:val="auto"/>
          <w:spacing w:val="0"/>
          <w:sz w:val="28"/>
          <w:szCs w:val="28"/>
        </w:rPr>
        <w:t>П</w:t>
      </w:r>
      <w:r w:rsidR="001D517D" w:rsidRPr="00FB54A1">
        <w:rPr>
          <w:rStyle w:val="20pt"/>
          <w:b w:val="0"/>
          <w:color w:val="auto"/>
          <w:spacing w:val="0"/>
          <w:sz w:val="28"/>
          <w:szCs w:val="28"/>
        </w:rPr>
        <w:t>артнерски</w:t>
      </w:r>
      <w:r w:rsidR="00B40E38">
        <w:rPr>
          <w:rStyle w:val="20pt"/>
          <w:b w:val="0"/>
          <w:color w:val="auto"/>
          <w:spacing w:val="0"/>
          <w:sz w:val="28"/>
          <w:szCs w:val="28"/>
        </w:rPr>
        <w:t>й характер носили</w:t>
      </w:r>
      <w:r w:rsidR="001D517D" w:rsidRPr="00FB54A1">
        <w:rPr>
          <w:rStyle w:val="20pt"/>
          <w:b w:val="0"/>
          <w:color w:val="auto"/>
          <w:spacing w:val="0"/>
          <w:sz w:val="28"/>
          <w:szCs w:val="28"/>
        </w:rPr>
        <w:t xml:space="preserve"> отношения с</w:t>
      </w:r>
      <w:r w:rsidR="001D517D" w:rsidRPr="00FB54A1">
        <w:rPr>
          <w:rStyle w:val="20pt"/>
          <w:color w:val="auto"/>
          <w:spacing w:val="0"/>
          <w:sz w:val="28"/>
          <w:szCs w:val="28"/>
        </w:rPr>
        <w:t xml:space="preserve"> </w:t>
      </w:r>
      <w:r w:rsidR="001D517D" w:rsidRPr="00FB54A1">
        <w:rPr>
          <w:b/>
          <w:sz w:val="28"/>
          <w:szCs w:val="28"/>
        </w:rPr>
        <w:t>Организацией Объединенных Наций по промышленному развитию</w:t>
      </w:r>
      <w:r w:rsidR="001D517D" w:rsidRPr="00FB54A1">
        <w:rPr>
          <w:sz w:val="28"/>
          <w:szCs w:val="28"/>
        </w:rPr>
        <w:t xml:space="preserve"> (ЮНИДО), </w:t>
      </w:r>
      <w:r w:rsidR="001D517D" w:rsidRPr="00FB54A1">
        <w:rPr>
          <w:rStyle w:val="20pt"/>
          <w:b w:val="0"/>
          <w:color w:val="auto"/>
          <w:spacing w:val="0"/>
          <w:sz w:val="28"/>
          <w:szCs w:val="28"/>
        </w:rPr>
        <w:t>в</w:t>
      </w:r>
      <w:r w:rsidR="00102F12" w:rsidRPr="00FB54A1">
        <w:rPr>
          <w:sz w:val="28"/>
          <w:szCs w:val="28"/>
        </w:rPr>
        <w:t xml:space="preserve"> </w:t>
      </w:r>
      <w:r w:rsidR="001D517D" w:rsidRPr="00FB54A1">
        <w:rPr>
          <w:sz w:val="28"/>
          <w:szCs w:val="28"/>
        </w:rPr>
        <w:t xml:space="preserve">частности в рамках финансирования реализации в заинтересованных странах проектов </w:t>
      </w:r>
      <w:proofErr w:type="spellStart"/>
      <w:r w:rsidR="001D517D" w:rsidRPr="00FB54A1">
        <w:rPr>
          <w:sz w:val="28"/>
          <w:szCs w:val="28"/>
        </w:rPr>
        <w:t>техсодействия</w:t>
      </w:r>
      <w:proofErr w:type="spellEnd"/>
      <w:r w:rsidR="001D517D" w:rsidRPr="00FB54A1">
        <w:rPr>
          <w:sz w:val="28"/>
          <w:szCs w:val="28"/>
        </w:rPr>
        <w:t xml:space="preserve"> в сферах промышленной модернизации, </w:t>
      </w:r>
      <w:r w:rsidR="00B40E38">
        <w:rPr>
          <w:sz w:val="28"/>
          <w:szCs w:val="28"/>
        </w:rPr>
        <w:t>поддержки</w:t>
      </w:r>
      <w:r w:rsidR="001D517D" w:rsidRPr="00FB54A1">
        <w:rPr>
          <w:sz w:val="28"/>
          <w:szCs w:val="28"/>
        </w:rPr>
        <w:t xml:space="preserve"> экономически эффективных производств, усовершенствования промышленной статистики.</w:t>
      </w:r>
    </w:p>
    <w:p w:rsidR="00643B5F" w:rsidRPr="00FB54A1" w:rsidRDefault="001D517D" w:rsidP="00643B5F">
      <w:pPr>
        <w:pStyle w:val="18"/>
        <w:shd w:val="clear" w:color="auto" w:fill="auto"/>
        <w:spacing w:line="276" w:lineRule="auto"/>
        <w:ind w:firstLine="709"/>
        <w:jc w:val="both"/>
        <w:rPr>
          <w:rStyle w:val="0pt0"/>
          <w:color w:val="auto"/>
          <w:spacing w:val="0"/>
          <w:sz w:val="28"/>
          <w:szCs w:val="28"/>
        </w:rPr>
      </w:pPr>
      <w:r w:rsidRPr="00FB54A1">
        <w:rPr>
          <w:sz w:val="28"/>
          <w:szCs w:val="28"/>
        </w:rPr>
        <w:t xml:space="preserve">Активно задействовался потенциал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Всемирной организации здравоохранения </w:t>
      </w:r>
      <w:r w:rsidRPr="00FB54A1">
        <w:rPr>
          <w:rStyle w:val="0pt0"/>
          <w:b w:val="0"/>
          <w:color w:val="auto"/>
          <w:spacing w:val="0"/>
          <w:sz w:val="28"/>
          <w:szCs w:val="28"/>
        </w:rPr>
        <w:t>и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 Объединенной программы ООН по ВИЧ/СПИД </w:t>
      </w:r>
      <w:r w:rsidRPr="00FB54A1">
        <w:rPr>
          <w:sz w:val="28"/>
          <w:szCs w:val="28"/>
        </w:rPr>
        <w:t>для оказания заинтересованным государствам содействия в области борьбы с неинфекционными заболеваниями и распространением инфекционных болезней.</w:t>
      </w:r>
    </w:p>
    <w:p w:rsidR="00643B5F" w:rsidRDefault="001D517D" w:rsidP="00643B5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rStyle w:val="0pt0"/>
          <w:color w:val="auto"/>
          <w:spacing w:val="0"/>
          <w:sz w:val="28"/>
          <w:szCs w:val="28"/>
        </w:rPr>
        <w:t xml:space="preserve">Всемирная продовольственная программа ООН (ВПП) </w:t>
      </w:r>
      <w:r w:rsidR="00ED2C17">
        <w:rPr>
          <w:sz w:val="28"/>
          <w:szCs w:val="28"/>
        </w:rPr>
        <w:t>оставалась</w:t>
      </w:r>
      <w:r w:rsidRPr="00FB54A1">
        <w:rPr>
          <w:sz w:val="28"/>
          <w:szCs w:val="28"/>
        </w:rPr>
        <w:t xml:space="preserve"> ключев</w:t>
      </w:r>
      <w:r w:rsidR="00ED2C17">
        <w:rPr>
          <w:sz w:val="28"/>
          <w:szCs w:val="28"/>
        </w:rPr>
        <w:t>ым</w:t>
      </w:r>
      <w:r w:rsidRPr="00FB54A1">
        <w:rPr>
          <w:sz w:val="28"/>
          <w:szCs w:val="28"/>
        </w:rPr>
        <w:t xml:space="preserve"> многосторонни</w:t>
      </w:r>
      <w:r w:rsidR="00ED2C17">
        <w:rPr>
          <w:sz w:val="28"/>
          <w:szCs w:val="28"/>
        </w:rPr>
        <w:t>м</w:t>
      </w:r>
      <w:r w:rsidRPr="00FB54A1">
        <w:rPr>
          <w:sz w:val="28"/>
          <w:szCs w:val="28"/>
        </w:rPr>
        <w:t xml:space="preserve"> канал</w:t>
      </w:r>
      <w:r w:rsidR="00ED2C17">
        <w:rPr>
          <w:sz w:val="28"/>
          <w:szCs w:val="28"/>
        </w:rPr>
        <w:t>ом</w:t>
      </w:r>
      <w:r w:rsidRPr="00FB54A1">
        <w:rPr>
          <w:sz w:val="28"/>
          <w:szCs w:val="28"/>
        </w:rPr>
        <w:t xml:space="preserve"> оказания Россией </w:t>
      </w:r>
      <w:proofErr w:type="spellStart"/>
      <w:r w:rsidRPr="00FB54A1">
        <w:rPr>
          <w:sz w:val="28"/>
          <w:szCs w:val="28"/>
        </w:rPr>
        <w:t>гумпомощи</w:t>
      </w:r>
      <w:proofErr w:type="spellEnd"/>
      <w:r w:rsidRPr="00FB54A1">
        <w:rPr>
          <w:sz w:val="28"/>
          <w:szCs w:val="28"/>
        </w:rPr>
        <w:t xml:space="preserve"> нуждающимся странам во всем мире. В апреле подписано Соглашение о стратегическом партнерстве России и ВПП на 2019-2022 гг. </w:t>
      </w:r>
      <w:r w:rsidR="00643B5F" w:rsidRPr="00FB54A1">
        <w:rPr>
          <w:sz w:val="28"/>
          <w:szCs w:val="28"/>
        </w:rPr>
        <w:t xml:space="preserve">Принято решение о выделении, начиная с 2020 г., </w:t>
      </w:r>
      <w:r w:rsidR="00E96C58" w:rsidRPr="00FB54A1">
        <w:rPr>
          <w:sz w:val="28"/>
          <w:szCs w:val="28"/>
        </w:rPr>
        <w:t xml:space="preserve">ежегодного </w:t>
      </w:r>
      <w:r w:rsidR="00643B5F" w:rsidRPr="00FB54A1">
        <w:rPr>
          <w:sz w:val="28"/>
          <w:szCs w:val="28"/>
        </w:rPr>
        <w:t>дополнительного взноса в фонд ВПП в размере 10</w:t>
      </w:r>
      <w:r w:rsidR="00206B4D">
        <w:rPr>
          <w:sz w:val="28"/>
          <w:szCs w:val="28"/>
        </w:rPr>
        <w:t xml:space="preserve"> </w:t>
      </w:r>
      <w:proofErr w:type="gramStart"/>
      <w:r w:rsidR="00643B5F" w:rsidRPr="00FB54A1">
        <w:rPr>
          <w:sz w:val="28"/>
          <w:szCs w:val="28"/>
        </w:rPr>
        <w:t>млн</w:t>
      </w:r>
      <w:proofErr w:type="gramEnd"/>
      <w:r w:rsidR="00643B5F" w:rsidRPr="00FB54A1">
        <w:rPr>
          <w:sz w:val="28"/>
          <w:szCs w:val="28"/>
        </w:rPr>
        <w:t xml:space="preserve"> долл. на помощ</w:t>
      </w:r>
      <w:r w:rsidR="0027481F">
        <w:rPr>
          <w:sz w:val="28"/>
          <w:szCs w:val="28"/>
        </w:rPr>
        <w:t>ь</w:t>
      </w:r>
      <w:r w:rsidR="00643B5F" w:rsidRPr="00FB54A1">
        <w:rPr>
          <w:sz w:val="28"/>
          <w:szCs w:val="28"/>
        </w:rPr>
        <w:t xml:space="preserve"> странам </w:t>
      </w:r>
      <w:r w:rsidR="00E96C58">
        <w:rPr>
          <w:sz w:val="28"/>
          <w:szCs w:val="28"/>
        </w:rPr>
        <w:t>Африки (э</w:t>
      </w:r>
      <w:r w:rsidR="00643B5F" w:rsidRPr="00FB54A1">
        <w:rPr>
          <w:sz w:val="28"/>
          <w:szCs w:val="28"/>
        </w:rPr>
        <w:t xml:space="preserve">то первый </w:t>
      </w:r>
      <w:r w:rsidR="00643B5F" w:rsidRPr="00FB54A1">
        <w:rPr>
          <w:sz w:val="28"/>
          <w:szCs w:val="28"/>
        </w:rPr>
        <w:lastRenderedPageBreak/>
        <w:t xml:space="preserve">самостоятельный географически привязанный пакет </w:t>
      </w:r>
      <w:proofErr w:type="spellStart"/>
      <w:r w:rsidR="00643B5F" w:rsidRPr="00FB54A1">
        <w:rPr>
          <w:sz w:val="28"/>
          <w:szCs w:val="28"/>
        </w:rPr>
        <w:t>гумпомощи</w:t>
      </w:r>
      <w:proofErr w:type="spellEnd"/>
      <w:r w:rsidR="00643B5F" w:rsidRPr="00FB54A1">
        <w:rPr>
          <w:sz w:val="28"/>
          <w:szCs w:val="28"/>
        </w:rPr>
        <w:t xml:space="preserve"> в рамках сотрудничества России с ВПП</w:t>
      </w:r>
      <w:r w:rsidR="00E96C58">
        <w:rPr>
          <w:sz w:val="28"/>
          <w:szCs w:val="28"/>
        </w:rPr>
        <w:t>)</w:t>
      </w:r>
      <w:r w:rsidR="00643B5F" w:rsidRPr="00FB54A1">
        <w:rPr>
          <w:sz w:val="28"/>
          <w:szCs w:val="28"/>
        </w:rPr>
        <w:t xml:space="preserve">. </w:t>
      </w:r>
    </w:p>
    <w:p w:rsidR="00ED2C17" w:rsidRDefault="00ED2C17" w:rsidP="00643B5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сторона внесла существенный вклад в укрепление логистического потенциала ВПП. В 2019 г. в транспортные «</w:t>
      </w:r>
      <w:proofErr w:type="spellStart"/>
      <w:r>
        <w:rPr>
          <w:sz w:val="28"/>
          <w:szCs w:val="28"/>
        </w:rPr>
        <w:t>хабы</w:t>
      </w:r>
      <w:proofErr w:type="spellEnd"/>
      <w:r>
        <w:rPr>
          <w:sz w:val="28"/>
          <w:szCs w:val="28"/>
        </w:rPr>
        <w:t xml:space="preserve">» Программы в Гане, Уганде </w:t>
      </w:r>
      <w:proofErr w:type="gramStart"/>
      <w:r>
        <w:rPr>
          <w:sz w:val="28"/>
          <w:szCs w:val="28"/>
        </w:rPr>
        <w:t>и ОАЭ</w:t>
      </w:r>
      <w:proofErr w:type="gramEnd"/>
      <w:r>
        <w:rPr>
          <w:sz w:val="28"/>
          <w:szCs w:val="28"/>
        </w:rPr>
        <w:t xml:space="preserve"> поставлены 97 грузовиков</w:t>
      </w:r>
      <w:r w:rsidR="00450D15">
        <w:rPr>
          <w:sz w:val="28"/>
          <w:szCs w:val="28"/>
        </w:rPr>
        <w:t xml:space="preserve"> «КАМАЗ», а также прицепы и запасные части к ним.</w:t>
      </w:r>
    </w:p>
    <w:p w:rsidR="00450D15" w:rsidRPr="00FB54A1" w:rsidRDefault="00450D15" w:rsidP="00643B5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Начата </w:t>
      </w:r>
      <w:r w:rsidR="00D52739">
        <w:rPr>
          <w:sz w:val="28"/>
          <w:szCs w:val="28"/>
        </w:rPr>
        <w:t xml:space="preserve">работа по восстановлению разрушенного войной сельского хозяйства Сирийской Арабской Республики, осуществляемая </w:t>
      </w:r>
      <w:r>
        <w:rPr>
          <w:sz w:val="28"/>
          <w:szCs w:val="28"/>
        </w:rPr>
        <w:t>с задействованием</w:t>
      </w:r>
      <w:r w:rsidR="00D52739">
        <w:rPr>
          <w:sz w:val="28"/>
          <w:szCs w:val="28"/>
        </w:rPr>
        <w:t xml:space="preserve"> потенциала </w:t>
      </w:r>
      <w:r w:rsidR="00D52739" w:rsidRPr="00FB54A1">
        <w:rPr>
          <w:sz w:val="28"/>
          <w:szCs w:val="28"/>
        </w:rPr>
        <w:t>Продовольственной и сельскохозяйственной организац</w:t>
      </w:r>
      <w:proofErr w:type="gramStart"/>
      <w:r w:rsidR="00D52739" w:rsidRPr="00FB54A1">
        <w:rPr>
          <w:sz w:val="28"/>
          <w:szCs w:val="28"/>
        </w:rPr>
        <w:t xml:space="preserve">ии </w:t>
      </w:r>
      <w:r w:rsidR="00D52739">
        <w:rPr>
          <w:sz w:val="28"/>
          <w:szCs w:val="28"/>
        </w:rPr>
        <w:t>ОО</w:t>
      </w:r>
      <w:proofErr w:type="gramEnd"/>
      <w:r w:rsidR="00D52739">
        <w:rPr>
          <w:sz w:val="28"/>
          <w:szCs w:val="28"/>
        </w:rPr>
        <w:t xml:space="preserve">Н (ФАО). </w:t>
      </w:r>
    </w:p>
    <w:p w:rsidR="001D517D" w:rsidRPr="00FB54A1" w:rsidRDefault="001D517D" w:rsidP="00643B5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Всего </w:t>
      </w:r>
      <w:r w:rsidR="00643B5F" w:rsidRPr="00FB54A1">
        <w:rPr>
          <w:sz w:val="28"/>
          <w:szCs w:val="28"/>
        </w:rPr>
        <w:t xml:space="preserve">в течение 2019 г. </w:t>
      </w:r>
      <w:r w:rsidRPr="00FB54A1">
        <w:rPr>
          <w:sz w:val="28"/>
          <w:szCs w:val="28"/>
        </w:rPr>
        <w:t xml:space="preserve">по линии ВПП, </w:t>
      </w:r>
      <w:r w:rsidR="00D52739">
        <w:rPr>
          <w:sz w:val="28"/>
          <w:szCs w:val="28"/>
        </w:rPr>
        <w:t>ФАО</w:t>
      </w:r>
      <w:r w:rsidRPr="00FB54A1">
        <w:rPr>
          <w:sz w:val="28"/>
          <w:szCs w:val="28"/>
        </w:rPr>
        <w:t xml:space="preserve">, Международного фонда сельскохозяйственного развития и Международной организации гражданской обороны на оказание гуманитарной помощи населению стран, пострадавших в результате чрезвычайных ситуаций, было перечислено порядка 50 </w:t>
      </w:r>
      <w:proofErr w:type="gramStart"/>
      <w:r w:rsidRPr="00FB54A1">
        <w:rPr>
          <w:sz w:val="28"/>
          <w:szCs w:val="28"/>
        </w:rPr>
        <w:t>млн</w:t>
      </w:r>
      <w:proofErr w:type="gramEnd"/>
      <w:r w:rsidRPr="00FB54A1">
        <w:rPr>
          <w:sz w:val="28"/>
          <w:szCs w:val="28"/>
        </w:rPr>
        <w:t xml:space="preserve"> долл. Центральному фонду чрезвычайного реагирования ООН и Управлению ООН по координации гуманитарных вопросов суммарно выделено 2,5 млн долл. на укрепление потенциала срочного </w:t>
      </w:r>
      <w:proofErr w:type="spellStart"/>
      <w:r w:rsidRPr="00FB54A1">
        <w:rPr>
          <w:sz w:val="28"/>
          <w:szCs w:val="28"/>
        </w:rPr>
        <w:t>гумреагирования</w:t>
      </w:r>
      <w:proofErr w:type="spellEnd"/>
      <w:r w:rsidRPr="00FB54A1">
        <w:rPr>
          <w:sz w:val="28"/>
          <w:szCs w:val="28"/>
        </w:rPr>
        <w:t>.</w:t>
      </w:r>
    </w:p>
    <w:p w:rsidR="007967CE" w:rsidRPr="00FB54A1" w:rsidRDefault="007967CE" w:rsidP="008226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CE" w:rsidRPr="00FB54A1" w:rsidRDefault="007967CE" w:rsidP="008226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30" w:rsidRPr="00FB54A1" w:rsidRDefault="009E2A30" w:rsidP="008D384F">
      <w:pPr>
        <w:pStyle w:val="3"/>
        <w:spacing w:after="120"/>
        <w:rPr>
          <w:szCs w:val="28"/>
        </w:rPr>
      </w:pPr>
      <w:r w:rsidRPr="00FB54A1">
        <w:rPr>
          <w:szCs w:val="28"/>
        </w:rPr>
        <w:t xml:space="preserve">Участие в «Группе двадцати» и </w:t>
      </w:r>
      <w:r w:rsidR="00CE56A6" w:rsidRPr="00FB54A1">
        <w:rPr>
          <w:szCs w:val="28"/>
        </w:rPr>
        <w:t xml:space="preserve">объединении </w:t>
      </w:r>
      <w:r w:rsidRPr="00FB54A1">
        <w:rPr>
          <w:szCs w:val="28"/>
        </w:rPr>
        <w:t>БРИКС</w:t>
      </w:r>
    </w:p>
    <w:p w:rsidR="006626CF" w:rsidRPr="00FB54A1" w:rsidRDefault="006626CF" w:rsidP="00A41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Использовали площадку </w:t>
      </w:r>
      <w:r w:rsidRPr="00FB54A1">
        <w:rPr>
          <w:rFonts w:ascii="Times New Roman" w:hAnsi="Times New Roman" w:cs="Times New Roman"/>
          <w:b/>
          <w:sz w:val="28"/>
          <w:szCs w:val="28"/>
        </w:rPr>
        <w:t>«Группы двадцати»</w:t>
      </w:r>
      <w:r w:rsidRPr="00FB54A1">
        <w:rPr>
          <w:rFonts w:ascii="Times New Roman" w:hAnsi="Times New Roman" w:cs="Times New Roman"/>
          <w:sz w:val="28"/>
          <w:szCs w:val="28"/>
        </w:rPr>
        <w:t xml:space="preserve"> для продвижения российского видения путей укреплени</w:t>
      </w:r>
      <w:r w:rsidR="00453912" w:rsidRPr="00FB54A1">
        <w:rPr>
          <w:rFonts w:ascii="Times New Roman" w:hAnsi="Times New Roman" w:cs="Times New Roman"/>
          <w:sz w:val="28"/>
          <w:szCs w:val="28"/>
        </w:rPr>
        <w:t>я</w:t>
      </w:r>
      <w:r w:rsidRPr="00FB54A1">
        <w:rPr>
          <w:rFonts w:ascii="Times New Roman" w:hAnsi="Times New Roman" w:cs="Times New Roman"/>
          <w:sz w:val="28"/>
          <w:szCs w:val="28"/>
        </w:rPr>
        <w:t xml:space="preserve"> архитектуры глобального экономического управления,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снижения рисков, связанных с кризисными ситуациями и новыми вызовами в мировой экономике, а также для решения 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задач формирования новой модели экономического развития нашей страны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D71721" w:rsidRPr="00FB54A1" w:rsidRDefault="006626CF" w:rsidP="00E96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ходе прошедшего под эгидой японского председательства саммита лидеров «Группы двадцати» </w:t>
      </w:r>
      <w:r w:rsidR="00A41CFB" w:rsidRPr="00FB54A1">
        <w:rPr>
          <w:rFonts w:ascii="Times New Roman" w:hAnsi="Times New Roman" w:cs="Times New Roman"/>
          <w:sz w:val="28"/>
          <w:szCs w:val="28"/>
        </w:rPr>
        <w:t>(Осака, июнь) совместно с партнерами по</w:t>
      </w:r>
      <w:r w:rsidRPr="00FB54A1">
        <w:rPr>
          <w:rFonts w:ascii="Times New Roman" w:hAnsi="Times New Roman" w:cs="Times New Roman"/>
          <w:sz w:val="28"/>
          <w:szCs w:val="28"/>
        </w:rPr>
        <w:t xml:space="preserve"> БРИКС </w:t>
      </w:r>
      <w:r w:rsidR="00A41CFB" w:rsidRPr="00FB54A1">
        <w:rPr>
          <w:rFonts w:ascii="Times New Roman" w:hAnsi="Times New Roman" w:cs="Times New Roman"/>
          <w:sz w:val="28"/>
          <w:szCs w:val="28"/>
        </w:rPr>
        <w:t xml:space="preserve">обеспечили </w:t>
      </w:r>
      <w:r w:rsidR="00DE47AF" w:rsidRPr="00FB54A1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Pr="00FB54A1">
        <w:rPr>
          <w:rFonts w:ascii="Times New Roman" w:hAnsi="Times New Roman" w:cs="Times New Roman"/>
          <w:sz w:val="28"/>
          <w:szCs w:val="28"/>
        </w:rPr>
        <w:t>приверженност</w:t>
      </w:r>
      <w:r w:rsidR="00DE47AF" w:rsidRPr="00FB54A1">
        <w:rPr>
          <w:rFonts w:ascii="Times New Roman" w:hAnsi="Times New Roman" w:cs="Times New Roman"/>
          <w:sz w:val="28"/>
          <w:szCs w:val="28"/>
        </w:rPr>
        <w:t>и «двадцатки»</w:t>
      </w:r>
      <w:r w:rsidRPr="00FB54A1">
        <w:rPr>
          <w:rFonts w:ascii="Times New Roman" w:hAnsi="Times New Roman" w:cs="Times New Roman"/>
          <w:sz w:val="28"/>
          <w:szCs w:val="28"/>
        </w:rPr>
        <w:t xml:space="preserve"> многосторонней дипломатии и универсальному международному праву во главе с Уставом ООН.</w:t>
      </w:r>
      <w:r w:rsidR="00DE47AF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E96C58">
        <w:rPr>
          <w:rFonts w:ascii="Times New Roman" w:hAnsi="Times New Roman" w:cs="Times New Roman"/>
          <w:sz w:val="28"/>
          <w:szCs w:val="28"/>
        </w:rPr>
        <w:t>Т</w:t>
      </w:r>
      <w:r w:rsidR="00E96C58">
        <w:rPr>
          <w:rFonts w:ascii="Times New Roman" w:hAnsi="Times New Roman" w:cs="Times New Roman"/>
          <w:sz w:val="28"/>
          <w:szCs w:val="28"/>
          <w:lang w:bidi="ru-RU"/>
        </w:rPr>
        <w:t xml:space="preserve">акже </w:t>
      </w:r>
      <w:r w:rsidR="003952AA" w:rsidRPr="00FB54A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E47AF" w:rsidRPr="00FB54A1">
        <w:rPr>
          <w:rFonts w:ascii="Times New Roman" w:hAnsi="Times New Roman" w:cs="Times New Roman"/>
          <w:sz w:val="28"/>
          <w:szCs w:val="28"/>
          <w:lang w:bidi="ru-RU"/>
        </w:rPr>
        <w:t>ыступил</w:t>
      </w:r>
      <w:r w:rsidR="00E96C5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E47AF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с инициативой о расширении международного сотрудничества по вопросам защиты пра</w:t>
      </w:r>
      <w:r w:rsidR="00AA6941" w:rsidRPr="00FB54A1">
        <w:rPr>
          <w:rFonts w:ascii="Times New Roman" w:hAnsi="Times New Roman" w:cs="Times New Roman"/>
          <w:sz w:val="28"/>
          <w:szCs w:val="28"/>
          <w:lang w:bidi="ru-RU"/>
        </w:rPr>
        <w:t>в потребителей в цифровой среде</w:t>
      </w:r>
      <w:r w:rsidR="00823422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4148D3" w:rsidRPr="00FB54A1">
        <w:rPr>
          <w:rFonts w:ascii="Times New Roman" w:hAnsi="Times New Roman" w:cs="Times New Roman"/>
          <w:sz w:val="28"/>
          <w:szCs w:val="28"/>
          <w:lang w:bidi="ru-RU"/>
        </w:rPr>
        <w:t>Способствовали</w:t>
      </w:r>
      <w:r w:rsidR="00823422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запуску предметного обсуждения «двадцаткой» </w:t>
      </w:r>
      <w:r w:rsidRPr="00FB54A1">
        <w:rPr>
          <w:rFonts w:ascii="Times New Roman" w:hAnsi="Times New Roman" w:cs="Times New Roman"/>
          <w:sz w:val="28"/>
          <w:szCs w:val="28"/>
        </w:rPr>
        <w:t>тематики «чистых» технологий в добыче и производстве углеводородов с перспективой ускоренного выхода на модель «углеродной экономики замкнутого цикла».</w:t>
      </w:r>
      <w:r w:rsidR="00D71721" w:rsidRPr="00F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8F" w:rsidRPr="00FB54A1" w:rsidRDefault="008D384F" w:rsidP="005B49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Центральным событием в деятельности объединения </w:t>
      </w:r>
      <w:r w:rsidRPr="00FB54A1">
        <w:rPr>
          <w:rFonts w:ascii="Times New Roman" w:eastAsia="Times New Roman" w:hAnsi="Times New Roman" w:cs="Times New Roman"/>
          <w:b/>
          <w:sz w:val="28"/>
          <w:szCs w:val="28"/>
        </w:rPr>
        <w:t>БРИКС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 в 2019 г. стал состоявшийся под председательством Бразилии XI саммит (Бразилиа, ноябрь). Форум подтвердил единство или близость позиций участников объединения по большинству глобальных проблем, их нацеленность на 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усиление роли БРИКС в мировых делах. </w:t>
      </w:r>
      <w:r w:rsidRPr="00FB54A1">
        <w:rPr>
          <w:rFonts w:ascii="Times New Roman" w:hAnsi="Times New Roman" w:cs="Times New Roman"/>
          <w:sz w:val="28"/>
          <w:szCs w:val="28"/>
        </w:rPr>
        <w:t xml:space="preserve">В принятой по итогам саммита декларации отмечена неизменная приверженность БРИКС становлению равноправной, </w:t>
      </w:r>
      <w:r w:rsidR="0027481F" w:rsidRPr="00FB54A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FB54A1">
        <w:rPr>
          <w:rFonts w:ascii="Times New Roman" w:hAnsi="Times New Roman" w:cs="Times New Roman"/>
          <w:sz w:val="28"/>
          <w:szCs w:val="28"/>
        </w:rPr>
        <w:t>справедливой и представительной международной политической и экономической архитектуры. Ч</w:t>
      </w:r>
      <w:r w:rsidR="005B498F" w:rsidRPr="00FB54A1">
        <w:rPr>
          <w:rFonts w:ascii="Times New Roman" w:hAnsi="Times New Roman" w:cs="Times New Roman"/>
          <w:sz w:val="28"/>
          <w:szCs w:val="28"/>
        </w:rPr>
        <w:t>е</w:t>
      </w:r>
      <w:r w:rsidRPr="00FB54A1">
        <w:rPr>
          <w:rFonts w:ascii="Times New Roman" w:hAnsi="Times New Roman" w:cs="Times New Roman"/>
          <w:sz w:val="28"/>
          <w:szCs w:val="28"/>
        </w:rPr>
        <w:t xml:space="preserve">тко заявлено о неприятии односторонних мер экономического воздействия или силовых методов в нарушение Устава ООН. </w:t>
      </w:r>
    </w:p>
    <w:p w:rsidR="00015A7C" w:rsidRPr="00FB54A1" w:rsidRDefault="008D384F" w:rsidP="00015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Неф</w:t>
      </w:r>
      <w:r w:rsidR="00015A7C" w:rsidRPr="00FB54A1">
        <w:rPr>
          <w:rFonts w:ascii="Times New Roman" w:hAnsi="Times New Roman" w:cs="Times New Roman"/>
          <w:sz w:val="28"/>
          <w:szCs w:val="28"/>
        </w:rPr>
        <w:t>ормальная встреча лидеров БРИКС</w:t>
      </w:r>
      <w:r w:rsidRPr="00FB54A1">
        <w:rPr>
          <w:rFonts w:ascii="Times New Roman" w:hAnsi="Times New Roman" w:cs="Times New Roman"/>
          <w:sz w:val="28"/>
          <w:szCs w:val="28"/>
        </w:rPr>
        <w:t xml:space="preserve"> «на полях» заседания «Группы двадцати» </w:t>
      </w:r>
      <w:r w:rsidR="00015A7C" w:rsidRPr="00FB54A1">
        <w:rPr>
          <w:rFonts w:ascii="Times New Roman" w:hAnsi="Times New Roman" w:cs="Times New Roman"/>
          <w:sz w:val="28"/>
          <w:szCs w:val="28"/>
        </w:rPr>
        <w:t>(</w:t>
      </w:r>
      <w:r w:rsidRPr="00FB54A1">
        <w:rPr>
          <w:rFonts w:ascii="Times New Roman" w:hAnsi="Times New Roman" w:cs="Times New Roman"/>
          <w:sz w:val="28"/>
          <w:szCs w:val="28"/>
        </w:rPr>
        <w:t>Осак</w:t>
      </w:r>
      <w:r w:rsidR="00015A7C" w:rsidRPr="00FB54A1">
        <w:rPr>
          <w:rFonts w:ascii="Times New Roman" w:hAnsi="Times New Roman" w:cs="Times New Roman"/>
          <w:sz w:val="28"/>
          <w:szCs w:val="28"/>
        </w:rPr>
        <w:t xml:space="preserve">а, июнь) </w:t>
      </w:r>
      <w:r w:rsidRPr="00FB54A1">
        <w:rPr>
          <w:rFonts w:ascii="Times New Roman" w:hAnsi="Times New Roman" w:cs="Times New Roman"/>
          <w:sz w:val="28"/>
          <w:szCs w:val="28"/>
        </w:rPr>
        <w:t xml:space="preserve">продемонстрировала единство «пятерки» по ключевым обсуждаемым в «двадцатке» вопросам, включая укрепление глобальной финансовой системы, реформирование ВТО и МВФ, содействие международному развитию и выполнение Парижского соглашения по климату. </w:t>
      </w:r>
    </w:p>
    <w:p w:rsidR="00015A7C" w:rsidRPr="00FB54A1" w:rsidRDefault="008D384F" w:rsidP="00015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Лидеры БРИКС со</w:t>
      </w:r>
      <w:r w:rsidR="00E96C58">
        <w:rPr>
          <w:rFonts w:ascii="Times New Roman" w:hAnsi="Times New Roman" w:cs="Times New Roman"/>
          <w:sz w:val="28"/>
          <w:szCs w:val="28"/>
        </w:rPr>
        <w:t>лидаризировались в неприятии</w:t>
      </w:r>
      <w:r w:rsidRPr="00FB54A1">
        <w:rPr>
          <w:rFonts w:ascii="Times New Roman" w:hAnsi="Times New Roman" w:cs="Times New Roman"/>
          <w:sz w:val="28"/>
          <w:szCs w:val="28"/>
        </w:rPr>
        <w:t xml:space="preserve"> протекционизма</w:t>
      </w:r>
      <w:r w:rsidR="00FA0D2A">
        <w:rPr>
          <w:rFonts w:ascii="Times New Roman" w:hAnsi="Times New Roman" w:cs="Times New Roman"/>
          <w:sz w:val="28"/>
          <w:szCs w:val="28"/>
        </w:rPr>
        <w:t>, в</w:t>
      </w:r>
      <w:r w:rsidRPr="00FB54A1">
        <w:rPr>
          <w:rFonts w:ascii="Times New Roman" w:hAnsi="Times New Roman" w:cs="Times New Roman"/>
          <w:sz w:val="28"/>
          <w:szCs w:val="28"/>
        </w:rPr>
        <w:t>ысказались за обеспечение прозрачного, недискриминационного, открытого, свободного и инклюзивного характера международной торговли. Подчеркнули важность укрепления потенциала, значимости и эффективности ВТО, включая сохранение ее механизма споров, для решения как современных, так и будущих проблем в международной торговле.</w:t>
      </w:r>
    </w:p>
    <w:p w:rsidR="00C81F9E" w:rsidRPr="00FB54A1" w:rsidRDefault="008D384F" w:rsidP="00C81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На </w:t>
      </w:r>
      <w:r w:rsidR="00C81F9E" w:rsidRPr="00FB54A1">
        <w:rPr>
          <w:rFonts w:ascii="Times New Roman" w:hAnsi="Times New Roman" w:cs="Times New Roman"/>
          <w:sz w:val="28"/>
          <w:szCs w:val="28"/>
        </w:rPr>
        <w:t xml:space="preserve">очередном мероприятии </w:t>
      </w:r>
      <w:r w:rsidR="00FA0D2A" w:rsidRPr="00FB54A1">
        <w:rPr>
          <w:rFonts w:ascii="Times New Roman" w:hAnsi="Times New Roman" w:cs="Times New Roman"/>
          <w:sz w:val="28"/>
          <w:szCs w:val="28"/>
        </w:rPr>
        <w:t>Высоких представителей, курирующих вопросы безопасности</w:t>
      </w:r>
      <w:r w:rsidR="00FA0D2A">
        <w:rPr>
          <w:rFonts w:ascii="Times New Roman" w:hAnsi="Times New Roman" w:cs="Times New Roman"/>
          <w:sz w:val="28"/>
          <w:szCs w:val="28"/>
        </w:rPr>
        <w:t>,</w:t>
      </w:r>
      <w:r w:rsidR="00FA0D2A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C81F9E" w:rsidRPr="00FB54A1">
        <w:rPr>
          <w:rFonts w:ascii="Times New Roman" w:hAnsi="Times New Roman" w:cs="Times New Roman"/>
          <w:sz w:val="28"/>
          <w:szCs w:val="28"/>
        </w:rPr>
        <w:t xml:space="preserve">(Бразилиа, октябрь) </w:t>
      </w:r>
      <w:r w:rsidRPr="00FB54A1">
        <w:rPr>
          <w:rFonts w:ascii="Times New Roman" w:hAnsi="Times New Roman" w:cs="Times New Roman"/>
          <w:sz w:val="28"/>
          <w:szCs w:val="28"/>
        </w:rPr>
        <w:t xml:space="preserve">акцентированы задачи по углублению пятистороннего сотрудничества в сфере борьбы с терроризмом в русле продолжающейся работы экспертов-практиков в рамках Рабочей группы БРИКС по антитеррору. </w:t>
      </w:r>
    </w:p>
    <w:p w:rsidR="00C81F9E" w:rsidRPr="00FB54A1" w:rsidRDefault="00C81F9E" w:rsidP="00C81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В рамках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 дв</w:t>
      </w:r>
      <w:r w:rsidRPr="00FB54A1">
        <w:rPr>
          <w:rFonts w:ascii="Times New Roman" w:hAnsi="Times New Roman" w:cs="Times New Roman"/>
          <w:sz w:val="28"/>
          <w:szCs w:val="28"/>
        </w:rPr>
        <w:t>ух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B54A1">
        <w:rPr>
          <w:rFonts w:ascii="Times New Roman" w:hAnsi="Times New Roman" w:cs="Times New Roman"/>
          <w:sz w:val="28"/>
          <w:szCs w:val="28"/>
        </w:rPr>
        <w:t>й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Pr="00FB54A1">
        <w:rPr>
          <w:rFonts w:ascii="Times New Roman" w:hAnsi="Times New Roman" w:cs="Times New Roman"/>
          <w:sz w:val="28"/>
          <w:szCs w:val="28"/>
        </w:rPr>
        <w:t>министров иностранных дел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 государств </w:t>
      </w:r>
      <w:r w:rsidR="00FA0D2A">
        <w:rPr>
          <w:rFonts w:ascii="Times New Roman" w:hAnsi="Times New Roman" w:cs="Times New Roman"/>
          <w:sz w:val="28"/>
          <w:szCs w:val="28"/>
        </w:rPr>
        <w:t xml:space="preserve">БРИКС </w:t>
      </w:r>
      <w:r w:rsidRPr="00FB54A1">
        <w:rPr>
          <w:rFonts w:ascii="Times New Roman" w:hAnsi="Times New Roman" w:cs="Times New Roman"/>
          <w:sz w:val="28"/>
          <w:szCs w:val="28"/>
        </w:rPr>
        <w:t xml:space="preserve">(Рио-де-Жанейро, </w:t>
      </w:r>
      <w:r w:rsidR="008D384F" w:rsidRPr="00FB54A1">
        <w:rPr>
          <w:rFonts w:ascii="Times New Roman" w:hAnsi="Times New Roman" w:cs="Times New Roman"/>
          <w:sz w:val="28"/>
          <w:szCs w:val="28"/>
        </w:rPr>
        <w:t>июл</w:t>
      </w:r>
      <w:r w:rsidRPr="00FB54A1">
        <w:rPr>
          <w:rFonts w:ascii="Times New Roman" w:hAnsi="Times New Roman" w:cs="Times New Roman"/>
          <w:sz w:val="28"/>
          <w:szCs w:val="28"/>
        </w:rPr>
        <w:t>ь; Нью-Йорк</w:t>
      </w:r>
      <w:r w:rsidR="00A55F7C" w:rsidRPr="00FB54A1">
        <w:rPr>
          <w:rFonts w:ascii="Times New Roman" w:hAnsi="Times New Roman" w:cs="Times New Roman"/>
          <w:sz w:val="28"/>
          <w:szCs w:val="28"/>
        </w:rPr>
        <w:t xml:space="preserve">, сентябрь) 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состоялся обстоятельный обмен мнениями по актуальным проблемам поддержания международного мира и безопасности. Отмечен общий настрой на усиление координации в ООН и </w:t>
      </w:r>
      <w:r w:rsidR="00206B4D">
        <w:rPr>
          <w:rFonts w:ascii="Times New Roman" w:hAnsi="Times New Roman" w:cs="Times New Roman"/>
          <w:sz w:val="28"/>
          <w:szCs w:val="28"/>
        </w:rPr>
        <w:t xml:space="preserve">на 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других многосторонних площадках, расширение практики пятисторонних консультаций в </w:t>
      </w:r>
      <w:proofErr w:type="spellStart"/>
      <w:r w:rsidR="008D384F" w:rsidRPr="00FB54A1">
        <w:rPr>
          <w:rFonts w:ascii="Times New Roman" w:hAnsi="Times New Roman" w:cs="Times New Roman"/>
          <w:sz w:val="28"/>
          <w:szCs w:val="28"/>
        </w:rPr>
        <w:t>межмидовских</w:t>
      </w:r>
      <w:proofErr w:type="spellEnd"/>
      <w:r w:rsidR="008D384F" w:rsidRPr="00FB54A1">
        <w:rPr>
          <w:rFonts w:ascii="Times New Roman" w:hAnsi="Times New Roman" w:cs="Times New Roman"/>
          <w:sz w:val="28"/>
          <w:szCs w:val="28"/>
        </w:rPr>
        <w:t xml:space="preserve"> форматах. </w:t>
      </w:r>
    </w:p>
    <w:p w:rsidR="00A55F7C" w:rsidRPr="00FB54A1" w:rsidRDefault="008D384F" w:rsidP="00A5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Расширялось профильное взаимодействие по линии других российских министерств и ведомств. В </w:t>
      </w:r>
      <w:r w:rsidR="00C81F9E" w:rsidRPr="00FB54A1">
        <w:rPr>
          <w:rFonts w:ascii="Times New Roman" w:hAnsi="Times New Roman" w:cs="Times New Roman"/>
          <w:sz w:val="28"/>
          <w:szCs w:val="28"/>
        </w:rPr>
        <w:t>течение года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состоялось более 110 отраслевых встреч и совещаний по различным направлениям сотрудничества</w:t>
      </w:r>
      <w:r w:rsidR="00FA0D2A">
        <w:rPr>
          <w:rFonts w:ascii="Times New Roman" w:hAnsi="Times New Roman" w:cs="Times New Roman"/>
          <w:sz w:val="28"/>
          <w:szCs w:val="28"/>
        </w:rPr>
        <w:t xml:space="preserve"> БРИКС</w:t>
      </w:r>
      <w:r w:rsidRPr="00FB54A1">
        <w:rPr>
          <w:rFonts w:ascii="Times New Roman" w:hAnsi="Times New Roman" w:cs="Times New Roman"/>
          <w:sz w:val="28"/>
          <w:szCs w:val="28"/>
        </w:rPr>
        <w:t>.</w:t>
      </w:r>
    </w:p>
    <w:p w:rsidR="00A55F7C" w:rsidRPr="00FB54A1" w:rsidRDefault="008D384F" w:rsidP="00A5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4148D3" w:rsidRPr="00FB54A1">
        <w:rPr>
          <w:rFonts w:ascii="Times New Roman" w:hAnsi="Times New Roman" w:cs="Times New Roman"/>
          <w:sz w:val="28"/>
          <w:szCs w:val="28"/>
        </w:rPr>
        <w:t>функционировал</w:t>
      </w:r>
      <w:r w:rsidRPr="00FB54A1">
        <w:rPr>
          <w:rFonts w:ascii="Times New Roman" w:hAnsi="Times New Roman" w:cs="Times New Roman"/>
          <w:sz w:val="28"/>
          <w:szCs w:val="28"/>
        </w:rPr>
        <w:t xml:space="preserve"> созданный странами БРИКС Новый банк развития. С начала операционной деятельности Банка в 2015 г. одобрено </w:t>
      </w:r>
      <w:r w:rsidR="00A55F7C" w:rsidRPr="00FB54A1">
        <w:rPr>
          <w:rFonts w:ascii="Times New Roman" w:hAnsi="Times New Roman" w:cs="Times New Roman"/>
          <w:sz w:val="28"/>
          <w:szCs w:val="28"/>
        </w:rPr>
        <w:br/>
      </w:r>
      <w:r w:rsidRPr="00FB54A1">
        <w:rPr>
          <w:rFonts w:ascii="Times New Roman" w:hAnsi="Times New Roman" w:cs="Times New Roman"/>
          <w:sz w:val="28"/>
          <w:szCs w:val="28"/>
        </w:rPr>
        <w:t xml:space="preserve">52 инвестиционных проекта на общую сумму более 15 </w:t>
      </w:r>
      <w:proofErr w:type="gramStart"/>
      <w:r w:rsidRPr="00FB54A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 xml:space="preserve"> долл</w:t>
      </w:r>
      <w:r w:rsidR="00A55F7C" w:rsidRPr="00FB54A1">
        <w:rPr>
          <w:rFonts w:ascii="Times New Roman" w:hAnsi="Times New Roman" w:cs="Times New Roman"/>
          <w:sz w:val="28"/>
          <w:szCs w:val="28"/>
        </w:rPr>
        <w:t>.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4F" w:rsidRPr="00FB54A1" w:rsidRDefault="004148D3" w:rsidP="00A55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Укреплялось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 парламентское, культурное и гуманитарное сотрудничество «пят</w:t>
      </w:r>
      <w:r w:rsidR="00A55F7C" w:rsidRPr="00FB54A1">
        <w:rPr>
          <w:rFonts w:ascii="Times New Roman" w:hAnsi="Times New Roman" w:cs="Times New Roman"/>
          <w:sz w:val="28"/>
          <w:szCs w:val="28"/>
        </w:rPr>
        <w:t>е</w:t>
      </w:r>
      <w:r w:rsidR="008D384F" w:rsidRPr="00FB54A1">
        <w:rPr>
          <w:rFonts w:ascii="Times New Roman" w:hAnsi="Times New Roman" w:cs="Times New Roman"/>
          <w:sz w:val="28"/>
          <w:szCs w:val="28"/>
        </w:rPr>
        <w:t xml:space="preserve">рки», в </w:t>
      </w:r>
      <w:proofErr w:type="spellStart"/>
      <w:r w:rsidR="008D384F" w:rsidRPr="00FB54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D384F" w:rsidRPr="00FB54A1">
        <w:rPr>
          <w:rFonts w:ascii="Times New Roman" w:hAnsi="Times New Roman" w:cs="Times New Roman"/>
          <w:sz w:val="28"/>
          <w:szCs w:val="28"/>
        </w:rPr>
        <w:t xml:space="preserve">. по линии негосударственных организаций. </w:t>
      </w:r>
    </w:p>
    <w:p w:rsidR="009E2A30" w:rsidRPr="00FB54A1" w:rsidRDefault="009E2A30" w:rsidP="008226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69A" w:rsidRPr="00FB54A1" w:rsidRDefault="00D7169A" w:rsidP="008226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6AF7" w:rsidRPr="00FB54A1" w:rsidRDefault="001D6AF7" w:rsidP="00336AC7">
      <w:pPr>
        <w:pStyle w:val="3"/>
        <w:spacing w:after="120"/>
        <w:rPr>
          <w:szCs w:val="28"/>
        </w:rPr>
      </w:pPr>
      <w:r w:rsidRPr="00FB54A1">
        <w:rPr>
          <w:szCs w:val="28"/>
        </w:rPr>
        <w:lastRenderedPageBreak/>
        <w:t>Международное сотрудничество в борьбе</w:t>
      </w:r>
      <w:r w:rsidR="006A12F1" w:rsidRPr="00FB54A1">
        <w:rPr>
          <w:szCs w:val="28"/>
        </w:rPr>
        <w:t xml:space="preserve"> </w:t>
      </w:r>
      <w:r w:rsidR="000E7052" w:rsidRPr="00FB54A1">
        <w:rPr>
          <w:szCs w:val="28"/>
        </w:rPr>
        <w:br/>
      </w:r>
      <w:r w:rsidRPr="00FB54A1">
        <w:rPr>
          <w:szCs w:val="28"/>
        </w:rPr>
        <w:t>с новыми вызовами и угрозами</w:t>
      </w:r>
    </w:p>
    <w:p w:rsidR="00336AC7" w:rsidRPr="00FB54A1" w:rsidRDefault="0047418D" w:rsidP="00336AC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В условиях сохраняющейся глобальной террористической угрозы призывали к объединению усилий госуда</w:t>
      </w:r>
      <w:proofErr w:type="gramStart"/>
      <w:r w:rsidRPr="00FB54A1">
        <w:rPr>
          <w:sz w:val="28"/>
          <w:szCs w:val="28"/>
        </w:rPr>
        <w:t xml:space="preserve">рств в </w:t>
      </w:r>
      <w:r w:rsidRPr="00FB54A1">
        <w:rPr>
          <w:b/>
          <w:sz w:val="28"/>
          <w:szCs w:val="28"/>
        </w:rPr>
        <w:t>пр</w:t>
      </w:r>
      <w:proofErr w:type="gramEnd"/>
      <w:r w:rsidRPr="00FB54A1">
        <w:rPr>
          <w:b/>
          <w:sz w:val="28"/>
          <w:szCs w:val="28"/>
        </w:rPr>
        <w:t>отиводействии терроризму</w:t>
      </w:r>
      <w:r w:rsidRPr="00FB54A1">
        <w:rPr>
          <w:sz w:val="28"/>
          <w:szCs w:val="28"/>
        </w:rPr>
        <w:t xml:space="preserve"> и ведущему к нему экстремизму, продолжали отстаивать центральную координирующую роль ООН в международном антитеррористическом сотрудничестве, необходимость его выстраивания на основе международного права, без политизации и «двойных стандартов».</w:t>
      </w:r>
    </w:p>
    <w:p w:rsidR="00336AC7" w:rsidRPr="00FB54A1" w:rsidRDefault="0047418D" w:rsidP="00336AC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Содействовали деятельности Управлен</w:t>
      </w:r>
      <w:r w:rsidR="00336AC7" w:rsidRPr="00FB54A1">
        <w:rPr>
          <w:sz w:val="28"/>
          <w:szCs w:val="28"/>
        </w:rPr>
        <w:t xml:space="preserve">ия ООН по </w:t>
      </w:r>
      <w:proofErr w:type="spellStart"/>
      <w:r w:rsidR="00336AC7" w:rsidRPr="00FB54A1">
        <w:rPr>
          <w:sz w:val="28"/>
          <w:szCs w:val="28"/>
        </w:rPr>
        <w:t>контртерроризму</w:t>
      </w:r>
      <w:proofErr w:type="spellEnd"/>
      <w:r w:rsidR="00336AC7" w:rsidRPr="00FB54A1">
        <w:rPr>
          <w:sz w:val="28"/>
          <w:szCs w:val="28"/>
        </w:rPr>
        <w:t xml:space="preserve"> (УКТ)</w:t>
      </w:r>
      <w:r w:rsidRPr="00FB54A1">
        <w:rPr>
          <w:sz w:val="28"/>
          <w:szCs w:val="28"/>
        </w:rPr>
        <w:t>. По</w:t>
      </w:r>
      <w:r w:rsidR="00336AC7" w:rsidRPr="00FB54A1">
        <w:rPr>
          <w:sz w:val="28"/>
          <w:szCs w:val="28"/>
        </w:rPr>
        <w:t xml:space="preserve"> инициативе российской стороны </w:t>
      </w:r>
      <w:r w:rsidRPr="00FB54A1">
        <w:rPr>
          <w:sz w:val="28"/>
          <w:szCs w:val="28"/>
        </w:rPr>
        <w:t>разработан новый проект УКТ по пресечению оружейной подпитки террористов.</w:t>
      </w:r>
    </w:p>
    <w:p w:rsidR="00336AC7" w:rsidRPr="00FB54A1" w:rsidRDefault="00336AC7" w:rsidP="00336AC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Н</w:t>
      </w:r>
      <w:r w:rsidR="0047418D" w:rsidRPr="00FB54A1">
        <w:rPr>
          <w:sz w:val="28"/>
          <w:szCs w:val="28"/>
        </w:rPr>
        <w:t>а площадке Глобальног</w:t>
      </w:r>
      <w:r w:rsidR="008F4046" w:rsidRPr="00FB54A1">
        <w:rPr>
          <w:sz w:val="28"/>
          <w:szCs w:val="28"/>
        </w:rPr>
        <w:t>о контртеррористического форума</w:t>
      </w:r>
      <w:r w:rsidR="0047418D" w:rsidRPr="00FB54A1">
        <w:rPr>
          <w:sz w:val="28"/>
          <w:szCs w:val="28"/>
        </w:rPr>
        <w:t xml:space="preserve"> при взаимодействии с компетентными российскими ведомствами делились национальным опытом противодействия терроризму. Принимали активное участие в подготовке меморандумов по проблематике борьбы с использованием террористами беспилотных летательных аппаратов, противодействия поездкам за границу в целях терроризма, а также применения в отношении </w:t>
      </w:r>
      <w:r w:rsidR="00FA0D2A" w:rsidRPr="00FB54A1">
        <w:rPr>
          <w:sz w:val="28"/>
          <w:szCs w:val="28"/>
        </w:rPr>
        <w:t xml:space="preserve">подозреваемых в террористической деятельности </w:t>
      </w:r>
      <w:r w:rsidR="0047418D" w:rsidRPr="00FB54A1">
        <w:rPr>
          <w:sz w:val="28"/>
          <w:szCs w:val="28"/>
        </w:rPr>
        <w:t>лиц мер административного принуждения.</w:t>
      </w:r>
    </w:p>
    <w:p w:rsidR="00336AC7" w:rsidRPr="00FB54A1" w:rsidRDefault="0047418D" w:rsidP="00336AC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Противодействовали навязыванию отдельными странами </w:t>
      </w:r>
      <w:proofErr w:type="spellStart"/>
      <w:r w:rsidRPr="00FB54A1">
        <w:rPr>
          <w:sz w:val="28"/>
          <w:szCs w:val="28"/>
        </w:rPr>
        <w:t>неконсенсусных</w:t>
      </w:r>
      <w:proofErr w:type="spellEnd"/>
      <w:r w:rsidRPr="00FB54A1">
        <w:rPr>
          <w:sz w:val="28"/>
          <w:szCs w:val="28"/>
        </w:rPr>
        <w:t xml:space="preserve"> инициатив, например, концепции «противодействия нас</w:t>
      </w:r>
      <w:r w:rsidR="00336AC7" w:rsidRPr="00FB54A1">
        <w:rPr>
          <w:sz w:val="28"/>
          <w:szCs w:val="28"/>
        </w:rPr>
        <w:t xml:space="preserve">ильственному экстремизму» (ПНЭ), которая </w:t>
      </w:r>
      <w:r w:rsidRPr="00FB54A1">
        <w:rPr>
          <w:sz w:val="28"/>
          <w:szCs w:val="28"/>
        </w:rPr>
        <w:t xml:space="preserve">потенциально оправдывает вмешательство во внутренние дела государств, вплоть до провоцирования «цветных революций», </w:t>
      </w:r>
      <w:r w:rsidR="00336AC7" w:rsidRPr="00FB54A1">
        <w:rPr>
          <w:sz w:val="28"/>
          <w:szCs w:val="28"/>
        </w:rPr>
        <w:t xml:space="preserve">и </w:t>
      </w:r>
      <w:r w:rsidRPr="00FB54A1">
        <w:rPr>
          <w:sz w:val="28"/>
          <w:szCs w:val="28"/>
        </w:rPr>
        <w:t>создает механизмы апологии терроризма.</w:t>
      </w:r>
    </w:p>
    <w:p w:rsidR="004148D3" w:rsidRDefault="0047418D" w:rsidP="008F404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Продвигали российское видение эффективного международного </w:t>
      </w:r>
      <w:proofErr w:type="spellStart"/>
      <w:r w:rsidRPr="00FB54A1">
        <w:rPr>
          <w:sz w:val="28"/>
          <w:szCs w:val="28"/>
        </w:rPr>
        <w:t>антиэкстремистского</w:t>
      </w:r>
      <w:proofErr w:type="spellEnd"/>
      <w:r w:rsidRPr="00FB54A1">
        <w:rPr>
          <w:sz w:val="28"/>
          <w:szCs w:val="28"/>
        </w:rPr>
        <w:t xml:space="preserve"> сотрудничества на </w:t>
      </w:r>
      <w:proofErr w:type="gramStart"/>
      <w:r w:rsidRPr="00FB54A1">
        <w:rPr>
          <w:sz w:val="28"/>
          <w:szCs w:val="28"/>
        </w:rPr>
        <w:t>основе</w:t>
      </w:r>
      <w:proofErr w:type="gramEnd"/>
      <w:r w:rsidRPr="00FB54A1">
        <w:rPr>
          <w:sz w:val="28"/>
          <w:szCs w:val="28"/>
        </w:rPr>
        <w:t xml:space="preserve"> подписанной в 2017 г. и ратифицированной Россией, Китаем, Киргизи</w:t>
      </w:r>
      <w:r w:rsidR="00206B4D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й, Узбекистаном и Таджикистаном Конвенции </w:t>
      </w:r>
      <w:r w:rsidR="004148D3">
        <w:rPr>
          <w:sz w:val="28"/>
          <w:szCs w:val="28"/>
        </w:rPr>
        <w:t>ШОС</w:t>
      </w:r>
      <w:r w:rsidRPr="00FB54A1">
        <w:rPr>
          <w:sz w:val="28"/>
          <w:szCs w:val="28"/>
        </w:rPr>
        <w:t xml:space="preserve"> </w:t>
      </w:r>
      <w:r w:rsidR="004148D3">
        <w:rPr>
          <w:sz w:val="28"/>
          <w:szCs w:val="28"/>
        </w:rPr>
        <w:t>по противодействию экстремизму.</w:t>
      </w:r>
    </w:p>
    <w:p w:rsidR="008F4046" w:rsidRPr="00FB54A1" w:rsidRDefault="0047418D" w:rsidP="008F404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Продолжили энергичную работу по разоблачению преступной деятельности </w:t>
      </w:r>
      <w:proofErr w:type="spellStart"/>
      <w:r w:rsidRPr="00FB54A1">
        <w:rPr>
          <w:sz w:val="28"/>
          <w:szCs w:val="28"/>
        </w:rPr>
        <w:t>псевдогуманитарной</w:t>
      </w:r>
      <w:proofErr w:type="spellEnd"/>
      <w:r w:rsidRPr="00FB54A1">
        <w:rPr>
          <w:sz w:val="28"/>
          <w:szCs w:val="28"/>
        </w:rPr>
        <w:t xml:space="preserve"> организации «Белые каски»</w:t>
      </w:r>
      <w:r w:rsidR="008F4046" w:rsidRPr="00FB54A1">
        <w:rPr>
          <w:sz w:val="28"/>
          <w:szCs w:val="28"/>
        </w:rPr>
        <w:t>.</w:t>
      </w:r>
      <w:r w:rsidRPr="00FB54A1">
        <w:rPr>
          <w:sz w:val="28"/>
          <w:szCs w:val="28"/>
        </w:rPr>
        <w:t xml:space="preserve"> </w:t>
      </w:r>
    </w:p>
    <w:p w:rsidR="008F4046" w:rsidRPr="00FB54A1" w:rsidRDefault="0047418D" w:rsidP="008F404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Значимым событием на направлении </w:t>
      </w:r>
      <w:r w:rsidRPr="00FB54A1">
        <w:rPr>
          <w:b/>
          <w:sz w:val="28"/>
          <w:szCs w:val="28"/>
        </w:rPr>
        <w:t>противодействия отмыванию денег и финансированию терроризма</w:t>
      </w:r>
      <w:r w:rsidRPr="00FB54A1">
        <w:rPr>
          <w:sz w:val="28"/>
          <w:szCs w:val="28"/>
        </w:rPr>
        <w:t xml:space="preserve"> (ПОД/ФТ) стала успешная защита Российской Федерацией отчета об эффективности национальной «</w:t>
      </w:r>
      <w:proofErr w:type="spellStart"/>
      <w:r w:rsidRPr="00FB54A1">
        <w:rPr>
          <w:sz w:val="28"/>
          <w:szCs w:val="28"/>
        </w:rPr>
        <w:t>антиотмывочной</w:t>
      </w:r>
      <w:proofErr w:type="spellEnd"/>
      <w:r w:rsidRPr="00FB54A1">
        <w:rPr>
          <w:sz w:val="28"/>
          <w:szCs w:val="28"/>
        </w:rPr>
        <w:t xml:space="preserve">» системы, которая была признана Группой разработки финансовых мер борьбы с отмыванием денег (ФАТФ) одной из лучших мире. Этот результат </w:t>
      </w:r>
      <w:r w:rsidR="008F4046" w:rsidRPr="00FB54A1">
        <w:rPr>
          <w:sz w:val="28"/>
          <w:szCs w:val="28"/>
        </w:rPr>
        <w:t>крайне важен</w:t>
      </w:r>
      <w:r w:rsidRPr="00FB54A1">
        <w:rPr>
          <w:sz w:val="28"/>
          <w:szCs w:val="28"/>
        </w:rPr>
        <w:t xml:space="preserve"> для деловой репутации и инвестиционной привлекательности России</w:t>
      </w:r>
      <w:r w:rsidR="008F4046" w:rsidRPr="00FB54A1">
        <w:rPr>
          <w:sz w:val="28"/>
          <w:szCs w:val="28"/>
        </w:rPr>
        <w:t>.</w:t>
      </w:r>
    </w:p>
    <w:p w:rsidR="008F4046" w:rsidRPr="00FB54A1" w:rsidRDefault="0047418D" w:rsidP="008F404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На заседаниях ФАТФ, Евразийской группы по противодействию легализации преступных доходов и финансированию терроризма (ЕАГ) и Комитета экспертов Совета Европы по оценке мер противодействия отмыванию </w:t>
      </w:r>
      <w:r w:rsidRPr="00FB54A1">
        <w:rPr>
          <w:sz w:val="28"/>
          <w:szCs w:val="28"/>
        </w:rPr>
        <w:lastRenderedPageBreak/>
        <w:t xml:space="preserve">преступных доходов и финансированию терроризма (МАНИВЭЛ), состоявшихся в течение года, продолжали отстаивать объективный, сугубо профессиональный и </w:t>
      </w:r>
      <w:proofErr w:type="spellStart"/>
      <w:r w:rsidRPr="00FB54A1">
        <w:rPr>
          <w:sz w:val="28"/>
          <w:szCs w:val="28"/>
        </w:rPr>
        <w:t>неполитизированный</w:t>
      </w:r>
      <w:proofErr w:type="spellEnd"/>
      <w:r w:rsidRPr="00FB54A1">
        <w:rPr>
          <w:sz w:val="28"/>
          <w:szCs w:val="28"/>
        </w:rPr>
        <w:t xml:space="preserve"> характер международног</w:t>
      </w:r>
      <w:r w:rsidR="008F4046" w:rsidRPr="00FB54A1">
        <w:rPr>
          <w:sz w:val="28"/>
          <w:szCs w:val="28"/>
        </w:rPr>
        <w:t>о сотрудничества в сфере ПОД/ФТ</w:t>
      </w:r>
      <w:r w:rsidRPr="00FB54A1">
        <w:rPr>
          <w:sz w:val="28"/>
          <w:szCs w:val="28"/>
        </w:rPr>
        <w:t xml:space="preserve">. Делали особый акцент на мобилизации международных усилий по выявлению и блокированию источников и каналов финансовой и материально-технической подпитки террористических организаций, прежде всего, ИГИЛ, «Аль-Каиды» и других, в </w:t>
      </w:r>
      <w:proofErr w:type="spellStart"/>
      <w:r w:rsidRPr="00FB54A1">
        <w:rPr>
          <w:sz w:val="28"/>
          <w:szCs w:val="28"/>
        </w:rPr>
        <w:t>т.ч</w:t>
      </w:r>
      <w:proofErr w:type="spellEnd"/>
      <w:r w:rsidRPr="00FB54A1">
        <w:rPr>
          <w:sz w:val="28"/>
          <w:szCs w:val="28"/>
        </w:rPr>
        <w:t>. связанных с ними</w:t>
      </w:r>
      <w:r w:rsidR="008F4046" w:rsidRPr="00FB54A1">
        <w:rPr>
          <w:sz w:val="28"/>
          <w:szCs w:val="28"/>
        </w:rPr>
        <w:t>, террористических организаций.</w:t>
      </w:r>
    </w:p>
    <w:p w:rsidR="008F4046" w:rsidRPr="00FB54A1" w:rsidRDefault="0047418D" w:rsidP="008F404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Успешно организовали совместно с МВД России вторую международную научно-практическую конференцию по тематике противодействия экстремизму и терроризму (Москва, март</w:t>
      </w:r>
      <w:r w:rsidR="008F4046" w:rsidRPr="00FB54A1">
        <w:rPr>
          <w:sz w:val="28"/>
          <w:szCs w:val="28"/>
        </w:rPr>
        <w:t xml:space="preserve">). </w:t>
      </w:r>
    </w:p>
    <w:p w:rsidR="008F4046" w:rsidRPr="00FB54A1" w:rsidRDefault="0047418D" w:rsidP="008F404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рамках усилий по перекрытию каналов передачи вооружений </w:t>
      </w:r>
      <w:proofErr w:type="spellStart"/>
      <w:r w:rsidRPr="00FB54A1">
        <w:rPr>
          <w:sz w:val="28"/>
          <w:szCs w:val="28"/>
        </w:rPr>
        <w:t>терорганизациям</w:t>
      </w:r>
      <w:proofErr w:type="spellEnd"/>
      <w:r w:rsidRPr="00FB54A1">
        <w:rPr>
          <w:sz w:val="28"/>
          <w:szCs w:val="28"/>
        </w:rPr>
        <w:t xml:space="preserve"> зак</w:t>
      </w:r>
      <w:r w:rsidR="008F4046" w:rsidRPr="00FB54A1">
        <w:rPr>
          <w:sz w:val="28"/>
          <w:szCs w:val="28"/>
        </w:rPr>
        <w:t xml:space="preserve">репили в резолюции 2462 </w:t>
      </w:r>
      <w:proofErr w:type="gramStart"/>
      <w:r w:rsidR="008F4046" w:rsidRPr="00FB54A1">
        <w:rPr>
          <w:sz w:val="28"/>
          <w:szCs w:val="28"/>
        </w:rPr>
        <w:t>СБ</w:t>
      </w:r>
      <w:proofErr w:type="gramEnd"/>
      <w:r w:rsidR="008F4046" w:rsidRPr="00FB54A1">
        <w:rPr>
          <w:sz w:val="28"/>
          <w:szCs w:val="28"/>
        </w:rPr>
        <w:t xml:space="preserve"> ООН </w:t>
      </w:r>
      <w:r w:rsidRPr="00FB54A1">
        <w:rPr>
          <w:sz w:val="28"/>
          <w:szCs w:val="28"/>
        </w:rPr>
        <w:t xml:space="preserve">положения, предусматривающие широкое международное сотрудничество на этом направлении. </w:t>
      </w:r>
      <w:r w:rsidR="008F4046" w:rsidRPr="00FB54A1">
        <w:rPr>
          <w:sz w:val="28"/>
          <w:szCs w:val="28"/>
        </w:rPr>
        <w:t xml:space="preserve">Важным шагом на пути ее практической реализации стала вторая международная конференция «Противодействие поставкам оружия в контексте борьбы с международным терроризмом» с участием представителей </w:t>
      </w:r>
      <w:r w:rsidR="008F4046" w:rsidRPr="00FB54A1">
        <w:rPr>
          <w:sz w:val="28"/>
          <w:szCs w:val="28"/>
        </w:rPr>
        <w:br/>
        <w:t xml:space="preserve">37 государств и 9 международных организаций (Москва, сентябрь). </w:t>
      </w:r>
    </w:p>
    <w:p w:rsidR="00DB4659" w:rsidRPr="00FB54A1" w:rsidRDefault="0047418D" w:rsidP="00DB465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На </w:t>
      </w:r>
      <w:r w:rsidRPr="00FB54A1">
        <w:rPr>
          <w:b/>
          <w:sz w:val="28"/>
          <w:szCs w:val="28"/>
        </w:rPr>
        <w:t>антикриминальном треке</w:t>
      </w:r>
      <w:r w:rsidRPr="00FB54A1">
        <w:rPr>
          <w:sz w:val="28"/>
          <w:szCs w:val="28"/>
        </w:rPr>
        <w:t xml:space="preserve"> </w:t>
      </w:r>
      <w:r w:rsidR="00DB4659" w:rsidRPr="00FB54A1">
        <w:rPr>
          <w:sz w:val="28"/>
          <w:szCs w:val="28"/>
        </w:rPr>
        <w:t>в ходе 28-й сессии Комисс</w:t>
      </w:r>
      <w:proofErr w:type="gramStart"/>
      <w:r w:rsidR="00DB4659" w:rsidRPr="00FB54A1">
        <w:rPr>
          <w:sz w:val="28"/>
          <w:szCs w:val="28"/>
        </w:rPr>
        <w:t>ии ОО</w:t>
      </w:r>
      <w:proofErr w:type="gramEnd"/>
      <w:r w:rsidR="00DB4659" w:rsidRPr="00FB54A1">
        <w:rPr>
          <w:sz w:val="28"/>
          <w:szCs w:val="28"/>
        </w:rPr>
        <w:t xml:space="preserve">Н по предупреждению преступности и уголовному правосудию (Вена, май) </w:t>
      </w:r>
      <w:r w:rsidRPr="00FB54A1">
        <w:rPr>
          <w:sz w:val="28"/>
          <w:szCs w:val="28"/>
        </w:rPr>
        <w:t>продвига</w:t>
      </w:r>
      <w:r w:rsidR="00DB4659" w:rsidRPr="00FB54A1">
        <w:rPr>
          <w:sz w:val="28"/>
          <w:szCs w:val="28"/>
        </w:rPr>
        <w:t>ли</w:t>
      </w:r>
      <w:r w:rsidRPr="00FB54A1">
        <w:rPr>
          <w:sz w:val="28"/>
          <w:szCs w:val="28"/>
        </w:rPr>
        <w:t xml:space="preserve"> российские приоритеты и наработки в области борьбы с преступностью, экстрадиции и правовой помощи по уголовным делам, а также в отношении подготовки новых универсальных антикриминальных договоров.</w:t>
      </w:r>
    </w:p>
    <w:p w:rsidR="00DB4659" w:rsidRPr="00FB54A1" w:rsidRDefault="0047418D" w:rsidP="00DB465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Внесли вклад в разработку параметров механизма обзора Конвенц</w:t>
      </w:r>
      <w:proofErr w:type="gramStart"/>
      <w:r w:rsidRPr="00FB54A1">
        <w:rPr>
          <w:sz w:val="28"/>
          <w:szCs w:val="28"/>
        </w:rPr>
        <w:t>ии ОО</w:t>
      </w:r>
      <w:proofErr w:type="gramEnd"/>
      <w:r w:rsidRPr="00FB54A1">
        <w:rPr>
          <w:sz w:val="28"/>
          <w:szCs w:val="28"/>
        </w:rPr>
        <w:t xml:space="preserve">Н против транснациональной организованной преступности, принятого на </w:t>
      </w:r>
      <w:r w:rsidR="00DB4659" w:rsidRPr="00FB54A1">
        <w:rPr>
          <w:sz w:val="28"/>
          <w:szCs w:val="28"/>
        </w:rPr>
        <w:br/>
      </w:r>
      <w:r w:rsidRPr="00FB54A1">
        <w:rPr>
          <w:sz w:val="28"/>
          <w:szCs w:val="28"/>
        </w:rPr>
        <w:t>9-й сессии Конференции участников этой Конвенции (Вена, октябр</w:t>
      </w:r>
      <w:r w:rsidR="00DB4659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>).</w:t>
      </w:r>
    </w:p>
    <w:p w:rsidR="004C3066" w:rsidRPr="00FB54A1" w:rsidRDefault="0047418D" w:rsidP="004C306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ходе состоявшихся в </w:t>
      </w:r>
      <w:proofErr w:type="gramStart"/>
      <w:r w:rsidR="004C3066" w:rsidRPr="00FB54A1">
        <w:rPr>
          <w:sz w:val="28"/>
          <w:szCs w:val="28"/>
        </w:rPr>
        <w:t>СБ</w:t>
      </w:r>
      <w:proofErr w:type="gramEnd"/>
      <w:r w:rsidR="004C3066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ООН дебатов высокого уровня по теме «Деятельность транснациональных организованных преступных группировок на море» (феврал</w:t>
      </w:r>
      <w:r w:rsidR="004C3066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 xml:space="preserve">) выступили с инициативой об учреждении специализированного органа системы ООН по противодействию </w:t>
      </w:r>
      <w:r w:rsidRPr="00FB54A1">
        <w:rPr>
          <w:b/>
          <w:sz w:val="28"/>
          <w:szCs w:val="28"/>
        </w:rPr>
        <w:t>морскому пиратству</w:t>
      </w:r>
      <w:r w:rsidRPr="00FB54A1">
        <w:rPr>
          <w:sz w:val="28"/>
          <w:szCs w:val="28"/>
        </w:rPr>
        <w:t xml:space="preserve"> и другим видам преступности на море, который должен стать принципиально новым межправительственным механизмом, независимым от других существующих многосторонних профильных структур, привязанным к конкретным проблемным районам Мирового океана и </w:t>
      </w:r>
      <w:proofErr w:type="gramStart"/>
      <w:r w:rsidRPr="00FB54A1">
        <w:rPr>
          <w:sz w:val="28"/>
          <w:szCs w:val="28"/>
        </w:rPr>
        <w:t>занимающимся</w:t>
      </w:r>
      <w:proofErr w:type="gramEnd"/>
      <w:r w:rsidRPr="00FB54A1">
        <w:rPr>
          <w:sz w:val="28"/>
          <w:szCs w:val="28"/>
        </w:rPr>
        <w:t xml:space="preserve"> вопросами морской безопасности.</w:t>
      </w:r>
    </w:p>
    <w:p w:rsidR="004C3066" w:rsidRPr="00FB54A1" w:rsidRDefault="0047418D" w:rsidP="004C306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На мероприятиях Контактной группы по борьбе с пиратством у берегов Сомали (Копенгаген, ма</w:t>
      </w:r>
      <w:r w:rsidR="004C3066" w:rsidRPr="00FB54A1">
        <w:rPr>
          <w:sz w:val="28"/>
          <w:szCs w:val="28"/>
        </w:rPr>
        <w:t>й;</w:t>
      </w:r>
      <w:r w:rsidRPr="00FB54A1">
        <w:rPr>
          <w:sz w:val="28"/>
          <w:szCs w:val="28"/>
        </w:rPr>
        <w:t xml:space="preserve"> Порт-Луи, июн</w:t>
      </w:r>
      <w:r w:rsidR="004C3066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 xml:space="preserve">) проводили линию на сохранение </w:t>
      </w:r>
      <w:r w:rsidRPr="00FB54A1">
        <w:rPr>
          <w:sz w:val="28"/>
          <w:szCs w:val="28"/>
        </w:rPr>
        <w:lastRenderedPageBreak/>
        <w:t>этого полезного формата с возможной перспективой трансформации Группы в постоянно действующий механизм с расширенным мандатом.</w:t>
      </w:r>
    </w:p>
    <w:p w:rsidR="004C3066" w:rsidRPr="00FB54A1" w:rsidRDefault="0047418D" w:rsidP="004C306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ходе </w:t>
      </w:r>
      <w:r w:rsidR="004C3066" w:rsidRPr="00FB54A1">
        <w:rPr>
          <w:sz w:val="28"/>
          <w:szCs w:val="28"/>
        </w:rPr>
        <w:t xml:space="preserve">выступления на </w:t>
      </w:r>
      <w:r w:rsidRPr="00FB54A1">
        <w:rPr>
          <w:sz w:val="28"/>
          <w:szCs w:val="28"/>
        </w:rPr>
        <w:t>министерско</w:t>
      </w:r>
      <w:r w:rsidR="004C3066" w:rsidRPr="00FB54A1">
        <w:rPr>
          <w:sz w:val="28"/>
          <w:szCs w:val="28"/>
        </w:rPr>
        <w:t>м</w:t>
      </w:r>
      <w:r w:rsidRPr="00FB54A1">
        <w:rPr>
          <w:sz w:val="28"/>
          <w:szCs w:val="28"/>
        </w:rPr>
        <w:t xml:space="preserve"> сегмент</w:t>
      </w:r>
      <w:r w:rsidR="004C3066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62-й сессии Комисс</w:t>
      </w:r>
      <w:proofErr w:type="gramStart"/>
      <w:r w:rsidRPr="00FB54A1">
        <w:rPr>
          <w:sz w:val="28"/>
          <w:szCs w:val="28"/>
        </w:rPr>
        <w:t>ии ОО</w:t>
      </w:r>
      <w:proofErr w:type="gramEnd"/>
      <w:r w:rsidRPr="00FB54A1">
        <w:rPr>
          <w:sz w:val="28"/>
          <w:szCs w:val="28"/>
        </w:rPr>
        <w:t xml:space="preserve">Н по наркотическим средствам (Вена, </w:t>
      </w:r>
      <w:r w:rsidR="004C3066" w:rsidRPr="00FB54A1">
        <w:rPr>
          <w:sz w:val="28"/>
          <w:szCs w:val="28"/>
        </w:rPr>
        <w:t>март</w:t>
      </w:r>
      <w:r w:rsidRPr="00FB54A1">
        <w:rPr>
          <w:sz w:val="28"/>
          <w:szCs w:val="28"/>
        </w:rPr>
        <w:t xml:space="preserve">) </w:t>
      </w:r>
      <w:proofErr w:type="spellStart"/>
      <w:r w:rsidRPr="00FB54A1">
        <w:rPr>
          <w:sz w:val="28"/>
          <w:szCs w:val="28"/>
        </w:rPr>
        <w:t>С.В.Лавров</w:t>
      </w:r>
      <w:proofErr w:type="spellEnd"/>
      <w:r w:rsidRPr="00FB54A1">
        <w:rPr>
          <w:sz w:val="28"/>
          <w:szCs w:val="28"/>
        </w:rPr>
        <w:t xml:space="preserve"> четко высказался против т</w:t>
      </w:r>
      <w:r w:rsidR="004C3066" w:rsidRPr="00FB54A1">
        <w:rPr>
          <w:sz w:val="28"/>
          <w:szCs w:val="28"/>
        </w:rPr>
        <w:t>.</w:t>
      </w:r>
      <w:r w:rsidRPr="00FB54A1">
        <w:rPr>
          <w:sz w:val="28"/>
          <w:szCs w:val="28"/>
        </w:rPr>
        <w:t>н</w:t>
      </w:r>
      <w:r w:rsidR="004C3066" w:rsidRPr="00FB54A1">
        <w:rPr>
          <w:sz w:val="28"/>
          <w:szCs w:val="28"/>
        </w:rPr>
        <w:t>.</w:t>
      </w:r>
      <w:r w:rsidRPr="00FB54A1">
        <w:rPr>
          <w:sz w:val="28"/>
          <w:szCs w:val="28"/>
        </w:rPr>
        <w:t xml:space="preserve"> </w:t>
      </w:r>
      <w:proofErr w:type="spellStart"/>
      <w:r w:rsidRPr="00FB54A1">
        <w:rPr>
          <w:sz w:val="28"/>
          <w:szCs w:val="28"/>
        </w:rPr>
        <w:t>нарколиберальных</w:t>
      </w:r>
      <w:proofErr w:type="spellEnd"/>
      <w:r w:rsidRPr="00FB54A1">
        <w:rPr>
          <w:sz w:val="28"/>
          <w:szCs w:val="28"/>
        </w:rPr>
        <w:t xml:space="preserve"> инициатив, направленных на ослабление ныне действующего межгосударственного режима </w:t>
      </w:r>
      <w:r w:rsidRPr="00FB54A1">
        <w:rPr>
          <w:b/>
          <w:sz w:val="28"/>
          <w:szCs w:val="28"/>
        </w:rPr>
        <w:t>контроля над наркотиками</w:t>
      </w:r>
      <w:r w:rsidRPr="00FB54A1">
        <w:rPr>
          <w:sz w:val="28"/>
          <w:szCs w:val="28"/>
        </w:rPr>
        <w:t xml:space="preserve">, основанного на </w:t>
      </w:r>
      <w:r w:rsidR="004C3066" w:rsidRPr="00FB54A1">
        <w:rPr>
          <w:sz w:val="28"/>
          <w:szCs w:val="28"/>
        </w:rPr>
        <w:t>трех профильных Конвенциях ООН.</w:t>
      </w:r>
    </w:p>
    <w:p w:rsidR="004C3066" w:rsidRPr="00FB54A1" w:rsidRDefault="0047418D" w:rsidP="004C306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Российская Федерация выступила в качестве соавтора заявления о противодействии незаконному обороту наркотиков, принятого на 14-м Восточноазиатском саммите (Бангкок, ноябр</w:t>
      </w:r>
      <w:r w:rsidR="004C3066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>).</w:t>
      </w:r>
    </w:p>
    <w:p w:rsidR="004C3066" w:rsidRPr="00FB54A1" w:rsidRDefault="0047418D" w:rsidP="004C306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Во исполнение положений Национального плана </w:t>
      </w:r>
      <w:r w:rsidRPr="00FB54A1">
        <w:rPr>
          <w:b/>
          <w:sz w:val="28"/>
          <w:szCs w:val="28"/>
        </w:rPr>
        <w:t>противодействия коррупции</w:t>
      </w:r>
      <w:r w:rsidRPr="00FB54A1">
        <w:rPr>
          <w:sz w:val="28"/>
          <w:szCs w:val="28"/>
        </w:rPr>
        <w:t xml:space="preserve"> на 2018-2020 гг. продолжили работу по обеспечению эффективного участия Российской Федерации в международных антикоррупционных форматах по линии Конвенц</w:t>
      </w:r>
      <w:proofErr w:type="gramStart"/>
      <w:r w:rsidRPr="00FB54A1">
        <w:rPr>
          <w:sz w:val="28"/>
          <w:szCs w:val="28"/>
        </w:rPr>
        <w:t>ии ОО</w:t>
      </w:r>
      <w:proofErr w:type="gramEnd"/>
      <w:r w:rsidRPr="00FB54A1">
        <w:rPr>
          <w:sz w:val="28"/>
          <w:szCs w:val="28"/>
        </w:rPr>
        <w:t>Н против коррупции (КПК), «Группы двадцати», БРИКС, АТЭС, СНГ, а также в деятельности Международной антикоррупционной академии.</w:t>
      </w:r>
    </w:p>
    <w:p w:rsidR="0047418D" w:rsidRPr="00FB54A1" w:rsidRDefault="0047418D" w:rsidP="004C306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С учетом большого числа положительных отзывов об инициированной Россией в 2018 г. международной конференции по предупреждению коррупции в спорте организовали второй такой форум совместно с Италией и Управлением ООН по наркотикам и преступности </w:t>
      </w:r>
      <w:r w:rsidR="004C3066" w:rsidRPr="00FB54A1">
        <w:rPr>
          <w:sz w:val="28"/>
          <w:szCs w:val="28"/>
        </w:rPr>
        <w:t>(</w:t>
      </w:r>
      <w:r w:rsidRPr="00FB54A1">
        <w:rPr>
          <w:sz w:val="28"/>
          <w:szCs w:val="28"/>
        </w:rPr>
        <w:t>Вен</w:t>
      </w:r>
      <w:r w:rsidR="004C3066" w:rsidRPr="00FB54A1">
        <w:rPr>
          <w:sz w:val="28"/>
          <w:szCs w:val="28"/>
        </w:rPr>
        <w:t xml:space="preserve">а, </w:t>
      </w:r>
      <w:r w:rsidRPr="00FB54A1">
        <w:rPr>
          <w:sz w:val="28"/>
          <w:szCs w:val="28"/>
        </w:rPr>
        <w:t>сентябр</w:t>
      </w:r>
      <w:r w:rsidR="004C3066" w:rsidRPr="00FB54A1">
        <w:rPr>
          <w:sz w:val="28"/>
          <w:szCs w:val="28"/>
        </w:rPr>
        <w:t>ь).</w:t>
      </w:r>
      <w:r w:rsidRPr="00FB54A1">
        <w:rPr>
          <w:sz w:val="28"/>
          <w:szCs w:val="28"/>
        </w:rPr>
        <w:t xml:space="preserve"> Итоги двух конференций учтены в российской резолюции «Защита спорта от коррупции» 8-й сессии Конференции государств-участников Конвенц</w:t>
      </w:r>
      <w:proofErr w:type="gramStart"/>
      <w:r w:rsidRPr="00FB54A1">
        <w:rPr>
          <w:sz w:val="28"/>
          <w:szCs w:val="28"/>
        </w:rPr>
        <w:t>ии ОО</w:t>
      </w:r>
      <w:proofErr w:type="gramEnd"/>
      <w:r w:rsidRPr="00FB54A1">
        <w:rPr>
          <w:sz w:val="28"/>
          <w:szCs w:val="28"/>
        </w:rPr>
        <w:t xml:space="preserve">Н против коррупции </w:t>
      </w:r>
      <w:r w:rsidR="00646FF8" w:rsidRPr="00FB54A1">
        <w:rPr>
          <w:sz w:val="28"/>
          <w:szCs w:val="28"/>
        </w:rPr>
        <w:br/>
      </w:r>
      <w:r w:rsidRPr="00FB54A1">
        <w:rPr>
          <w:sz w:val="28"/>
          <w:szCs w:val="28"/>
        </w:rPr>
        <w:t xml:space="preserve">(Абу-Даби, </w:t>
      </w:r>
      <w:r w:rsidR="004C3066" w:rsidRPr="00FB54A1">
        <w:rPr>
          <w:sz w:val="28"/>
          <w:szCs w:val="28"/>
        </w:rPr>
        <w:t>декабрь</w:t>
      </w:r>
      <w:r w:rsidRPr="00FB54A1">
        <w:rPr>
          <w:sz w:val="28"/>
          <w:szCs w:val="28"/>
        </w:rPr>
        <w:t xml:space="preserve">). </w:t>
      </w:r>
    </w:p>
    <w:p w:rsidR="00D01B11" w:rsidRPr="00FB54A1" w:rsidRDefault="0047418D" w:rsidP="00D01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Наращивали взаимодействие с Международной антикоррупционной академией (МАА). Оказали содействие Совету управляющих МАА в разработке стратегии реформирования организации и обеспечили ее принятие на 8-й сессии Ассамблеи участников МАА (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>-Султан, октябр</w:t>
      </w:r>
      <w:r w:rsidR="00646FF8" w:rsidRPr="00FB54A1">
        <w:rPr>
          <w:rFonts w:ascii="Times New Roman" w:hAnsi="Times New Roman" w:cs="Times New Roman"/>
          <w:sz w:val="28"/>
          <w:szCs w:val="28"/>
        </w:rPr>
        <w:t>ь</w:t>
      </w:r>
      <w:r w:rsidRPr="00FB54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1B11" w:rsidRPr="00FB54A1" w:rsidRDefault="00D01B11" w:rsidP="00D01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Продвигали на международных площадках российские подходы к обеспечению </w:t>
      </w:r>
      <w:r w:rsidRPr="00FB54A1">
        <w:rPr>
          <w:rFonts w:ascii="Times New Roman" w:hAnsi="Times New Roman" w:cs="Times New Roman"/>
          <w:b/>
          <w:sz w:val="28"/>
          <w:szCs w:val="28"/>
          <w:lang w:bidi="ru-RU"/>
        </w:rPr>
        <w:t>международной информационной безопасности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(МИБ).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B11" w:rsidRPr="00FB54A1" w:rsidRDefault="00D01B11" w:rsidP="00D01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>В ходе 74-й сессии Генассамбл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еи ОО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Н добились принятия подавляющим большинством голосов российской резолюции «Достижения в сфере информатизации и телекоммуникаций в контексте международной безопасности». </w:t>
      </w:r>
    </w:p>
    <w:p w:rsidR="00D01B11" w:rsidRPr="00FB54A1" w:rsidRDefault="00D01B11" w:rsidP="00D01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>Состоялись два заседания запущенной по инициативе России Рабочей группы ООН открытого состава (РГОС) п</w:t>
      </w:r>
      <w:r w:rsidR="00D97CA4">
        <w:rPr>
          <w:rFonts w:ascii="Times New Roman" w:hAnsi="Times New Roman" w:cs="Times New Roman"/>
          <w:sz w:val="28"/>
          <w:szCs w:val="28"/>
          <w:lang w:bidi="ru-RU"/>
        </w:rPr>
        <w:t>о МИБ, основной задачей которой стала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выработка универсальных правил и принципов ответственного поведения государств в информационном пространстве. </w:t>
      </w:r>
    </w:p>
    <w:p w:rsidR="00377DF9" w:rsidRPr="00FB54A1" w:rsidRDefault="00D01B11" w:rsidP="00377DF9">
      <w:pPr>
        <w:spacing w:after="0"/>
        <w:ind w:firstLine="709"/>
        <w:jc w:val="both"/>
        <w:rPr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Прорывных результатов удалось добиться в продвижени</w:t>
      </w:r>
      <w:r w:rsidR="00D97CA4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российских инициатив по </w:t>
      </w:r>
      <w:r w:rsidRPr="00FB54A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борьбе с </w:t>
      </w:r>
      <w:proofErr w:type="spellStart"/>
      <w:r w:rsidRPr="00FB54A1">
        <w:rPr>
          <w:rFonts w:ascii="Times New Roman" w:hAnsi="Times New Roman" w:cs="Times New Roman"/>
          <w:b/>
          <w:sz w:val="28"/>
          <w:szCs w:val="28"/>
          <w:lang w:bidi="ru-RU"/>
        </w:rPr>
        <w:t>киберпреступностью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>. Генассамблеей ООН большинством голосов одобрена российская резолюция «Противодействие использованию информационно-коммуникационных технологий в преступных целях» (декабрь)</w:t>
      </w:r>
      <w:r w:rsidR="00D97CA4">
        <w:rPr>
          <w:rFonts w:ascii="Times New Roman" w:hAnsi="Times New Roman" w:cs="Times New Roman"/>
          <w:sz w:val="28"/>
          <w:szCs w:val="28"/>
          <w:lang w:bidi="ru-RU"/>
        </w:rPr>
        <w:t xml:space="preserve">, которая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подразумевает создание специального межправительственного комитета открытого состава для разработки всеобъемлющей универсальной конвенции о сотрудничестве в этой сфере.</w:t>
      </w:r>
    </w:p>
    <w:p w:rsidR="00646FF8" w:rsidRPr="00FB54A1" w:rsidRDefault="00646FF8" w:rsidP="0047418D">
      <w:pPr>
        <w:spacing w:after="0"/>
        <w:ind w:firstLine="709"/>
        <w:jc w:val="both"/>
        <w:rPr>
          <w:sz w:val="28"/>
          <w:szCs w:val="28"/>
        </w:rPr>
      </w:pPr>
    </w:p>
    <w:p w:rsidR="00646FF8" w:rsidRPr="00FB54A1" w:rsidRDefault="00646FF8" w:rsidP="0047418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5F28A4" w:rsidRPr="00FB54A1" w:rsidRDefault="004802B2" w:rsidP="006046E3">
      <w:pPr>
        <w:pStyle w:val="3"/>
        <w:spacing w:after="120" w:line="276" w:lineRule="auto"/>
        <w:ind w:firstLine="709"/>
        <w:contextualSpacing/>
        <w:rPr>
          <w:szCs w:val="28"/>
        </w:rPr>
      </w:pPr>
      <w:r w:rsidRPr="00FB54A1">
        <w:rPr>
          <w:szCs w:val="28"/>
        </w:rPr>
        <w:t>Контроль над вооружениями и вопросы нераспространения</w:t>
      </w:r>
    </w:p>
    <w:p w:rsidR="006046E3" w:rsidRPr="00FB54A1" w:rsidRDefault="006046E3" w:rsidP="006046E3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течение 2019 г. США целенаправленно проводили курс на слом под надуманным предлогом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Договора о ликвидации ракет средней дальности и меньшей дальности </w:t>
      </w:r>
      <w:r w:rsidRPr="00FB54A1">
        <w:rPr>
          <w:sz w:val="28"/>
          <w:szCs w:val="28"/>
        </w:rPr>
        <w:t xml:space="preserve">(ДРСМД) и 2 августа в одностороннем порядке вышли из него, в результате чего данный Договор прекратил свое действие. Последовательные усилия России, нацеленные на сохранение Договора, были </w:t>
      </w:r>
      <w:r w:rsidR="00E67115">
        <w:rPr>
          <w:sz w:val="28"/>
          <w:szCs w:val="28"/>
        </w:rPr>
        <w:t xml:space="preserve">проигнорированы и </w:t>
      </w:r>
      <w:r w:rsidRPr="00FB54A1">
        <w:rPr>
          <w:sz w:val="28"/>
          <w:szCs w:val="28"/>
        </w:rPr>
        <w:t xml:space="preserve">заблокированы Вашингтоном. США и НАТО не отреагировали и на объявленный российской стороной мораторий на развертывание наземных РСМД в тех регионах, где не будут размещаться соответствующие вооружения американского производства. Тем не менее, взятое Россией на себя соответствующее обязательство остается в силе. </w:t>
      </w:r>
    </w:p>
    <w:p w:rsidR="00C0729E" w:rsidRPr="00FB54A1" w:rsidRDefault="006046E3" w:rsidP="00C0729E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Российская Федерация продолжала в полном объеме выполнять свои обязательства по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Договору с США о мерах по дальнейшему сокращению и ограничению стратегических наступательных вооружений </w:t>
      </w:r>
      <w:r w:rsidRPr="00FB54A1">
        <w:rPr>
          <w:sz w:val="28"/>
          <w:szCs w:val="28"/>
        </w:rPr>
        <w:t xml:space="preserve">(ДСНВ). </w:t>
      </w:r>
      <w:r w:rsidRPr="00FB54A1">
        <w:rPr>
          <w:sz w:val="28"/>
          <w:szCs w:val="28"/>
        </w:rPr>
        <w:br/>
        <w:t>С 5 февраля 2018 г. (контрольной даты по Договору) количественные параметры российских стратегических наступательных вооружений не превышали лимитов, установленных Статьей II Договора.</w:t>
      </w:r>
      <w:r w:rsidR="00C0729E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В конце 2019 г. официально предложил</w:t>
      </w:r>
      <w:r w:rsidR="00376BCD" w:rsidRPr="00FB54A1">
        <w:rPr>
          <w:sz w:val="28"/>
          <w:szCs w:val="28"/>
        </w:rPr>
        <w:t>и</w:t>
      </w:r>
      <w:r w:rsidRPr="00FB54A1">
        <w:rPr>
          <w:sz w:val="28"/>
          <w:szCs w:val="28"/>
        </w:rPr>
        <w:t xml:space="preserve"> американской стороне приступить к обсуждению вопроса о продлении ДСНВ без предварительных условий. </w:t>
      </w:r>
      <w:r w:rsidR="00376BCD" w:rsidRPr="00FB54A1">
        <w:rPr>
          <w:sz w:val="28"/>
          <w:szCs w:val="28"/>
        </w:rPr>
        <w:t xml:space="preserve">При этом продолжали добиваться полного соблюдения США своих договорных обязательств по ДСНВ. </w:t>
      </w:r>
    </w:p>
    <w:p w:rsidR="00CD7818" w:rsidRPr="00FB54A1" w:rsidRDefault="00CD7818" w:rsidP="00CD7818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Призывали к прекращению т.н. «совместных ядерных миссий» НАТО, выводу американского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нестратегического ядерного оружия </w:t>
      </w:r>
      <w:r w:rsidRPr="00FB54A1">
        <w:rPr>
          <w:sz w:val="28"/>
          <w:szCs w:val="28"/>
        </w:rPr>
        <w:t>на национальную территорию США и ликвидации инфраструктуры для его развертывания в Европе.</w:t>
      </w:r>
    </w:p>
    <w:p w:rsidR="00266E3F" w:rsidRPr="00FB54A1" w:rsidRDefault="00CD7818" w:rsidP="00266E3F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rStyle w:val="0pt0"/>
          <w:color w:val="auto"/>
          <w:szCs w:val="28"/>
        </w:rPr>
      </w:pPr>
      <w:r w:rsidRPr="00FB54A1">
        <w:rPr>
          <w:sz w:val="28"/>
          <w:szCs w:val="28"/>
        </w:rPr>
        <w:t xml:space="preserve">Последовательно указывали на опасные последствия </w:t>
      </w:r>
      <w:r w:rsidR="00DD7757" w:rsidRPr="00FB54A1">
        <w:rPr>
          <w:sz w:val="28"/>
          <w:szCs w:val="28"/>
        </w:rPr>
        <w:t>развертывания</w:t>
      </w:r>
      <w:r w:rsidRPr="00FB54A1">
        <w:rPr>
          <w:sz w:val="28"/>
          <w:szCs w:val="28"/>
        </w:rPr>
        <w:t xml:space="preserve"> глобальной системы </w:t>
      </w:r>
      <w:r w:rsidRPr="00FB54A1">
        <w:rPr>
          <w:rStyle w:val="0pt0"/>
          <w:color w:val="auto"/>
          <w:spacing w:val="0"/>
          <w:sz w:val="28"/>
          <w:szCs w:val="28"/>
        </w:rPr>
        <w:t>противоракетной обороны</w:t>
      </w:r>
      <w:r w:rsidRPr="00FB54A1">
        <w:rPr>
          <w:sz w:val="28"/>
          <w:szCs w:val="28"/>
        </w:rPr>
        <w:t xml:space="preserve"> США</w:t>
      </w:r>
      <w:r w:rsidR="00E67115">
        <w:rPr>
          <w:sz w:val="28"/>
          <w:szCs w:val="28"/>
        </w:rPr>
        <w:t>.</w:t>
      </w:r>
      <w:r w:rsidRPr="00FB54A1">
        <w:rPr>
          <w:sz w:val="28"/>
          <w:szCs w:val="28"/>
        </w:rPr>
        <w:t xml:space="preserve"> </w:t>
      </w:r>
      <w:proofErr w:type="gramStart"/>
      <w:r w:rsidRPr="00FB54A1">
        <w:rPr>
          <w:sz w:val="28"/>
          <w:szCs w:val="28"/>
        </w:rPr>
        <w:t xml:space="preserve">Оценка деструктивного характера действий </w:t>
      </w:r>
      <w:r w:rsidR="00E67115">
        <w:rPr>
          <w:sz w:val="28"/>
          <w:szCs w:val="28"/>
        </w:rPr>
        <w:t>американцев</w:t>
      </w:r>
      <w:r w:rsidRPr="00FB54A1">
        <w:rPr>
          <w:sz w:val="28"/>
          <w:szCs w:val="28"/>
        </w:rPr>
        <w:t xml:space="preserve"> и их союзников в сфере ПРО дана в совместном российско-китайском заявлении об укреплении глобальной стратегической стабильности в современную эпоху от 5 июня 2019 г. </w:t>
      </w:r>
      <w:r w:rsidR="00DD7757" w:rsidRPr="00FB54A1">
        <w:rPr>
          <w:sz w:val="28"/>
          <w:szCs w:val="28"/>
        </w:rPr>
        <w:t>Р</w:t>
      </w:r>
      <w:r w:rsidRPr="00FB54A1">
        <w:rPr>
          <w:sz w:val="28"/>
          <w:szCs w:val="28"/>
        </w:rPr>
        <w:t xml:space="preserve">азъясняли </w:t>
      </w:r>
      <w:r w:rsidRPr="00FB54A1">
        <w:rPr>
          <w:sz w:val="28"/>
          <w:szCs w:val="28"/>
        </w:rPr>
        <w:lastRenderedPageBreak/>
        <w:t>суть предпринимаемых Россией ответных мер военно</w:t>
      </w:r>
      <w:r w:rsidR="00007AE2">
        <w:rPr>
          <w:sz w:val="28"/>
          <w:szCs w:val="28"/>
        </w:rPr>
        <w:t>-</w:t>
      </w:r>
      <w:r w:rsidRPr="00FB54A1">
        <w:rPr>
          <w:sz w:val="28"/>
          <w:szCs w:val="28"/>
        </w:rPr>
        <w:t>технического характера</w:t>
      </w:r>
      <w:r w:rsidR="00DD7757" w:rsidRPr="00FB54A1">
        <w:rPr>
          <w:sz w:val="28"/>
          <w:szCs w:val="28"/>
        </w:rPr>
        <w:t>, имеющих своей целью выправление стратегического баланса и укреплени</w:t>
      </w:r>
      <w:r w:rsidR="00206B4D">
        <w:rPr>
          <w:sz w:val="28"/>
          <w:szCs w:val="28"/>
        </w:rPr>
        <w:t>е</w:t>
      </w:r>
      <w:r w:rsidR="00DD7757" w:rsidRPr="00FB54A1">
        <w:rPr>
          <w:sz w:val="28"/>
          <w:szCs w:val="28"/>
        </w:rPr>
        <w:t xml:space="preserve"> обороноспособности нашей страны в свете </w:t>
      </w:r>
      <w:r w:rsidRPr="00FB54A1">
        <w:rPr>
          <w:sz w:val="28"/>
          <w:szCs w:val="28"/>
        </w:rPr>
        <w:t>разв</w:t>
      </w:r>
      <w:r w:rsidR="00DD7757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>ртывани</w:t>
      </w:r>
      <w:r w:rsidR="00DD7757" w:rsidRPr="00FB54A1">
        <w:rPr>
          <w:sz w:val="28"/>
          <w:szCs w:val="28"/>
        </w:rPr>
        <w:t>я</w:t>
      </w:r>
      <w:r w:rsidRPr="00FB54A1">
        <w:rPr>
          <w:sz w:val="28"/>
          <w:szCs w:val="28"/>
        </w:rPr>
        <w:t xml:space="preserve"> амер</w:t>
      </w:r>
      <w:r w:rsidR="00DD7757" w:rsidRPr="00FB54A1">
        <w:rPr>
          <w:sz w:val="28"/>
          <w:szCs w:val="28"/>
        </w:rPr>
        <w:t xml:space="preserve">иканцами глобальной системы ПРО. </w:t>
      </w:r>
      <w:proofErr w:type="gramEnd"/>
    </w:p>
    <w:p w:rsidR="00683D9D" w:rsidRPr="00FB54A1" w:rsidRDefault="006046E3" w:rsidP="00683D9D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D97CA4">
        <w:rPr>
          <w:sz w:val="28"/>
          <w:szCs w:val="28"/>
        </w:rPr>
        <w:t>Подч</w:t>
      </w:r>
      <w:r w:rsidR="00266E3F" w:rsidRPr="00D97CA4">
        <w:rPr>
          <w:sz w:val="28"/>
          <w:szCs w:val="28"/>
        </w:rPr>
        <w:t>е</w:t>
      </w:r>
      <w:r w:rsidRPr="00D97CA4">
        <w:rPr>
          <w:sz w:val="28"/>
          <w:szCs w:val="28"/>
        </w:rPr>
        <w:t xml:space="preserve">ркивали практический вклад России в </w:t>
      </w:r>
      <w:r w:rsidRPr="00D97CA4">
        <w:rPr>
          <w:b/>
          <w:sz w:val="28"/>
          <w:szCs w:val="28"/>
        </w:rPr>
        <w:t>сокращение ядерных арсеналов</w:t>
      </w:r>
      <w:r w:rsidRPr="00D97CA4">
        <w:rPr>
          <w:sz w:val="28"/>
          <w:szCs w:val="28"/>
        </w:rPr>
        <w:t xml:space="preserve"> и снижение роли ядерного оружия в военных доктринах. </w:t>
      </w:r>
      <w:r w:rsidR="00D97CA4" w:rsidRPr="0055405C">
        <w:rPr>
          <w:sz w:val="28"/>
          <w:szCs w:val="28"/>
        </w:rPr>
        <w:t>О</w:t>
      </w:r>
      <w:r w:rsidRPr="0055405C">
        <w:rPr>
          <w:sz w:val="28"/>
          <w:szCs w:val="28"/>
        </w:rPr>
        <w:t xml:space="preserve">тмечали, что </w:t>
      </w:r>
      <w:r w:rsidR="0055405C">
        <w:rPr>
          <w:sz w:val="28"/>
          <w:szCs w:val="28"/>
        </w:rPr>
        <w:t>дальнейш</w:t>
      </w:r>
      <w:r w:rsidR="00B242EF">
        <w:rPr>
          <w:sz w:val="28"/>
          <w:szCs w:val="28"/>
        </w:rPr>
        <w:t>и</w:t>
      </w:r>
      <w:r w:rsidR="0055405C">
        <w:rPr>
          <w:sz w:val="28"/>
          <w:szCs w:val="28"/>
        </w:rPr>
        <w:t xml:space="preserve">е </w:t>
      </w:r>
      <w:r w:rsidR="00B242EF">
        <w:rPr>
          <w:sz w:val="28"/>
          <w:szCs w:val="28"/>
        </w:rPr>
        <w:t>шаги на пути</w:t>
      </w:r>
      <w:r w:rsidR="00D97CA4" w:rsidRPr="0055405C">
        <w:rPr>
          <w:sz w:val="28"/>
          <w:szCs w:val="28"/>
        </w:rPr>
        <w:t xml:space="preserve"> сокращения и ограничения ядерных вооружений </w:t>
      </w:r>
      <w:r w:rsidRPr="0055405C">
        <w:rPr>
          <w:sz w:val="28"/>
          <w:szCs w:val="28"/>
        </w:rPr>
        <w:t>требу</w:t>
      </w:r>
      <w:r w:rsidR="00E67115">
        <w:rPr>
          <w:sz w:val="28"/>
          <w:szCs w:val="28"/>
        </w:rPr>
        <w:t>ю</w:t>
      </w:r>
      <w:r w:rsidRPr="0055405C">
        <w:rPr>
          <w:sz w:val="28"/>
          <w:szCs w:val="28"/>
        </w:rPr>
        <w:t>т подключения всех госуда</w:t>
      </w:r>
      <w:proofErr w:type="gramStart"/>
      <w:r w:rsidRPr="0055405C">
        <w:rPr>
          <w:sz w:val="28"/>
          <w:szCs w:val="28"/>
        </w:rPr>
        <w:t>рств с в</w:t>
      </w:r>
      <w:proofErr w:type="gramEnd"/>
      <w:r w:rsidRPr="0055405C">
        <w:rPr>
          <w:sz w:val="28"/>
          <w:szCs w:val="28"/>
        </w:rPr>
        <w:t>оенным ядерным потенциалом. В этом контексте</w:t>
      </w:r>
      <w:r w:rsidRPr="00D97CA4">
        <w:rPr>
          <w:sz w:val="28"/>
          <w:szCs w:val="28"/>
        </w:rPr>
        <w:t xml:space="preserve"> указывали на несвоевременность и </w:t>
      </w:r>
      <w:proofErr w:type="spellStart"/>
      <w:r w:rsidRPr="00D97CA4">
        <w:rPr>
          <w:sz w:val="28"/>
          <w:szCs w:val="28"/>
        </w:rPr>
        <w:t>контрпродуктивность</w:t>
      </w:r>
      <w:proofErr w:type="spellEnd"/>
      <w:r w:rsidRPr="00D97CA4">
        <w:rPr>
          <w:sz w:val="28"/>
          <w:szCs w:val="28"/>
        </w:rPr>
        <w:t xml:space="preserve"> продвижения Договора о запрещении ядерного оружия.</w:t>
      </w:r>
    </w:p>
    <w:p w:rsidR="00397AD0" w:rsidRDefault="00683D9D" w:rsidP="007B1250">
      <w:pPr>
        <w:pStyle w:val="18"/>
        <w:shd w:val="clear" w:color="auto" w:fill="auto"/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Проводили линию на обеспечение устойчивого функционирования режима ядерного нераспространения с упором на его ключевую составляющую </w:t>
      </w:r>
      <w:r w:rsidR="007B1250" w:rsidRPr="00FB54A1">
        <w:rPr>
          <w:sz w:val="28"/>
          <w:szCs w:val="28"/>
        </w:rPr>
        <w:t>–</w:t>
      </w:r>
      <w:r w:rsidRPr="00FB54A1">
        <w:rPr>
          <w:sz w:val="28"/>
          <w:szCs w:val="28"/>
        </w:rPr>
        <w:t xml:space="preserve">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Договор о нераспространении ядерного оружия </w:t>
      </w:r>
      <w:r w:rsidRPr="00FB54A1">
        <w:rPr>
          <w:sz w:val="28"/>
          <w:szCs w:val="28"/>
        </w:rPr>
        <w:t>(ДНЯО)</w:t>
      </w:r>
      <w:r w:rsidR="00397AD0">
        <w:rPr>
          <w:sz w:val="28"/>
          <w:szCs w:val="28"/>
        </w:rPr>
        <w:t>.</w:t>
      </w:r>
      <w:bookmarkStart w:id="0" w:name="_GoBack"/>
      <w:bookmarkEnd w:id="0"/>
    </w:p>
    <w:p w:rsidR="007B1250" w:rsidRPr="00FB54A1" w:rsidRDefault="007B1250" w:rsidP="007B1250">
      <w:pPr>
        <w:pStyle w:val="18"/>
        <w:shd w:val="clear" w:color="auto" w:fill="auto"/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Приняли участие в Конференции по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 созданию зоны, свободной от </w:t>
      </w:r>
      <w:proofErr w:type="gramStart"/>
      <w:r w:rsidRPr="00FB54A1">
        <w:rPr>
          <w:rStyle w:val="0pt0"/>
          <w:color w:val="auto"/>
          <w:spacing w:val="0"/>
          <w:sz w:val="28"/>
          <w:szCs w:val="28"/>
        </w:rPr>
        <w:t>ядерного</w:t>
      </w:r>
      <w:proofErr w:type="gramEnd"/>
      <w:r w:rsidRPr="00FB54A1">
        <w:rPr>
          <w:rStyle w:val="0pt0"/>
          <w:color w:val="auto"/>
          <w:spacing w:val="0"/>
          <w:sz w:val="28"/>
          <w:szCs w:val="28"/>
        </w:rPr>
        <w:t xml:space="preserve"> и других видов ОМУ на Ближнем Востоке </w:t>
      </w:r>
      <w:r w:rsidRPr="00FB54A1">
        <w:rPr>
          <w:sz w:val="28"/>
          <w:szCs w:val="28"/>
        </w:rPr>
        <w:t>(Нью-Йорк, ноябрь), созванной в соответствии с решением Генеральной Ассамблеи ООН.</w:t>
      </w:r>
    </w:p>
    <w:p w:rsidR="00341638" w:rsidRPr="00FB54A1" w:rsidRDefault="0055405C" w:rsidP="00341638">
      <w:pPr>
        <w:pStyle w:val="18"/>
        <w:shd w:val="clear" w:color="auto" w:fill="auto"/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9D55EE">
        <w:rPr>
          <w:sz w:val="28"/>
          <w:szCs w:val="28"/>
        </w:rPr>
        <w:t xml:space="preserve">Несмотря на постоянно усиливающееся давление на страны-участницы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Совместного всеобъемлющего плана действий по урегулированию вокруг иранской ядерной программы </w:t>
      </w:r>
      <w:r w:rsidRPr="00FB54A1">
        <w:rPr>
          <w:sz w:val="28"/>
          <w:szCs w:val="28"/>
        </w:rPr>
        <w:t>(СВПД)</w:t>
      </w:r>
      <w:r w:rsidRPr="009D55EE">
        <w:rPr>
          <w:sz w:val="28"/>
          <w:szCs w:val="28"/>
        </w:rPr>
        <w:t xml:space="preserve"> со стороны США, которые сами вышли из «ядерной сделки» и </w:t>
      </w:r>
      <w:r>
        <w:rPr>
          <w:sz w:val="28"/>
          <w:szCs w:val="28"/>
        </w:rPr>
        <w:t>стали вводить</w:t>
      </w:r>
      <w:r w:rsidRPr="009D55EE">
        <w:rPr>
          <w:sz w:val="28"/>
          <w:szCs w:val="28"/>
        </w:rPr>
        <w:t xml:space="preserve"> односторонние санкции против Ирана, в целом в 2019 г. удавалось поддерживать СВПД в рабочем состоянии.</w:t>
      </w:r>
      <w:r w:rsidR="00A7766A" w:rsidRPr="00A7766A">
        <w:t xml:space="preserve"> </w:t>
      </w:r>
      <w:r w:rsidR="00A7766A" w:rsidRPr="00A7766A">
        <w:rPr>
          <w:sz w:val="28"/>
          <w:szCs w:val="28"/>
        </w:rPr>
        <w:t xml:space="preserve">Наряду с этим получилось </w:t>
      </w:r>
      <w:r w:rsidR="00C25113">
        <w:rPr>
          <w:sz w:val="28"/>
          <w:szCs w:val="28"/>
        </w:rPr>
        <w:t>не допустить</w:t>
      </w:r>
      <w:r w:rsidR="00A7766A" w:rsidRPr="00A7766A">
        <w:rPr>
          <w:sz w:val="28"/>
          <w:szCs w:val="28"/>
        </w:rPr>
        <w:t xml:space="preserve"> перезапуск</w:t>
      </w:r>
      <w:r w:rsidR="00C25113">
        <w:rPr>
          <w:sz w:val="28"/>
          <w:szCs w:val="28"/>
        </w:rPr>
        <w:t>а</w:t>
      </w:r>
      <w:r w:rsidR="00A7766A" w:rsidRPr="00A7766A">
        <w:rPr>
          <w:sz w:val="28"/>
          <w:szCs w:val="28"/>
        </w:rPr>
        <w:t xml:space="preserve"> «иранского ядерного досье» в </w:t>
      </w:r>
      <w:proofErr w:type="gramStart"/>
      <w:r w:rsidR="00A7766A" w:rsidRPr="00A7766A">
        <w:rPr>
          <w:sz w:val="28"/>
          <w:szCs w:val="28"/>
        </w:rPr>
        <w:t>СБ</w:t>
      </w:r>
      <w:proofErr w:type="gramEnd"/>
      <w:r w:rsidR="00A7766A" w:rsidRPr="00A7766A">
        <w:rPr>
          <w:sz w:val="28"/>
          <w:szCs w:val="28"/>
        </w:rPr>
        <w:t xml:space="preserve"> ООН и </w:t>
      </w:r>
      <w:r w:rsidR="00C25113">
        <w:rPr>
          <w:sz w:val="28"/>
          <w:szCs w:val="28"/>
        </w:rPr>
        <w:t>с</w:t>
      </w:r>
      <w:r w:rsidR="00A7766A">
        <w:rPr>
          <w:sz w:val="28"/>
          <w:szCs w:val="28"/>
        </w:rPr>
        <w:t>фокусировать</w:t>
      </w:r>
      <w:r w:rsidR="00A7766A" w:rsidRPr="00A7766A">
        <w:rPr>
          <w:sz w:val="28"/>
          <w:szCs w:val="28"/>
        </w:rPr>
        <w:t xml:space="preserve"> международное внимание на подлинных первопричинах тех вызовов, с которыми пришлось столкнуться СВПД</w:t>
      </w:r>
      <w:r w:rsidR="006408C1">
        <w:rPr>
          <w:sz w:val="28"/>
          <w:szCs w:val="28"/>
        </w:rPr>
        <w:t>.</w:t>
      </w:r>
      <w:r w:rsidR="00A7766A" w:rsidRPr="00A7766A">
        <w:rPr>
          <w:sz w:val="28"/>
          <w:szCs w:val="28"/>
        </w:rPr>
        <w:t xml:space="preserve"> </w:t>
      </w:r>
      <w:r w:rsidR="006408C1">
        <w:rPr>
          <w:sz w:val="28"/>
          <w:szCs w:val="28"/>
        </w:rPr>
        <w:t>Г</w:t>
      </w:r>
      <w:r w:rsidR="00A7766A" w:rsidRPr="00A7766A">
        <w:rPr>
          <w:sz w:val="28"/>
          <w:szCs w:val="28"/>
        </w:rPr>
        <w:t>лавны</w:t>
      </w:r>
      <w:r w:rsidR="006408C1">
        <w:rPr>
          <w:sz w:val="28"/>
          <w:szCs w:val="28"/>
        </w:rPr>
        <w:t>е</w:t>
      </w:r>
      <w:r w:rsidR="00A7766A" w:rsidRPr="00A7766A">
        <w:rPr>
          <w:sz w:val="28"/>
          <w:szCs w:val="28"/>
        </w:rPr>
        <w:t xml:space="preserve"> из </w:t>
      </w:r>
      <w:r w:rsidR="006408C1">
        <w:rPr>
          <w:sz w:val="28"/>
          <w:szCs w:val="28"/>
        </w:rPr>
        <w:t>них –</w:t>
      </w:r>
      <w:r w:rsidR="00A7766A" w:rsidRPr="00A7766A">
        <w:rPr>
          <w:sz w:val="28"/>
          <w:szCs w:val="28"/>
        </w:rPr>
        <w:t xml:space="preserve"> грубые нарушения всеобъемлющих договор</w:t>
      </w:r>
      <w:r w:rsidR="006408C1">
        <w:rPr>
          <w:sz w:val="28"/>
          <w:szCs w:val="28"/>
        </w:rPr>
        <w:t>е</w:t>
      </w:r>
      <w:r w:rsidR="00A7766A" w:rsidRPr="00A7766A">
        <w:rPr>
          <w:sz w:val="28"/>
          <w:szCs w:val="28"/>
        </w:rPr>
        <w:t xml:space="preserve">нностей и резолюции </w:t>
      </w:r>
      <w:proofErr w:type="gramStart"/>
      <w:r w:rsidR="00A7766A" w:rsidRPr="00A7766A">
        <w:rPr>
          <w:sz w:val="28"/>
          <w:szCs w:val="28"/>
        </w:rPr>
        <w:t>СБ</w:t>
      </w:r>
      <w:proofErr w:type="gramEnd"/>
      <w:r w:rsidR="00A7766A" w:rsidRPr="00A7766A">
        <w:rPr>
          <w:sz w:val="28"/>
          <w:szCs w:val="28"/>
        </w:rPr>
        <w:t xml:space="preserve"> ООН 2231 со стороны США.</w:t>
      </w:r>
    </w:p>
    <w:p w:rsidR="00BF4081" w:rsidRPr="00FB54A1" w:rsidRDefault="00A7766A" w:rsidP="00275D19">
      <w:pPr>
        <w:pStyle w:val="18"/>
        <w:shd w:val="clear" w:color="auto" w:fill="auto"/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F4081" w:rsidRPr="00FB54A1">
        <w:rPr>
          <w:sz w:val="28"/>
          <w:szCs w:val="28"/>
        </w:rPr>
        <w:t xml:space="preserve">ложной </w:t>
      </w:r>
      <w:r>
        <w:rPr>
          <w:sz w:val="28"/>
          <w:szCs w:val="28"/>
        </w:rPr>
        <w:t xml:space="preserve">оставалась </w:t>
      </w:r>
      <w:r w:rsidR="00BF4081" w:rsidRPr="00FB54A1">
        <w:rPr>
          <w:sz w:val="28"/>
          <w:szCs w:val="28"/>
        </w:rPr>
        <w:t xml:space="preserve">ситуация вокруг </w:t>
      </w:r>
      <w:r w:rsidR="00BF4081" w:rsidRPr="00FB54A1">
        <w:rPr>
          <w:rStyle w:val="0pt0"/>
          <w:color w:val="auto"/>
          <w:spacing w:val="0"/>
          <w:sz w:val="28"/>
          <w:szCs w:val="28"/>
        </w:rPr>
        <w:t xml:space="preserve">Договора о всеобъемлющем запрещении ядерных испытаний </w:t>
      </w:r>
      <w:r w:rsidR="00BF4081" w:rsidRPr="00FB54A1">
        <w:rPr>
          <w:sz w:val="28"/>
          <w:szCs w:val="28"/>
        </w:rPr>
        <w:t>(ДВЗЯИ). США, чья ратификация обязательна для вступления ДВЗЯИ в силу, отказыва</w:t>
      </w:r>
      <w:r>
        <w:rPr>
          <w:sz w:val="28"/>
          <w:szCs w:val="28"/>
        </w:rPr>
        <w:t>лись</w:t>
      </w:r>
      <w:r w:rsidR="00BF4081" w:rsidRPr="00FB54A1">
        <w:rPr>
          <w:sz w:val="28"/>
          <w:szCs w:val="28"/>
        </w:rPr>
        <w:t xml:space="preserve"> его ратифицировать и сохраня</w:t>
      </w:r>
      <w:r>
        <w:rPr>
          <w:sz w:val="28"/>
          <w:szCs w:val="28"/>
        </w:rPr>
        <w:t>ли</w:t>
      </w:r>
      <w:r w:rsidR="00BF4081" w:rsidRPr="00FB54A1">
        <w:rPr>
          <w:sz w:val="28"/>
          <w:szCs w:val="28"/>
        </w:rPr>
        <w:t xml:space="preserve"> высокую степень готовности своего ядерного полигона к возможному возобновлению полноформатных ядерных испытаний. </w:t>
      </w:r>
      <w:r>
        <w:rPr>
          <w:sz w:val="28"/>
          <w:szCs w:val="28"/>
        </w:rPr>
        <w:t>Наряду с этим</w:t>
      </w:r>
      <w:r w:rsidR="00BF4081" w:rsidRPr="00FB54A1">
        <w:rPr>
          <w:sz w:val="28"/>
          <w:szCs w:val="28"/>
        </w:rPr>
        <w:t xml:space="preserve"> Вашингтон голословн</w:t>
      </w:r>
      <w:r>
        <w:rPr>
          <w:sz w:val="28"/>
          <w:szCs w:val="28"/>
        </w:rPr>
        <w:t>о</w:t>
      </w:r>
      <w:r w:rsidR="00BF4081" w:rsidRPr="00FB54A1">
        <w:rPr>
          <w:sz w:val="28"/>
          <w:szCs w:val="28"/>
        </w:rPr>
        <w:t xml:space="preserve"> обвин</w:t>
      </w:r>
      <w:r>
        <w:rPr>
          <w:sz w:val="28"/>
          <w:szCs w:val="28"/>
        </w:rPr>
        <w:t>ял</w:t>
      </w:r>
      <w:r w:rsidR="00BF4081" w:rsidRPr="00FB54A1">
        <w:rPr>
          <w:sz w:val="28"/>
          <w:szCs w:val="28"/>
        </w:rPr>
        <w:t xml:space="preserve"> други</w:t>
      </w:r>
      <w:r>
        <w:rPr>
          <w:sz w:val="28"/>
          <w:szCs w:val="28"/>
        </w:rPr>
        <w:t>е</w:t>
      </w:r>
      <w:r w:rsidR="00BF4081" w:rsidRPr="00FB54A1">
        <w:rPr>
          <w:sz w:val="28"/>
          <w:szCs w:val="28"/>
        </w:rPr>
        <w:t xml:space="preserve"> стран</w:t>
      </w:r>
      <w:r>
        <w:rPr>
          <w:sz w:val="28"/>
          <w:szCs w:val="28"/>
        </w:rPr>
        <w:t>ы</w:t>
      </w:r>
      <w:r w:rsidR="00BF4081" w:rsidRPr="00FB54A1">
        <w:rPr>
          <w:sz w:val="28"/>
          <w:szCs w:val="28"/>
        </w:rPr>
        <w:t>, в частности Росси</w:t>
      </w:r>
      <w:r w:rsidR="007E3718">
        <w:rPr>
          <w:sz w:val="28"/>
          <w:szCs w:val="28"/>
        </w:rPr>
        <w:t>ю</w:t>
      </w:r>
      <w:r w:rsidR="00BF4081" w:rsidRPr="00FB54A1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BF4081" w:rsidRPr="00FB54A1">
        <w:rPr>
          <w:sz w:val="28"/>
          <w:szCs w:val="28"/>
        </w:rPr>
        <w:t xml:space="preserve"> «несоблюдении» ДВЗЯИ.</w:t>
      </w:r>
    </w:p>
    <w:p w:rsidR="00BF4081" w:rsidRPr="00FB54A1" w:rsidRDefault="00DE045F" w:rsidP="00275D19">
      <w:pPr>
        <w:pStyle w:val="18"/>
        <w:shd w:val="clear" w:color="auto" w:fill="auto"/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Взаимодействовали</w:t>
      </w:r>
      <w:r w:rsidR="00BF4081" w:rsidRPr="00FB54A1">
        <w:rPr>
          <w:sz w:val="28"/>
          <w:szCs w:val="28"/>
        </w:rPr>
        <w:t xml:space="preserve"> с </w:t>
      </w:r>
      <w:r w:rsidR="00BF4081" w:rsidRPr="00FB54A1">
        <w:rPr>
          <w:rStyle w:val="0pt0"/>
          <w:color w:val="auto"/>
          <w:spacing w:val="0"/>
          <w:sz w:val="28"/>
          <w:szCs w:val="28"/>
        </w:rPr>
        <w:t xml:space="preserve">МАГАТЭ </w:t>
      </w:r>
      <w:r w:rsidR="00BF4081" w:rsidRPr="00FB54A1">
        <w:rPr>
          <w:sz w:val="28"/>
          <w:szCs w:val="28"/>
        </w:rPr>
        <w:t>по всему спектру направлений его деятельности: ядерная энергетика, ядерная наука и неэнергетические применения ядерных технологий, гарантии (проверка мирного характера ядерной деятельности), ядерная и физическая ядерная безопасность, техническое сотрудничество.</w:t>
      </w:r>
    </w:p>
    <w:p w:rsidR="00BF4081" w:rsidRPr="00FB54A1" w:rsidRDefault="00BF4081" w:rsidP="00275D19">
      <w:pPr>
        <w:pStyle w:val="18"/>
        <w:shd w:val="clear" w:color="auto" w:fill="auto"/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lastRenderedPageBreak/>
        <w:t xml:space="preserve">Поступательно развивалось сотрудничество с зарубежными партнерами в рамках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Глобальной инициативы по борьбе с актами ядерного терроризма </w:t>
      </w:r>
      <w:r w:rsidRPr="00FB54A1">
        <w:rPr>
          <w:sz w:val="28"/>
          <w:szCs w:val="28"/>
        </w:rPr>
        <w:t xml:space="preserve">(ГИБАЯТ). Российско-американское </w:t>
      </w:r>
      <w:proofErr w:type="spellStart"/>
      <w:r w:rsidRPr="00FB54A1">
        <w:rPr>
          <w:sz w:val="28"/>
          <w:szCs w:val="28"/>
        </w:rPr>
        <w:t>сопредседательство</w:t>
      </w:r>
      <w:proofErr w:type="spellEnd"/>
      <w:r w:rsidRPr="00FB54A1">
        <w:rPr>
          <w:sz w:val="28"/>
          <w:szCs w:val="28"/>
        </w:rPr>
        <w:t xml:space="preserve"> в Инициативе было продлено на очередной 4-летний период до 2023 г.</w:t>
      </w:r>
    </w:p>
    <w:p w:rsidR="00275D19" w:rsidRPr="00FB54A1" w:rsidRDefault="00BF4081" w:rsidP="00683D9D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Продолжили работу по укреплению режима экспортного контроля в ядерной сфере в рамках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Группы ядерных поставщиков </w:t>
      </w:r>
      <w:r w:rsidRPr="00FB54A1">
        <w:rPr>
          <w:sz w:val="28"/>
          <w:szCs w:val="28"/>
        </w:rPr>
        <w:t xml:space="preserve">и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Комитета </w:t>
      </w:r>
      <w:proofErr w:type="spellStart"/>
      <w:r w:rsidRPr="00FB54A1">
        <w:rPr>
          <w:rStyle w:val="0pt0"/>
          <w:color w:val="auto"/>
          <w:spacing w:val="0"/>
          <w:sz w:val="28"/>
          <w:szCs w:val="28"/>
        </w:rPr>
        <w:t>Цангера</w:t>
      </w:r>
      <w:proofErr w:type="spellEnd"/>
      <w:r w:rsidRPr="00FB54A1">
        <w:rPr>
          <w:sz w:val="28"/>
          <w:szCs w:val="28"/>
        </w:rPr>
        <w:t xml:space="preserve">. </w:t>
      </w:r>
    </w:p>
    <w:p w:rsidR="00275D19" w:rsidRPr="00FB54A1" w:rsidRDefault="006046E3" w:rsidP="00683D9D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Продвигали российские инициативы, направленные на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предотвращение гонки вооружений в космическом пространстве </w:t>
      </w:r>
      <w:r w:rsidRPr="00FB54A1">
        <w:rPr>
          <w:sz w:val="28"/>
          <w:szCs w:val="28"/>
        </w:rPr>
        <w:t>(ПГВК). Выступали за разработку на Кон</w:t>
      </w:r>
      <w:r w:rsidR="004B479D" w:rsidRPr="00FB54A1">
        <w:rPr>
          <w:sz w:val="28"/>
          <w:szCs w:val="28"/>
        </w:rPr>
        <w:t xml:space="preserve">ференции по разоружению </w:t>
      </w:r>
      <w:r w:rsidRPr="00FB54A1">
        <w:rPr>
          <w:sz w:val="28"/>
          <w:szCs w:val="28"/>
        </w:rPr>
        <w:t>в Женеве международного юридически обязывающего инструмента, содержащего гарантии против вывода ударных оружейных систем на околоземную орбиту, на основе российско-китайского проекта договора о предотвращении размещения оружия в космическом пространстве, применения силы или угрозы силой в отношении космических объектов.</w:t>
      </w:r>
    </w:p>
    <w:p w:rsidR="00683D9D" w:rsidRPr="00FB54A1" w:rsidRDefault="006046E3" w:rsidP="00683D9D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Вели работу по расширению числа полноформатных участников международной инициативы/политического обязательства о </w:t>
      </w:r>
      <w:proofErr w:type="spellStart"/>
      <w:r w:rsidRPr="00FB54A1">
        <w:rPr>
          <w:rStyle w:val="0pt0"/>
          <w:color w:val="auto"/>
          <w:spacing w:val="0"/>
          <w:sz w:val="28"/>
          <w:szCs w:val="28"/>
        </w:rPr>
        <w:t>неразмещении</w:t>
      </w:r>
      <w:proofErr w:type="spellEnd"/>
      <w:r w:rsidRPr="00FB54A1">
        <w:rPr>
          <w:rStyle w:val="0pt0"/>
          <w:color w:val="auto"/>
          <w:spacing w:val="0"/>
          <w:sz w:val="28"/>
          <w:szCs w:val="28"/>
        </w:rPr>
        <w:t xml:space="preserve"> первыми оружия в космосе </w:t>
      </w:r>
      <w:r w:rsidRPr="00FB54A1">
        <w:rPr>
          <w:sz w:val="28"/>
          <w:szCs w:val="28"/>
        </w:rPr>
        <w:t>(НПОК). В 2019 г. политическое обязательство по НПОК взя</w:t>
      </w:r>
      <w:r w:rsidR="00683D9D" w:rsidRPr="00FB54A1">
        <w:rPr>
          <w:sz w:val="28"/>
          <w:szCs w:val="28"/>
        </w:rPr>
        <w:t xml:space="preserve">ли на себя Пакистан и Камбоджа. </w:t>
      </w:r>
      <w:r w:rsidRPr="00FB54A1">
        <w:rPr>
          <w:sz w:val="28"/>
          <w:szCs w:val="28"/>
        </w:rPr>
        <w:t xml:space="preserve">На 74-й сессии </w:t>
      </w:r>
      <w:proofErr w:type="gramStart"/>
      <w:r w:rsidRPr="00FB54A1">
        <w:rPr>
          <w:sz w:val="28"/>
          <w:szCs w:val="28"/>
        </w:rPr>
        <w:t>ГА</w:t>
      </w:r>
      <w:proofErr w:type="gramEnd"/>
      <w:r w:rsidRPr="00FB54A1">
        <w:rPr>
          <w:sz w:val="28"/>
          <w:szCs w:val="28"/>
        </w:rPr>
        <w:t xml:space="preserve"> ООН российская резолюция по НПОК принята подавляющим большинством голосов (128 </w:t>
      </w:r>
      <w:r w:rsidR="00842275">
        <w:rPr>
          <w:sz w:val="28"/>
          <w:szCs w:val="28"/>
        </w:rPr>
        <w:t>–</w:t>
      </w:r>
      <w:r w:rsidRPr="00FB54A1">
        <w:rPr>
          <w:sz w:val="28"/>
          <w:szCs w:val="28"/>
        </w:rPr>
        <w:t xml:space="preserve"> «за», 14 «против» и 38 воздержались), 38 стран выступили соавторами документа.</w:t>
      </w:r>
    </w:p>
    <w:p w:rsidR="00275D19" w:rsidRPr="00FB54A1" w:rsidRDefault="006046E3" w:rsidP="00617877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Продолжали работу по укреплению режима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Конвенции о запрещении биологического и токсинного оружия </w:t>
      </w:r>
      <w:r w:rsidRPr="00FB54A1">
        <w:rPr>
          <w:sz w:val="28"/>
          <w:szCs w:val="28"/>
        </w:rPr>
        <w:t xml:space="preserve">(КБТО), в </w:t>
      </w:r>
      <w:proofErr w:type="spellStart"/>
      <w:r w:rsidRPr="00FB54A1">
        <w:rPr>
          <w:sz w:val="28"/>
          <w:szCs w:val="28"/>
        </w:rPr>
        <w:t>т.ч</w:t>
      </w:r>
      <w:proofErr w:type="spellEnd"/>
      <w:r w:rsidRPr="00FB54A1">
        <w:rPr>
          <w:sz w:val="28"/>
          <w:szCs w:val="28"/>
        </w:rPr>
        <w:t>. пут</w:t>
      </w:r>
      <w:r w:rsidR="00683D9D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>м при</w:t>
      </w:r>
      <w:r w:rsidR="00281172">
        <w:rPr>
          <w:sz w:val="28"/>
          <w:szCs w:val="28"/>
        </w:rPr>
        <w:t>н</w:t>
      </w:r>
      <w:r w:rsidRPr="00FB54A1">
        <w:rPr>
          <w:sz w:val="28"/>
          <w:szCs w:val="28"/>
        </w:rPr>
        <w:t xml:space="preserve">ятия юридически обязывающего Протокола с эффективным механизмом проверки. С целью упрочения организационных основ Конвенции продвигали российские инициативы </w:t>
      </w:r>
      <w:r w:rsidR="00275D19" w:rsidRPr="00FB54A1">
        <w:rPr>
          <w:sz w:val="28"/>
          <w:szCs w:val="28"/>
        </w:rPr>
        <w:t>–</w:t>
      </w:r>
      <w:r w:rsidRPr="00FB54A1">
        <w:rPr>
          <w:sz w:val="28"/>
          <w:szCs w:val="28"/>
        </w:rPr>
        <w:t xml:space="preserve"> по созданию мобильных медико-биологических отрядов, Научно-консультативного комитета и совершенствованию мер доверия.</w:t>
      </w:r>
      <w:r w:rsidR="00DF1779">
        <w:rPr>
          <w:sz w:val="28"/>
          <w:szCs w:val="28"/>
        </w:rPr>
        <w:t xml:space="preserve"> </w:t>
      </w:r>
      <w:r w:rsidR="00683D9D" w:rsidRPr="00FB54A1">
        <w:rPr>
          <w:sz w:val="28"/>
          <w:szCs w:val="28"/>
        </w:rPr>
        <w:t>П</w:t>
      </w:r>
      <w:r w:rsidRPr="00FB54A1">
        <w:rPr>
          <w:sz w:val="28"/>
          <w:szCs w:val="28"/>
        </w:rPr>
        <w:t xml:space="preserve">ротиводействовали </w:t>
      </w:r>
      <w:r w:rsidR="00DF1779" w:rsidRPr="00FB54A1">
        <w:rPr>
          <w:sz w:val="28"/>
          <w:szCs w:val="28"/>
        </w:rPr>
        <w:t xml:space="preserve">осуществляемой в обход Конвенции </w:t>
      </w:r>
      <w:r w:rsidR="00683D9D" w:rsidRPr="00FB54A1">
        <w:rPr>
          <w:sz w:val="28"/>
          <w:szCs w:val="28"/>
        </w:rPr>
        <w:t xml:space="preserve">военно-биологической деятельности США </w:t>
      </w:r>
      <w:r w:rsidRPr="00FB54A1">
        <w:rPr>
          <w:sz w:val="28"/>
          <w:szCs w:val="28"/>
        </w:rPr>
        <w:t xml:space="preserve">на постсоветском пространстве. </w:t>
      </w:r>
      <w:r w:rsidR="00683D9D" w:rsidRPr="00FB54A1">
        <w:rPr>
          <w:sz w:val="28"/>
          <w:szCs w:val="28"/>
        </w:rPr>
        <w:t xml:space="preserve">Подписан </w:t>
      </w:r>
      <w:r w:rsidRPr="00FB54A1">
        <w:rPr>
          <w:sz w:val="28"/>
          <w:szCs w:val="28"/>
        </w:rPr>
        <w:t xml:space="preserve">межправительственный Меморандум о взаимопонимании по вопросам обеспечения биологической безопасности </w:t>
      </w:r>
      <w:r w:rsidR="00683D9D" w:rsidRPr="00FB54A1">
        <w:rPr>
          <w:sz w:val="28"/>
          <w:szCs w:val="28"/>
        </w:rPr>
        <w:t xml:space="preserve">с Таджикистаном </w:t>
      </w:r>
      <w:r w:rsidRPr="00FB54A1">
        <w:rPr>
          <w:sz w:val="28"/>
          <w:szCs w:val="28"/>
        </w:rPr>
        <w:t xml:space="preserve">(Москва, </w:t>
      </w:r>
      <w:r w:rsidR="00683D9D" w:rsidRPr="00FB54A1">
        <w:rPr>
          <w:sz w:val="28"/>
          <w:szCs w:val="28"/>
        </w:rPr>
        <w:t>апрель</w:t>
      </w:r>
      <w:r w:rsidRPr="00FB54A1">
        <w:rPr>
          <w:sz w:val="28"/>
          <w:szCs w:val="28"/>
        </w:rPr>
        <w:t>).</w:t>
      </w:r>
    </w:p>
    <w:p w:rsidR="00275D19" w:rsidRPr="00FB54A1" w:rsidRDefault="006046E3" w:rsidP="00275D19">
      <w:pPr>
        <w:pStyle w:val="18"/>
        <w:shd w:val="clear" w:color="auto" w:fill="auto"/>
        <w:tabs>
          <w:tab w:val="left" w:pos="1076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Последовательно отстаивали российские позиции по ключевым аспектам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Конвенции о «негуманном» оружии </w:t>
      </w:r>
      <w:r w:rsidRPr="00FB54A1">
        <w:rPr>
          <w:sz w:val="28"/>
          <w:szCs w:val="28"/>
        </w:rPr>
        <w:t>(КНО). Представили национальные доклады о соблюдении положений КНО, е</w:t>
      </w:r>
      <w:r w:rsidR="00683D9D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Дополненного «минного» </w:t>
      </w:r>
      <w:r w:rsidR="00275D19" w:rsidRPr="00FB54A1">
        <w:rPr>
          <w:sz w:val="28"/>
          <w:szCs w:val="28"/>
        </w:rPr>
        <w:br/>
      </w:r>
      <w:r w:rsidRPr="00FB54A1">
        <w:rPr>
          <w:sz w:val="28"/>
          <w:szCs w:val="28"/>
        </w:rPr>
        <w:t>Протокола II (ДП-2) и Протокола V по взрывоопасным пережиткам войны (П-5). Активно содействовали выработке и принятию 11 руководящих принципов в отношении смертоносных автономных систем вооружений.</w:t>
      </w:r>
    </w:p>
    <w:p w:rsidR="00275D19" w:rsidRPr="00FB54A1" w:rsidRDefault="00275D19" w:rsidP="00275D19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П</w:t>
      </w:r>
      <w:r w:rsidR="006046E3" w:rsidRPr="00FB54A1">
        <w:rPr>
          <w:sz w:val="28"/>
          <w:szCs w:val="28"/>
        </w:rPr>
        <w:t xml:space="preserve">ринимали меры по запуску переговоров на </w:t>
      </w:r>
      <w:r w:rsidR="006046E3" w:rsidRPr="007876F3">
        <w:rPr>
          <w:rStyle w:val="0pt0"/>
          <w:color w:val="auto"/>
          <w:spacing w:val="0"/>
          <w:sz w:val="28"/>
          <w:szCs w:val="28"/>
        </w:rPr>
        <w:t>Конференции по разоружению.</w:t>
      </w:r>
      <w:r w:rsidR="006046E3" w:rsidRPr="00FB54A1">
        <w:rPr>
          <w:rStyle w:val="0pt0"/>
          <w:color w:val="auto"/>
          <w:spacing w:val="0"/>
          <w:sz w:val="28"/>
          <w:szCs w:val="28"/>
        </w:rPr>
        <w:t xml:space="preserve"> </w:t>
      </w:r>
      <w:r w:rsidR="006046E3" w:rsidRPr="00FB54A1">
        <w:rPr>
          <w:sz w:val="28"/>
          <w:szCs w:val="28"/>
        </w:rPr>
        <w:t xml:space="preserve">Последовательно продвигали инициативу по разработке </w:t>
      </w:r>
      <w:r w:rsidR="006046E3" w:rsidRPr="00FB54A1">
        <w:rPr>
          <w:rStyle w:val="0pt0"/>
          <w:color w:val="auto"/>
          <w:spacing w:val="0"/>
          <w:sz w:val="28"/>
          <w:szCs w:val="28"/>
        </w:rPr>
        <w:lastRenderedPageBreak/>
        <w:t>международной конвенции по борьбе с актами химическ</w:t>
      </w:r>
      <w:r w:rsidR="00C83CCD" w:rsidRPr="00FB54A1">
        <w:rPr>
          <w:rStyle w:val="0pt0"/>
          <w:color w:val="auto"/>
          <w:spacing w:val="0"/>
          <w:sz w:val="28"/>
          <w:szCs w:val="28"/>
        </w:rPr>
        <w:t>ого и биологического терроризма</w:t>
      </w:r>
      <w:r w:rsidR="00E67115">
        <w:rPr>
          <w:rStyle w:val="0pt0"/>
          <w:color w:val="auto"/>
          <w:spacing w:val="0"/>
          <w:sz w:val="28"/>
          <w:szCs w:val="28"/>
        </w:rPr>
        <w:t>.</w:t>
      </w:r>
      <w:r w:rsidR="00C83CCD" w:rsidRPr="00FB54A1">
        <w:rPr>
          <w:sz w:val="28"/>
          <w:szCs w:val="28"/>
        </w:rPr>
        <w:t xml:space="preserve"> </w:t>
      </w:r>
    </w:p>
    <w:p w:rsidR="006046E3" w:rsidRPr="00FB54A1" w:rsidRDefault="00DF1779" w:rsidP="00CA1907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Работали над универсализацией </w:t>
      </w:r>
      <w:r w:rsidRPr="00DF1779">
        <w:rPr>
          <w:b/>
          <w:sz w:val="28"/>
          <w:szCs w:val="28"/>
        </w:rPr>
        <w:t>Конвенции о запрещении химического оружия</w:t>
      </w:r>
      <w:r w:rsidRPr="00FB54A1">
        <w:rPr>
          <w:sz w:val="28"/>
          <w:szCs w:val="28"/>
        </w:rPr>
        <w:t xml:space="preserve"> (КЗХО), сохранением ее целостности и авторитета</w:t>
      </w:r>
      <w:r>
        <w:rPr>
          <w:sz w:val="28"/>
          <w:szCs w:val="28"/>
        </w:rPr>
        <w:t xml:space="preserve"> </w:t>
      </w:r>
      <w:r w:rsidR="006046E3" w:rsidRPr="00FB54A1">
        <w:rPr>
          <w:rStyle w:val="0pt0"/>
          <w:color w:val="auto"/>
          <w:spacing w:val="0"/>
          <w:sz w:val="28"/>
          <w:szCs w:val="28"/>
        </w:rPr>
        <w:t xml:space="preserve">Организации по запрещению химического оружия </w:t>
      </w:r>
      <w:r w:rsidR="006046E3" w:rsidRPr="00FB54A1">
        <w:rPr>
          <w:sz w:val="28"/>
          <w:szCs w:val="28"/>
        </w:rPr>
        <w:t>(ОЗХО)</w:t>
      </w:r>
      <w:r>
        <w:rPr>
          <w:sz w:val="28"/>
          <w:szCs w:val="28"/>
        </w:rPr>
        <w:t xml:space="preserve">. </w:t>
      </w:r>
      <w:r w:rsidRPr="00FB54A1">
        <w:rPr>
          <w:sz w:val="28"/>
          <w:szCs w:val="28"/>
        </w:rPr>
        <w:t>На площадке</w:t>
      </w:r>
      <w:r>
        <w:rPr>
          <w:sz w:val="28"/>
          <w:szCs w:val="28"/>
        </w:rPr>
        <w:t xml:space="preserve"> ОЗХО</w:t>
      </w:r>
      <w:r w:rsidR="006046E3" w:rsidRPr="00FB54A1">
        <w:rPr>
          <w:sz w:val="28"/>
          <w:szCs w:val="28"/>
        </w:rPr>
        <w:t xml:space="preserve"> </w:t>
      </w:r>
      <w:proofErr w:type="gramStart"/>
      <w:r w:rsidR="00275D19" w:rsidRPr="00FB54A1">
        <w:rPr>
          <w:sz w:val="28"/>
          <w:szCs w:val="28"/>
        </w:rPr>
        <w:t>предпринимали</w:t>
      </w:r>
      <w:r w:rsidR="006046E3" w:rsidRPr="00FB54A1">
        <w:rPr>
          <w:sz w:val="28"/>
          <w:szCs w:val="28"/>
        </w:rPr>
        <w:t xml:space="preserve"> усилия</w:t>
      </w:r>
      <w:proofErr w:type="gramEnd"/>
      <w:r w:rsidR="006046E3" w:rsidRPr="00FB54A1">
        <w:rPr>
          <w:sz w:val="28"/>
          <w:szCs w:val="28"/>
        </w:rPr>
        <w:t xml:space="preserve"> по нивелированию негативных последствий политизации странами Запада сирийского «химического досье» и навязанных ими в этой связи </w:t>
      </w:r>
      <w:r w:rsidR="00FC36F6">
        <w:rPr>
          <w:sz w:val="28"/>
          <w:szCs w:val="28"/>
          <w:lang w:bidi="en-US"/>
        </w:rPr>
        <w:t xml:space="preserve">решений </w:t>
      </w:r>
      <w:r w:rsidR="00CA1907" w:rsidRPr="003E7421">
        <w:rPr>
          <w:sz w:val="28"/>
          <w:szCs w:val="28"/>
        </w:rPr>
        <w:t xml:space="preserve">о наделении </w:t>
      </w:r>
      <w:proofErr w:type="spellStart"/>
      <w:r w:rsidR="00CA1907" w:rsidRPr="003E7421">
        <w:rPr>
          <w:sz w:val="28"/>
          <w:szCs w:val="28"/>
        </w:rPr>
        <w:t>Техсекретариата</w:t>
      </w:r>
      <w:proofErr w:type="spellEnd"/>
      <w:r w:rsidR="00CA1907" w:rsidRPr="003E7421">
        <w:rPr>
          <w:sz w:val="28"/>
          <w:szCs w:val="28"/>
        </w:rPr>
        <w:t xml:space="preserve"> </w:t>
      </w:r>
      <w:r w:rsidR="00281172">
        <w:rPr>
          <w:sz w:val="28"/>
          <w:szCs w:val="28"/>
        </w:rPr>
        <w:t xml:space="preserve">ОЗХО </w:t>
      </w:r>
      <w:proofErr w:type="spellStart"/>
      <w:r w:rsidR="00E67115">
        <w:rPr>
          <w:sz w:val="28"/>
          <w:szCs w:val="28"/>
        </w:rPr>
        <w:t>квазипрокурорскимим</w:t>
      </w:r>
      <w:proofErr w:type="spellEnd"/>
      <w:r w:rsidR="00CA1907" w:rsidRPr="003E7421">
        <w:rPr>
          <w:sz w:val="28"/>
          <w:szCs w:val="28"/>
        </w:rPr>
        <w:t xml:space="preserve"> функциями</w:t>
      </w:r>
      <w:r w:rsidR="006046E3" w:rsidRPr="00FB54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46E3" w:rsidRPr="00FB54A1">
        <w:rPr>
          <w:sz w:val="28"/>
          <w:szCs w:val="28"/>
        </w:rPr>
        <w:t xml:space="preserve">На примере сфабрикованного доклада </w:t>
      </w:r>
      <w:proofErr w:type="spellStart"/>
      <w:r w:rsidR="006046E3" w:rsidRPr="00FB54A1">
        <w:rPr>
          <w:sz w:val="28"/>
          <w:szCs w:val="28"/>
        </w:rPr>
        <w:t>спецмиссии</w:t>
      </w:r>
      <w:proofErr w:type="spellEnd"/>
      <w:r w:rsidR="006046E3" w:rsidRPr="00FB54A1">
        <w:rPr>
          <w:sz w:val="28"/>
          <w:szCs w:val="28"/>
        </w:rPr>
        <w:t xml:space="preserve"> </w:t>
      </w:r>
      <w:r w:rsidR="00C83CCD" w:rsidRPr="00FB54A1">
        <w:rPr>
          <w:sz w:val="28"/>
          <w:szCs w:val="28"/>
          <w:lang w:bidi="en-US"/>
        </w:rPr>
        <w:t>ОЗХО</w:t>
      </w:r>
      <w:r w:rsidR="006046E3" w:rsidRPr="00FB54A1">
        <w:rPr>
          <w:sz w:val="28"/>
          <w:szCs w:val="28"/>
          <w:lang w:bidi="en-US"/>
        </w:rPr>
        <w:t xml:space="preserve"> </w:t>
      </w:r>
      <w:r w:rsidR="006046E3" w:rsidRPr="00FB54A1">
        <w:rPr>
          <w:sz w:val="28"/>
          <w:szCs w:val="28"/>
        </w:rPr>
        <w:t>по итогам расследования инцидента с применением отр</w:t>
      </w:r>
      <w:r w:rsidR="00C83CCD" w:rsidRPr="00FB54A1">
        <w:rPr>
          <w:sz w:val="28"/>
          <w:szCs w:val="28"/>
        </w:rPr>
        <w:t xml:space="preserve">авляющих веществ в сирийском </w:t>
      </w:r>
      <w:proofErr w:type="spellStart"/>
      <w:r w:rsidR="00C83CCD" w:rsidRPr="00FB54A1">
        <w:rPr>
          <w:sz w:val="28"/>
          <w:szCs w:val="28"/>
        </w:rPr>
        <w:t>г</w:t>
      </w:r>
      <w:proofErr w:type="gramStart"/>
      <w:r w:rsidR="00C83CCD" w:rsidRPr="00FB54A1">
        <w:rPr>
          <w:sz w:val="28"/>
          <w:szCs w:val="28"/>
        </w:rPr>
        <w:t>.</w:t>
      </w:r>
      <w:r w:rsidR="006046E3" w:rsidRPr="00FB54A1">
        <w:rPr>
          <w:sz w:val="28"/>
          <w:szCs w:val="28"/>
        </w:rPr>
        <w:t>Д</w:t>
      </w:r>
      <w:proofErr w:type="gramEnd"/>
      <w:r w:rsidR="006046E3" w:rsidRPr="00FB54A1">
        <w:rPr>
          <w:sz w:val="28"/>
          <w:szCs w:val="28"/>
        </w:rPr>
        <w:t>ума</w:t>
      </w:r>
      <w:proofErr w:type="spellEnd"/>
      <w:r w:rsidR="006046E3" w:rsidRPr="00FB54A1">
        <w:rPr>
          <w:sz w:val="28"/>
          <w:szCs w:val="28"/>
        </w:rPr>
        <w:t xml:space="preserve"> 7 апреля 2018 г., послужившего предлогом для нанесения США, Великобританией и Францией ракетного удара по территории суверенного государства, изобличали в </w:t>
      </w:r>
      <w:r w:rsidR="00C83CCD" w:rsidRPr="00FB54A1">
        <w:rPr>
          <w:sz w:val="28"/>
          <w:szCs w:val="28"/>
          <w:lang w:bidi="en-US"/>
        </w:rPr>
        <w:t>ОЗХО</w:t>
      </w:r>
      <w:r w:rsidR="006046E3" w:rsidRPr="00FB54A1">
        <w:rPr>
          <w:sz w:val="28"/>
          <w:szCs w:val="28"/>
          <w:lang w:bidi="en-US"/>
        </w:rPr>
        <w:t xml:space="preserve"> </w:t>
      </w:r>
      <w:r w:rsidR="006046E3" w:rsidRPr="00FB54A1">
        <w:rPr>
          <w:sz w:val="28"/>
          <w:szCs w:val="28"/>
        </w:rPr>
        <w:t xml:space="preserve">и СБ ООН </w:t>
      </w:r>
      <w:r w:rsidR="007D7F59">
        <w:rPr>
          <w:sz w:val="28"/>
          <w:szCs w:val="28"/>
        </w:rPr>
        <w:t xml:space="preserve">те аспекты </w:t>
      </w:r>
      <w:r w:rsidR="007D7F59" w:rsidRPr="00FB54A1">
        <w:rPr>
          <w:sz w:val="28"/>
          <w:szCs w:val="28"/>
        </w:rPr>
        <w:t>деятельност</w:t>
      </w:r>
      <w:r w:rsidR="007D7F59">
        <w:rPr>
          <w:sz w:val="28"/>
          <w:szCs w:val="28"/>
        </w:rPr>
        <w:t>и</w:t>
      </w:r>
      <w:r w:rsidR="007D7F59" w:rsidRPr="00FB54A1">
        <w:rPr>
          <w:sz w:val="28"/>
          <w:szCs w:val="28"/>
        </w:rPr>
        <w:t xml:space="preserve"> </w:t>
      </w:r>
      <w:proofErr w:type="spellStart"/>
      <w:r w:rsidR="007D7F59" w:rsidRPr="00FB54A1">
        <w:rPr>
          <w:sz w:val="28"/>
          <w:szCs w:val="28"/>
        </w:rPr>
        <w:t>Техсекретариата</w:t>
      </w:r>
      <w:proofErr w:type="spellEnd"/>
      <w:r w:rsidR="007D7F59">
        <w:rPr>
          <w:sz w:val="28"/>
          <w:szCs w:val="28"/>
        </w:rPr>
        <w:t xml:space="preserve">, которые носят </w:t>
      </w:r>
      <w:r w:rsidR="006046E3" w:rsidRPr="00FB54A1">
        <w:rPr>
          <w:sz w:val="28"/>
          <w:szCs w:val="28"/>
        </w:rPr>
        <w:t xml:space="preserve">ангажированную антисирийскую </w:t>
      </w:r>
      <w:r w:rsidR="007D7F59">
        <w:rPr>
          <w:sz w:val="28"/>
          <w:szCs w:val="28"/>
        </w:rPr>
        <w:t>направленность</w:t>
      </w:r>
      <w:r w:rsidR="006046E3" w:rsidRPr="00FB54A1">
        <w:rPr>
          <w:sz w:val="28"/>
          <w:szCs w:val="28"/>
        </w:rPr>
        <w:t>.</w:t>
      </w:r>
    </w:p>
    <w:p w:rsidR="004D60FB" w:rsidRPr="00FB54A1" w:rsidRDefault="006046E3" w:rsidP="004D60FB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Продолжающаяся линия Запада на военно-политическое </w:t>
      </w:r>
      <w:r w:rsidR="004D60FB" w:rsidRPr="00FB54A1">
        <w:rPr>
          <w:sz w:val="28"/>
          <w:szCs w:val="28"/>
        </w:rPr>
        <w:t>«</w:t>
      </w:r>
      <w:r w:rsidRPr="00FB54A1">
        <w:rPr>
          <w:sz w:val="28"/>
          <w:szCs w:val="28"/>
        </w:rPr>
        <w:t>сдерживание</w:t>
      </w:r>
      <w:r w:rsidR="004D60FB" w:rsidRPr="00FB54A1">
        <w:rPr>
          <w:sz w:val="28"/>
          <w:szCs w:val="28"/>
        </w:rPr>
        <w:t>»</w:t>
      </w:r>
      <w:r w:rsidRPr="00FB54A1">
        <w:rPr>
          <w:sz w:val="28"/>
          <w:szCs w:val="28"/>
        </w:rPr>
        <w:t xml:space="preserve"> России препятствовала выходу на субстантивные результаты в ходе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«структурированного диалога» </w:t>
      </w:r>
      <w:r w:rsidRPr="00FB54A1">
        <w:rPr>
          <w:sz w:val="28"/>
          <w:szCs w:val="28"/>
        </w:rPr>
        <w:t xml:space="preserve">по вызовам безопасности в регионе ОБСЕ. </w:t>
      </w:r>
      <w:r w:rsidR="00523FF6" w:rsidRPr="00523FF6">
        <w:rPr>
          <w:sz w:val="28"/>
          <w:szCs w:val="28"/>
        </w:rPr>
        <w:t xml:space="preserve">Акцентировали внимание партнеров на том, что договоренность по </w:t>
      </w:r>
      <w:r w:rsidR="00351C25">
        <w:rPr>
          <w:sz w:val="28"/>
          <w:szCs w:val="28"/>
        </w:rPr>
        <w:t>контролю над обычными вооружениями в Европе</w:t>
      </w:r>
      <w:r w:rsidR="00523FF6" w:rsidRPr="00523FF6">
        <w:rPr>
          <w:sz w:val="28"/>
          <w:szCs w:val="28"/>
        </w:rPr>
        <w:t xml:space="preserve"> должна основываться на принципе равной и неделимой безопасности, отражать баланс интересов всех государств-участников и содействовать укреплению дове</w:t>
      </w:r>
      <w:r w:rsidR="00351C25">
        <w:rPr>
          <w:sz w:val="28"/>
          <w:szCs w:val="28"/>
        </w:rPr>
        <w:t xml:space="preserve">рия, </w:t>
      </w:r>
      <w:proofErr w:type="spellStart"/>
      <w:r w:rsidR="00351C25">
        <w:rPr>
          <w:sz w:val="28"/>
          <w:szCs w:val="28"/>
        </w:rPr>
        <w:t>деэскалации</w:t>
      </w:r>
      <w:proofErr w:type="spellEnd"/>
      <w:r w:rsidR="00351C25">
        <w:rPr>
          <w:sz w:val="28"/>
          <w:szCs w:val="28"/>
        </w:rPr>
        <w:t xml:space="preserve"> напряженности на континенте</w:t>
      </w:r>
      <w:r w:rsidR="00523FF6" w:rsidRPr="00523FF6">
        <w:rPr>
          <w:sz w:val="28"/>
          <w:szCs w:val="28"/>
        </w:rPr>
        <w:t>.</w:t>
      </w:r>
    </w:p>
    <w:p w:rsidR="004D60FB" w:rsidRDefault="006046E3" w:rsidP="004D60FB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B54A1">
        <w:rPr>
          <w:sz w:val="28"/>
          <w:szCs w:val="28"/>
        </w:rPr>
        <w:t xml:space="preserve">В рамках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Форума ОБСЕ по сотрудничеству в области безопасности </w:t>
      </w:r>
      <w:r w:rsidRPr="00FB54A1">
        <w:rPr>
          <w:sz w:val="28"/>
          <w:szCs w:val="28"/>
        </w:rPr>
        <w:t>отстаива</w:t>
      </w:r>
      <w:r w:rsidR="004D60FB" w:rsidRPr="00FB54A1">
        <w:rPr>
          <w:sz w:val="28"/>
          <w:szCs w:val="28"/>
        </w:rPr>
        <w:t>ли</w:t>
      </w:r>
      <w:r w:rsidRPr="00FB54A1">
        <w:rPr>
          <w:sz w:val="28"/>
          <w:szCs w:val="28"/>
        </w:rPr>
        <w:t xml:space="preserve"> нашу принципиальную позицию: модернизация Венского документа-2011 возможна только при условии отказа НАТО от политики «сдерживания» России и создания благоприятных условий для возобновления конструктивных дискуссий по укреплению военно</w:t>
      </w:r>
      <w:r w:rsidR="004D60FB" w:rsidRPr="00FB54A1">
        <w:rPr>
          <w:sz w:val="28"/>
          <w:szCs w:val="28"/>
        </w:rPr>
        <w:t>-</w:t>
      </w:r>
      <w:r w:rsidRPr="00FB54A1">
        <w:rPr>
          <w:sz w:val="28"/>
          <w:szCs w:val="28"/>
        </w:rPr>
        <w:t>политических основ европейской безопасности.</w:t>
      </w:r>
      <w:proofErr w:type="gramEnd"/>
    </w:p>
    <w:p w:rsidR="004D60FB" w:rsidRDefault="00E6149D" w:rsidP="00E6149D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г. возобновил</w:t>
      </w:r>
      <w:r w:rsidR="003E1752">
        <w:rPr>
          <w:sz w:val="28"/>
          <w:szCs w:val="28"/>
        </w:rPr>
        <w:t>и</w:t>
      </w:r>
      <w:r>
        <w:rPr>
          <w:sz w:val="28"/>
          <w:szCs w:val="28"/>
        </w:rPr>
        <w:t xml:space="preserve">сь </w:t>
      </w:r>
      <w:r w:rsidR="003E1752">
        <w:rPr>
          <w:sz w:val="28"/>
          <w:szCs w:val="28"/>
        </w:rPr>
        <w:t>наблюдательные полеты в соответствии с</w:t>
      </w:r>
      <w:r>
        <w:rPr>
          <w:b/>
          <w:sz w:val="28"/>
          <w:szCs w:val="28"/>
        </w:rPr>
        <w:t xml:space="preserve"> </w:t>
      </w:r>
      <w:r w:rsidR="006046E3" w:rsidRPr="00FB54A1">
        <w:rPr>
          <w:b/>
          <w:sz w:val="28"/>
          <w:szCs w:val="28"/>
        </w:rPr>
        <w:t>Договор</w:t>
      </w:r>
      <w:r w:rsidR="003E1752">
        <w:rPr>
          <w:b/>
          <w:sz w:val="28"/>
          <w:szCs w:val="28"/>
        </w:rPr>
        <w:t>ом</w:t>
      </w:r>
      <w:r w:rsidR="006046E3" w:rsidRPr="00FB54A1">
        <w:rPr>
          <w:b/>
          <w:sz w:val="28"/>
          <w:szCs w:val="28"/>
        </w:rPr>
        <w:t xml:space="preserve"> по открытому небу</w:t>
      </w:r>
      <w:r w:rsidR="006046E3" w:rsidRPr="00FB54A1">
        <w:rPr>
          <w:sz w:val="28"/>
          <w:szCs w:val="28"/>
        </w:rPr>
        <w:t xml:space="preserve"> (ДОН)</w:t>
      </w:r>
      <w:r>
        <w:rPr>
          <w:sz w:val="28"/>
          <w:szCs w:val="28"/>
        </w:rPr>
        <w:t xml:space="preserve">. </w:t>
      </w:r>
      <w:r w:rsidR="00477214">
        <w:rPr>
          <w:sz w:val="28"/>
          <w:szCs w:val="28"/>
        </w:rPr>
        <w:t>При этом оставался открытым вопрос о</w:t>
      </w:r>
      <w:r w:rsidR="006046E3" w:rsidRPr="00FB54A1">
        <w:rPr>
          <w:sz w:val="28"/>
          <w:szCs w:val="28"/>
        </w:rPr>
        <w:t xml:space="preserve"> нарушении ДОН Грузией, отказыва</w:t>
      </w:r>
      <w:r>
        <w:rPr>
          <w:sz w:val="28"/>
          <w:szCs w:val="28"/>
        </w:rPr>
        <w:t xml:space="preserve">ющейся </w:t>
      </w:r>
      <w:r w:rsidR="006046E3" w:rsidRPr="00FB54A1">
        <w:rPr>
          <w:sz w:val="28"/>
          <w:szCs w:val="28"/>
        </w:rPr>
        <w:t xml:space="preserve">принимать российские наблюдательные миссии над своей территорией. В связи с информацией о возможном выходе </w:t>
      </w:r>
      <w:r w:rsidR="00523FF6" w:rsidRPr="00FB54A1">
        <w:rPr>
          <w:sz w:val="28"/>
          <w:szCs w:val="28"/>
        </w:rPr>
        <w:t xml:space="preserve">из Договора </w:t>
      </w:r>
      <w:r w:rsidR="006046E3" w:rsidRPr="00FB54A1">
        <w:rPr>
          <w:sz w:val="28"/>
          <w:szCs w:val="28"/>
        </w:rPr>
        <w:t>США разъясняли партн</w:t>
      </w:r>
      <w:r w:rsidR="004D60FB" w:rsidRPr="00FB54A1">
        <w:rPr>
          <w:sz w:val="28"/>
          <w:szCs w:val="28"/>
        </w:rPr>
        <w:t>е</w:t>
      </w:r>
      <w:r w:rsidR="006046E3" w:rsidRPr="00FB54A1">
        <w:rPr>
          <w:sz w:val="28"/>
          <w:szCs w:val="28"/>
        </w:rPr>
        <w:t xml:space="preserve">рам пагубность такого шага для всей архитектуры европейской безопасности, призывали к сохранению </w:t>
      </w:r>
      <w:r w:rsidR="00523FF6">
        <w:rPr>
          <w:sz w:val="28"/>
          <w:szCs w:val="28"/>
        </w:rPr>
        <w:t>ДОН</w:t>
      </w:r>
      <w:r w:rsidR="006046E3" w:rsidRPr="00FB54A1">
        <w:rPr>
          <w:sz w:val="28"/>
          <w:szCs w:val="28"/>
        </w:rPr>
        <w:t>.</w:t>
      </w:r>
    </w:p>
    <w:p w:rsidR="004D60FB" w:rsidRPr="00FB54A1" w:rsidRDefault="00D13B0C" w:rsidP="004D60FB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046E3" w:rsidRPr="00FB54A1">
        <w:rPr>
          <w:sz w:val="28"/>
          <w:szCs w:val="28"/>
        </w:rPr>
        <w:t>кцентировали недопустимость расширительной интерпретации положений</w:t>
      </w:r>
      <w:r w:rsidRPr="00D13B0C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 xml:space="preserve">резолюции </w:t>
      </w:r>
      <w:proofErr w:type="gramStart"/>
      <w:r w:rsidRPr="00FB54A1">
        <w:rPr>
          <w:rStyle w:val="0pt0"/>
          <w:rFonts w:eastAsia="Courier New"/>
          <w:color w:val="auto"/>
          <w:spacing w:val="0"/>
          <w:sz w:val="28"/>
          <w:szCs w:val="28"/>
        </w:rPr>
        <w:t>СБ</w:t>
      </w:r>
      <w:proofErr w:type="gramEnd"/>
      <w:r w:rsidRPr="00FB54A1">
        <w:rPr>
          <w:rStyle w:val="0pt0"/>
          <w:rFonts w:eastAsia="Courier New"/>
          <w:color w:val="auto"/>
          <w:spacing w:val="0"/>
          <w:sz w:val="28"/>
          <w:szCs w:val="28"/>
        </w:rPr>
        <w:t xml:space="preserve"> ООН 1540</w:t>
      </w:r>
      <w:r w:rsidR="006046E3" w:rsidRPr="00FB54A1">
        <w:rPr>
          <w:sz w:val="28"/>
          <w:szCs w:val="28"/>
        </w:rPr>
        <w:t xml:space="preserve">, основанных на фундаментальном </w:t>
      </w:r>
      <w:r w:rsidR="006046E3" w:rsidRPr="00FB54A1">
        <w:rPr>
          <w:sz w:val="28"/>
          <w:szCs w:val="28"/>
        </w:rPr>
        <w:lastRenderedPageBreak/>
        <w:t>принципе добровольного сотрудничества всех государств в деле предотвращения попадания ОМУ, средств его доставки и относящихся к ним материалов в руки негосударственных субъектов.</w:t>
      </w:r>
    </w:p>
    <w:p w:rsidR="004D60FB" w:rsidRPr="00FB54A1" w:rsidRDefault="006046E3" w:rsidP="004D60FB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Выступали за адаптацию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Режима контроля за ракетной технологией </w:t>
      </w:r>
      <w:r w:rsidRPr="00FB54A1">
        <w:rPr>
          <w:sz w:val="28"/>
          <w:szCs w:val="28"/>
        </w:rPr>
        <w:t xml:space="preserve">(РКРТ) к новым технологическим вызовам и угрозам при условии обеспечения незыблемости его базовых критериев, противодействовали попыткам использования РКРТ в качестве инструмента давления на отдельные страны в обход </w:t>
      </w:r>
      <w:proofErr w:type="gramStart"/>
      <w:r w:rsidRPr="00FB54A1">
        <w:rPr>
          <w:sz w:val="28"/>
          <w:szCs w:val="28"/>
        </w:rPr>
        <w:t>СБ</w:t>
      </w:r>
      <w:proofErr w:type="gramEnd"/>
      <w:r w:rsidRPr="00FB54A1">
        <w:rPr>
          <w:sz w:val="28"/>
          <w:szCs w:val="28"/>
        </w:rPr>
        <w:t xml:space="preserve"> ООН. В вопросах возможного расширения членского состава Режима исходили из приоритетности вступления в него стран, обладающих значимым ракетно-космическим потенциалом.</w:t>
      </w:r>
    </w:p>
    <w:p w:rsidR="004D60FB" w:rsidRPr="00FB54A1" w:rsidRDefault="006046E3" w:rsidP="004D60FB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рамках </w:t>
      </w:r>
      <w:proofErr w:type="spellStart"/>
      <w:r w:rsidRPr="00FB54A1">
        <w:rPr>
          <w:rStyle w:val="0pt0"/>
          <w:color w:val="auto"/>
          <w:spacing w:val="0"/>
          <w:sz w:val="28"/>
          <w:szCs w:val="28"/>
        </w:rPr>
        <w:t>Вассенаарских</w:t>
      </w:r>
      <w:proofErr w:type="spellEnd"/>
      <w:r w:rsidRPr="00FB54A1">
        <w:rPr>
          <w:rStyle w:val="0pt0"/>
          <w:color w:val="auto"/>
          <w:spacing w:val="0"/>
          <w:sz w:val="28"/>
          <w:szCs w:val="28"/>
        </w:rPr>
        <w:t xml:space="preserve"> договоренностей по экспортному </w:t>
      </w:r>
      <w:proofErr w:type="gramStart"/>
      <w:r w:rsidRPr="00FB54A1">
        <w:rPr>
          <w:rStyle w:val="0pt0"/>
          <w:color w:val="auto"/>
          <w:spacing w:val="0"/>
          <w:sz w:val="28"/>
          <w:szCs w:val="28"/>
        </w:rPr>
        <w:t>контролю за</w:t>
      </w:r>
      <w:proofErr w:type="gramEnd"/>
      <w:r w:rsidRPr="00FB54A1">
        <w:rPr>
          <w:rStyle w:val="0pt0"/>
          <w:color w:val="auto"/>
          <w:spacing w:val="0"/>
          <w:sz w:val="28"/>
          <w:szCs w:val="28"/>
        </w:rPr>
        <w:t xml:space="preserve"> обычными вооружениями, товарами и технологиями двойного назначения </w:t>
      </w:r>
      <w:r w:rsidRPr="00FB54A1">
        <w:rPr>
          <w:sz w:val="28"/>
          <w:szCs w:val="28"/>
        </w:rPr>
        <w:t xml:space="preserve">продолжали продвижение российских приоритетов </w:t>
      </w:r>
      <w:r w:rsidR="004D60FB" w:rsidRPr="00FB54A1">
        <w:rPr>
          <w:sz w:val="28"/>
          <w:szCs w:val="28"/>
        </w:rPr>
        <w:t>–</w:t>
      </w:r>
      <w:r w:rsidRPr="00FB54A1">
        <w:rPr>
          <w:sz w:val="28"/>
          <w:szCs w:val="28"/>
        </w:rPr>
        <w:t xml:space="preserve"> предотвращение дестабилизирующих накоплений и поставок обычных вооружений в зоны конфликтов, усиление контроля за реэкспортом. Значительное внимание уделяли актуализации контрольных списков, недопустимости их использо</w:t>
      </w:r>
      <w:r w:rsidR="004D60FB" w:rsidRPr="00FB54A1">
        <w:rPr>
          <w:sz w:val="28"/>
          <w:szCs w:val="28"/>
        </w:rPr>
        <w:t>вания в качестве «</w:t>
      </w:r>
      <w:proofErr w:type="spellStart"/>
      <w:r w:rsidR="004D60FB" w:rsidRPr="00FB54A1">
        <w:rPr>
          <w:sz w:val="28"/>
          <w:szCs w:val="28"/>
        </w:rPr>
        <w:t>санкционных</w:t>
      </w:r>
      <w:proofErr w:type="spellEnd"/>
      <w:r w:rsidR="004D60FB" w:rsidRPr="00FB54A1">
        <w:rPr>
          <w:sz w:val="28"/>
          <w:szCs w:val="28"/>
        </w:rPr>
        <w:t>».</w:t>
      </w:r>
    </w:p>
    <w:p w:rsidR="004D60FB" w:rsidRPr="00FB54A1" w:rsidRDefault="004D60FB" w:rsidP="004D60FB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rStyle w:val="20pt"/>
          <w:b w:val="0"/>
          <w:color w:val="auto"/>
          <w:spacing w:val="0"/>
          <w:sz w:val="28"/>
          <w:szCs w:val="28"/>
        </w:rPr>
        <w:t>А</w:t>
      </w:r>
      <w:r w:rsidR="006046E3" w:rsidRPr="00FB54A1">
        <w:rPr>
          <w:rStyle w:val="20pt"/>
          <w:b w:val="0"/>
          <w:color w:val="auto"/>
          <w:spacing w:val="0"/>
          <w:sz w:val="28"/>
          <w:szCs w:val="28"/>
        </w:rPr>
        <w:t>кцентировали важность</w:t>
      </w:r>
      <w:r w:rsidR="006046E3" w:rsidRPr="00FB54A1">
        <w:rPr>
          <w:rStyle w:val="20pt"/>
          <w:color w:val="auto"/>
          <w:spacing w:val="0"/>
          <w:sz w:val="28"/>
          <w:szCs w:val="28"/>
        </w:rPr>
        <w:t xml:space="preserve"> </w:t>
      </w:r>
      <w:r w:rsidR="006046E3" w:rsidRPr="00523FF6">
        <w:rPr>
          <w:sz w:val="28"/>
          <w:szCs w:val="28"/>
        </w:rPr>
        <w:t xml:space="preserve">присоединения </w:t>
      </w:r>
      <w:r w:rsidR="00523FF6" w:rsidRPr="00523FF6">
        <w:rPr>
          <w:sz w:val="28"/>
          <w:szCs w:val="28"/>
        </w:rPr>
        <w:t>к</w:t>
      </w:r>
      <w:r w:rsidR="00523FF6">
        <w:rPr>
          <w:b/>
          <w:sz w:val="28"/>
          <w:szCs w:val="28"/>
        </w:rPr>
        <w:t xml:space="preserve"> </w:t>
      </w:r>
      <w:r w:rsidRPr="00FB54A1">
        <w:rPr>
          <w:b/>
          <w:sz w:val="28"/>
          <w:szCs w:val="28"/>
        </w:rPr>
        <w:t>Гаагскому кодексу поведения по предотвращению распространения баллистических ракет</w:t>
      </w:r>
      <w:r w:rsidRPr="00FB54A1">
        <w:rPr>
          <w:sz w:val="28"/>
          <w:szCs w:val="28"/>
        </w:rPr>
        <w:t xml:space="preserve"> </w:t>
      </w:r>
      <w:proofErr w:type="spellStart"/>
      <w:r w:rsidR="006046E3" w:rsidRPr="00FB54A1">
        <w:rPr>
          <w:sz w:val="28"/>
          <w:szCs w:val="28"/>
        </w:rPr>
        <w:t>ракетнозначимых</w:t>
      </w:r>
      <w:proofErr w:type="spellEnd"/>
      <w:r w:rsidR="006046E3" w:rsidRPr="00FB54A1">
        <w:rPr>
          <w:sz w:val="28"/>
          <w:szCs w:val="28"/>
        </w:rPr>
        <w:t xml:space="preserve"> государств.</w:t>
      </w:r>
    </w:p>
    <w:p w:rsidR="006046E3" w:rsidRPr="00FB54A1" w:rsidRDefault="006046E3" w:rsidP="004D60FB">
      <w:pPr>
        <w:pStyle w:val="18"/>
        <w:shd w:val="clear" w:color="auto" w:fill="auto"/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Отстаивали важность укрепления международно-правовых основ, а также </w:t>
      </w:r>
      <w:proofErr w:type="spellStart"/>
      <w:r w:rsidRPr="00FB54A1">
        <w:rPr>
          <w:sz w:val="28"/>
          <w:szCs w:val="28"/>
        </w:rPr>
        <w:t>консенсусного</w:t>
      </w:r>
      <w:proofErr w:type="spellEnd"/>
      <w:r w:rsidRPr="00FB54A1">
        <w:rPr>
          <w:sz w:val="28"/>
          <w:szCs w:val="28"/>
        </w:rPr>
        <w:t xml:space="preserve"> подхода в работе </w:t>
      </w:r>
      <w:r w:rsidRPr="00FB54A1">
        <w:rPr>
          <w:rStyle w:val="0pt0"/>
          <w:color w:val="auto"/>
          <w:spacing w:val="0"/>
          <w:sz w:val="28"/>
          <w:szCs w:val="28"/>
        </w:rPr>
        <w:t>Инициати</w:t>
      </w:r>
      <w:r w:rsidR="004D60FB" w:rsidRPr="00FB54A1">
        <w:rPr>
          <w:rStyle w:val="0pt0"/>
          <w:color w:val="auto"/>
          <w:spacing w:val="0"/>
          <w:sz w:val="28"/>
          <w:szCs w:val="28"/>
        </w:rPr>
        <w:t xml:space="preserve">вы по борьбе с распространением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ОМУ </w:t>
      </w:r>
      <w:r w:rsidRPr="00FB54A1">
        <w:rPr>
          <w:sz w:val="28"/>
          <w:szCs w:val="28"/>
        </w:rPr>
        <w:t>(ИБОР) во избежание ущерба законному</w:t>
      </w:r>
      <w:r w:rsidR="004D60FB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экономическому и научно-техническому сотрудничеству государств.</w:t>
      </w:r>
    </w:p>
    <w:p w:rsidR="004D60FB" w:rsidRPr="00FB54A1" w:rsidRDefault="004D60FB" w:rsidP="004D60FB">
      <w:pPr>
        <w:pStyle w:val="18"/>
        <w:shd w:val="clear" w:color="auto" w:fill="auto"/>
        <w:tabs>
          <w:tab w:val="left" w:pos="1048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Обеспечили закрепление в итоговых документах </w:t>
      </w:r>
      <w:r w:rsidR="006046E3" w:rsidRPr="00FB54A1">
        <w:rPr>
          <w:sz w:val="28"/>
          <w:szCs w:val="28"/>
        </w:rPr>
        <w:t>заседаний Группы правительственных экспертов по обзору</w:t>
      </w:r>
      <w:r w:rsidRPr="00FB54A1">
        <w:rPr>
          <w:sz w:val="28"/>
          <w:szCs w:val="28"/>
        </w:rPr>
        <w:t xml:space="preserve"> </w:t>
      </w:r>
      <w:r w:rsidR="006046E3" w:rsidRPr="00FB54A1">
        <w:rPr>
          <w:sz w:val="28"/>
          <w:szCs w:val="28"/>
        </w:rPr>
        <w:t xml:space="preserve">функционирования </w:t>
      </w:r>
      <w:r w:rsidR="006046E3" w:rsidRPr="00FB54A1">
        <w:rPr>
          <w:rStyle w:val="0pt0"/>
          <w:color w:val="auto"/>
          <w:spacing w:val="0"/>
          <w:sz w:val="28"/>
          <w:szCs w:val="28"/>
        </w:rPr>
        <w:t>Р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егистра обычных вооружений ООН </w:t>
      </w:r>
      <w:r w:rsidR="006046E3" w:rsidRPr="00FB54A1">
        <w:rPr>
          <w:sz w:val="28"/>
          <w:szCs w:val="28"/>
        </w:rPr>
        <w:t>основны</w:t>
      </w:r>
      <w:r w:rsidRPr="00FB54A1">
        <w:rPr>
          <w:sz w:val="28"/>
          <w:szCs w:val="28"/>
        </w:rPr>
        <w:t>х</w:t>
      </w:r>
      <w:r w:rsidR="006046E3" w:rsidRPr="00FB54A1">
        <w:rPr>
          <w:sz w:val="28"/>
          <w:szCs w:val="28"/>
        </w:rPr>
        <w:t xml:space="preserve"> приоритет</w:t>
      </w:r>
      <w:r w:rsidRPr="00FB54A1">
        <w:rPr>
          <w:sz w:val="28"/>
          <w:szCs w:val="28"/>
        </w:rPr>
        <w:t>ов</w:t>
      </w:r>
      <w:r w:rsidR="006046E3" w:rsidRPr="00FB54A1">
        <w:rPr>
          <w:sz w:val="28"/>
          <w:szCs w:val="28"/>
        </w:rPr>
        <w:t xml:space="preserve"> России в этой области, а также купирова</w:t>
      </w:r>
      <w:r w:rsidRPr="00FB54A1">
        <w:rPr>
          <w:sz w:val="28"/>
          <w:szCs w:val="28"/>
        </w:rPr>
        <w:t>ли</w:t>
      </w:r>
      <w:r w:rsidR="006046E3" w:rsidRPr="00FB54A1">
        <w:rPr>
          <w:sz w:val="28"/>
          <w:szCs w:val="28"/>
        </w:rPr>
        <w:t xml:space="preserve"> попытки ряда стран необоснованно расширить сферу охвата Регистра.</w:t>
      </w:r>
    </w:p>
    <w:p w:rsidR="0098242A" w:rsidRPr="00FB54A1" w:rsidRDefault="0098242A" w:rsidP="0098242A">
      <w:pPr>
        <w:pStyle w:val="18"/>
        <w:shd w:val="clear" w:color="auto" w:fill="auto"/>
        <w:tabs>
          <w:tab w:val="left" w:pos="1048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Внимательно отслеживали</w:t>
      </w:r>
      <w:r w:rsidR="006046E3" w:rsidRPr="00FB54A1">
        <w:rPr>
          <w:sz w:val="28"/>
          <w:szCs w:val="28"/>
        </w:rPr>
        <w:t xml:space="preserve"> ход выполнения государствами-участниками </w:t>
      </w:r>
      <w:r w:rsidR="006046E3" w:rsidRPr="00FB54A1">
        <w:rPr>
          <w:rStyle w:val="0pt0"/>
          <w:color w:val="auto"/>
          <w:spacing w:val="0"/>
          <w:sz w:val="28"/>
          <w:szCs w:val="28"/>
        </w:rPr>
        <w:t xml:space="preserve">Международного договора о торговле оружием. </w:t>
      </w:r>
      <w:r w:rsidR="004D60FB" w:rsidRPr="00FB54A1">
        <w:rPr>
          <w:sz w:val="28"/>
          <w:szCs w:val="28"/>
        </w:rPr>
        <w:t>Ц</w:t>
      </w:r>
      <w:r w:rsidR="006046E3" w:rsidRPr="00FB54A1">
        <w:rPr>
          <w:sz w:val="28"/>
          <w:szCs w:val="28"/>
        </w:rPr>
        <w:t xml:space="preserve">елесообразность присоединения к </w:t>
      </w:r>
      <w:r w:rsidR="004D60FB" w:rsidRPr="00FB54A1">
        <w:rPr>
          <w:sz w:val="28"/>
          <w:szCs w:val="28"/>
        </w:rPr>
        <w:t>нему</w:t>
      </w:r>
      <w:r w:rsidR="006046E3" w:rsidRPr="00FB54A1">
        <w:rPr>
          <w:sz w:val="28"/>
          <w:szCs w:val="28"/>
        </w:rPr>
        <w:t xml:space="preserve"> в нынешнем виде, участие в проводимых под его эгидой мероприятиях далеко не очевидны, поскольку установленные Договором стандарты существенно ниже российских.</w:t>
      </w:r>
    </w:p>
    <w:p w:rsidR="006046E3" w:rsidRPr="00FB54A1" w:rsidRDefault="0098242A" w:rsidP="0098242A">
      <w:pPr>
        <w:pStyle w:val="18"/>
        <w:shd w:val="clear" w:color="auto" w:fill="auto"/>
        <w:tabs>
          <w:tab w:val="left" w:pos="1048"/>
        </w:tabs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Р</w:t>
      </w:r>
      <w:r w:rsidR="006046E3" w:rsidRPr="00FB54A1">
        <w:rPr>
          <w:sz w:val="28"/>
          <w:szCs w:val="28"/>
        </w:rPr>
        <w:t xml:space="preserve">ешена задача закрепления в повестке дня </w:t>
      </w:r>
      <w:r w:rsidR="006046E3" w:rsidRPr="00FB54A1">
        <w:rPr>
          <w:rStyle w:val="0pt0"/>
          <w:color w:val="auto"/>
          <w:spacing w:val="0"/>
          <w:sz w:val="28"/>
          <w:szCs w:val="28"/>
        </w:rPr>
        <w:t xml:space="preserve">Комитета ООН по космосу </w:t>
      </w:r>
      <w:r w:rsidR="006046E3" w:rsidRPr="00FB54A1">
        <w:rPr>
          <w:sz w:val="28"/>
          <w:szCs w:val="28"/>
        </w:rPr>
        <w:t xml:space="preserve">вопроса </w:t>
      </w:r>
      <w:r w:rsidR="006046E3" w:rsidRPr="00FB54A1">
        <w:rPr>
          <w:rStyle w:val="0pt0"/>
          <w:color w:val="auto"/>
          <w:spacing w:val="0"/>
          <w:sz w:val="28"/>
          <w:szCs w:val="28"/>
        </w:rPr>
        <w:t xml:space="preserve">обеспечения долгосрочной устойчивости космической деятельности </w:t>
      </w:r>
      <w:r w:rsidR="006046E3" w:rsidRPr="00FB54A1">
        <w:rPr>
          <w:sz w:val="28"/>
          <w:szCs w:val="28"/>
        </w:rPr>
        <w:t>(ДУКД).</w:t>
      </w:r>
      <w:r w:rsidRPr="00FB54A1">
        <w:rPr>
          <w:sz w:val="28"/>
          <w:szCs w:val="28"/>
        </w:rPr>
        <w:t xml:space="preserve"> </w:t>
      </w:r>
      <w:r w:rsidR="006046E3" w:rsidRPr="00FB54A1">
        <w:rPr>
          <w:sz w:val="28"/>
          <w:szCs w:val="28"/>
        </w:rPr>
        <w:t xml:space="preserve">На 62-й сессии Комитета </w:t>
      </w:r>
      <w:r w:rsidRPr="00FB54A1">
        <w:rPr>
          <w:sz w:val="28"/>
          <w:szCs w:val="28"/>
        </w:rPr>
        <w:t>(</w:t>
      </w:r>
      <w:r w:rsidR="006046E3" w:rsidRPr="00FB54A1">
        <w:rPr>
          <w:sz w:val="28"/>
          <w:szCs w:val="28"/>
        </w:rPr>
        <w:t>июн</w:t>
      </w:r>
      <w:r w:rsidRPr="00FB54A1">
        <w:rPr>
          <w:sz w:val="28"/>
          <w:szCs w:val="28"/>
        </w:rPr>
        <w:t>ь)</w:t>
      </w:r>
      <w:r w:rsidR="006046E3" w:rsidRPr="00FB54A1">
        <w:rPr>
          <w:sz w:val="28"/>
          <w:szCs w:val="28"/>
        </w:rPr>
        <w:t xml:space="preserve"> консенсусом </w:t>
      </w:r>
      <w:r w:rsidRPr="00FB54A1">
        <w:rPr>
          <w:sz w:val="28"/>
          <w:szCs w:val="28"/>
        </w:rPr>
        <w:t xml:space="preserve">принято </w:t>
      </w:r>
      <w:r w:rsidR="006046E3" w:rsidRPr="00FB54A1">
        <w:rPr>
          <w:sz w:val="28"/>
          <w:szCs w:val="28"/>
        </w:rPr>
        <w:t>решени</w:t>
      </w:r>
      <w:r w:rsidRPr="00FB54A1">
        <w:rPr>
          <w:sz w:val="28"/>
          <w:szCs w:val="28"/>
        </w:rPr>
        <w:t>е</w:t>
      </w:r>
      <w:r w:rsidR="006046E3" w:rsidRPr="00FB54A1">
        <w:rPr>
          <w:sz w:val="28"/>
          <w:szCs w:val="28"/>
        </w:rPr>
        <w:t xml:space="preserve"> о создании новой рабочей группы по </w:t>
      </w:r>
      <w:r w:rsidRPr="00FB54A1">
        <w:rPr>
          <w:sz w:val="28"/>
          <w:szCs w:val="28"/>
        </w:rPr>
        <w:t xml:space="preserve">данной </w:t>
      </w:r>
      <w:r w:rsidR="006046E3" w:rsidRPr="00FB54A1">
        <w:rPr>
          <w:sz w:val="28"/>
          <w:szCs w:val="28"/>
        </w:rPr>
        <w:t>тематике ДУКД, надел</w:t>
      </w:r>
      <w:r w:rsidRPr="00FB54A1">
        <w:rPr>
          <w:sz w:val="28"/>
          <w:szCs w:val="28"/>
        </w:rPr>
        <w:t>е</w:t>
      </w:r>
      <w:r w:rsidR="006046E3" w:rsidRPr="00FB54A1">
        <w:rPr>
          <w:sz w:val="28"/>
          <w:szCs w:val="28"/>
        </w:rPr>
        <w:t xml:space="preserve">нной </w:t>
      </w:r>
      <w:r w:rsidR="006046E3" w:rsidRPr="00FB54A1">
        <w:rPr>
          <w:sz w:val="28"/>
          <w:szCs w:val="28"/>
        </w:rPr>
        <w:lastRenderedPageBreak/>
        <w:t xml:space="preserve">полномочиями </w:t>
      </w:r>
      <w:r w:rsidR="009D1905">
        <w:rPr>
          <w:sz w:val="28"/>
          <w:szCs w:val="28"/>
        </w:rPr>
        <w:t xml:space="preserve">по </w:t>
      </w:r>
      <w:r w:rsidR="006046E3" w:rsidRPr="00FB54A1">
        <w:rPr>
          <w:sz w:val="28"/>
          <w:szCs w:val="28"/>
        </w:rPr>
        <w:t>ведению переговоров по ранее внес</w:t>
      </w:r>
      <w:r w:rsidRPr="00FB54A1">
        <w:rPr>
          <w:sz w:val="28"/>
          <w:szCs w:val="28"/>
        </w:rPr>
        <w:t>е</w:t>
      </w:r>
      <w:r w:rsidR="006046E3" w:rsidRPr="00FB54A1">
        <w:rPr>
          <w:sz w:val="28"/>
          <w:szCs w:val="28"/>
        </w:rPr>
        <w:t>нным российской делегацией руководящим принципам.</w:t>
      </w:r>
    </w:p>
    <w:p w:rsidR="00524E05" w:rsidRPr="00FB54A1" w:rsidRDefault="00524E05" w:rsidP="0082267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42A" w:rsidRPr="00FB54A1" w:rsidRDefault="0098242A" w:rsidP="0082267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2F2" w:rsidRPr="00FB54A1" w:rsidRDefault="00575258" w:rsidP="00A42074">
      <w:pPr>
        <w:pStyle w:val="2"/>
        <w:spacing w:after="120"/>
      </w:pPr>
      <w:r w:rsidRPr="00FB54A1">
        <w:t xml:space="preserve">РЕГИОНАЛЬНЫЕ </w:t>
      </w:r>
      <w:r w:rsidR="00B002F2" w:rsidRPr="00FB54A1">
        <w:t>НАПРАВЛЕНИЯ ВНЕШНЕЙ ПОЛИТИКИ</w:t>
      </w:r>
    </w:p>
    <w:p w:rsidR="0062228D" w:rsidRPr="00FB54A1" w:rsidRDefault="00FC6149" w:rsidP="00A42074">
      <w:pPr>
        <w:pStyle w:val="3"/>
        <w:spacing w:after="120"/>
        <w:rPr>
          <w:szCs w:val="28"/>
        </w:rPr>
      </w:pPr>
      <w:r w:rsidRPr="00FB54A1">
        <w:rPr>
          <w:szCs w:val="28"/>
        </w:rPr>
        <w:t>Ближнее зарубежье</w:t>
      </w:r>
    </w:p>
    <w:p w:rsidR="00320E55" w:rsidRPr="00FB54A1" w:rsidRDefault="00A42074" w:rsidP="00320E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Отношения со странами ближнего зарубежья оставались внешнеполитическим приоритетом России. </w:t>
      </w:r>
    </w:p>
    <w:p w:rsidR="00320E55" w:rsidRPr="00FB54A1" w:rsidRDefault="00320E55" w:rsidP="00320E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Развивалось системное и многоплановое сотрудничество с </w:t>
      </w:r>
      <w:r w:rsidRPr="00FB54A1">
        <w:rPr>
          <w:rStyle w:val="af8"/>
          <w:sz w:val="28"/>
          <w:szCs w:val="28"/>
        </w:rPr>
        <w:t xml:space="preserve">Белоруссией –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союзником и стратегическим партнером России. В течение года состоялось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br/>
        <w:t>11 встреч президентов и 12 – глав правительств.</w:t>
      </w:r>
    </w:p>
    <w:p w:rsidR="00320E55" w:rsidRPr="00FB54A1" w:rsidRDefault="00320E55" w:rsidP="00320E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>Реализуется концептуальный для продвижения российско-белорусского взаимодействия документ – Приоритетные направления и основные задачи дальнейшего развития Союзного государства на 2018-2022 гг. Подписана Программа согласованных действий в области внешней политики государств-участников Договора о создани</w:t>
      </w:r>
      <w:r w:rsidR="00206C47">
        <w:rPr>
          <w:rFonts w:ascii="Times New Roman" w:hAnsi="Times New Roman" w:cs="Times New Roman"/>
          <w:sz w:val="28"/>
          <w:szCs w:val="28"/>
          <w:lang w:bidi="ru-RU"/>
        </w:rPr>
        <w:t>и Союзного государства на 2020-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2021 г</w:t>
      </w:r>
      <w:r w:rsidR="00523FF6"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(ноябрь). Подготовлена Программа действий России и Белоруссии по реализации положений Договора о создании Союзного государства.</w:t>
      </w:r>
    </w:p>
    <w:p w:rsidR="00320E55" w:rsidRPr="00FB54A1" w:rsidRDefault="00320E55" w:rsidP="00320E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Объем взаимной торговли </w:t>
      </w:r>
      <w:r w:rsidR="00D0620D">
        <w:rPr>
          <w:rFonts w:ascii="Times New Roman" w:hAnsi="Times New Roman" w:cs="Times New Roman"/>
          <w:sz w:val="28"/>
          <w:szCs w:val="28"/>
          <w:lang w:bidi="ru-RU"/>
        </w:rPr>
        <w:t xml:space="preserve">практически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сохранился на уровне предыдущего года и составил 3</w:t>
      </w:r>
      <w:r w:rsidR="00D0620D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0620D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880E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млрд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долл. Реализуется знаковый инвестиционный проект – сооружение Белорусской АЭС в Гродненской области.</w:t>
      </w:r>
    </w:p>
    <w:p w:rsidR="00892C82" w:rsidRDefault="00320E55" w:rsidP="00892C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Ключевым событием на треке межрегионального сотрудничества стал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br/>
        <w:t>VI Форум регионов России и Белоруссии (Санкт-Петербург, июль), на котором были представлены 56 российских регионов и все области Белоруссии,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подписано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более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60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соглашений.</w:t>
      </w:r>
    </w:p>
    <w:p w:rsidR="007D7F59" w:rsidRPr="00FB54A1" w:rsidRDefault="007D7F59" w:rsidP="007D7F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Смена власти на </w:t>
      </w:r>
      <w:r w:rsidRPr="00FB54A1">
        <w:rPr>
          <w:rStyle w:val="af8"/>
          <w:rFonts w:eastAsia="PMingLiU"/>
          <w:sz w:val="28"/>
          <w:szCs w:val="28"/>
        </w:rPr>
        <w:t xml:space="preserve">Украине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не привела к кардинальным изменениям в двусторонних отношениях. Вместе с тем установившиеся на уровне президентов рабочие контакты позволили достичь прогресса в решении ряда острых экономических и гуманитарных проблем. Подписан пакет документов, позволивших сохранить взаимодействие в газовой сфере и беспрепятственный транзит российского природного газа в Европу через территорию Украины, а также осуществить обмен российскими и украинскими гражданами, содержавши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ся в пенитенциарных учреждениях.</w:t>
      </w:r>
    </w:p>
    <w:p w:rsidR="007D7F59" w:rsidRPr="00FB54A1" w:rsidRDefault="007D7F59" w:rsidP="007D7F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>Произошли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некоторые подвижки в </w:t>
      </w:r>
      <w:r w:rsidRPr="00FB54A1">
        <w:rPr>
          <w:rStyle w:val="af8"/>
          <w:rFonts w:eastAsia="PMingLiU"/>
          <w:sz w:val="28"/>
          <w:szCs w:val="28"/>
        </w:rPr>
        <w:t xml:space="preserve">урегулировании конфликта в Донбассе. 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Выполнение Киевом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договоренностей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саммитов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«нормандского формата» в 2015-2016 гг.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по разведению сил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и средств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в трех районах на линии соприкосновения (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н.п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Золотое, Петровское, Станица Луганская) и письменной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фиксации «формулы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Штайнмайера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>» относительно порядка вступления в силу на постоянной основе закона об особом статусе Донбасса сделало возможным проведение в конце 2019 г. новой встречи лидеров «нормандской четверки» в Париже.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Ее главным итогом стало единодушное подтверждение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безальтернативности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Минских соглашений для достижения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внутриукраинского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урегулирования и необходимости дальнейших шагов по их реализации.</w:t>
      </w:r>
    </w:p>
    <w:p w:rsidR="007D7F59" w:rsidRPr="00FB54A1" w:rsidRDefault="007D7F59" w:rsidP="007D7F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нутриполитические перемены в </w:t>
      </w:r>
      <w:r>
        <w:rPr>
          <w:rFonts w:ascii="Times New Roman" w:hAnsi="Times New Roman" w:cs="Times New Roman"/>
          <w:sz w:val="28"/>
          <w:szCs w:val="28"/>
          <w:lang w:bidi="ru-RU"/>
        </w:rPr>
        <w:t>Кишиневе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положительно сказались на развитии </w:t>
      </w:r>
      <w:r w:rsidRPr="00FB54A1">
        <w:rPr>
          <w:rStyle w:val="af8"/>
          <w:rFonts w:eastAsia="PMingLiU"/>
          <w:sz w:val="28"/>
          <w:szCs w:val="28"/>
        </w:rPr>
        <w:t xml:space="preserve">российско-молдавских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отношений. Президенты двух стран в течение года провели 6 встреч. Впервые после многолетнего перерыва Москву посетил глава молдавского правительства (ноябрь). По просьбе молдавской стороны продлено действие ряда мер по упрощению доступа молдавских производителей на российский рынок и решению актуальных проблем трудовых мигрантов.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Кишинев предпринял шаги к практическому освоению статуса наблюдателя в ЕАЭС. Премьер-министр страны впервые принял участие в заседании Евразийского межправительственного совета (Алма-Ата, январь 2020 г.).</w:t>
      </w:r>
    </w:p>
    <w:p w:rsidR="007D7F59" w:rsidRPr="00FB54A1" w:rsidRDefault="007D7F59" w:rsidP="007D7F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</w:t>
      </w:r>
      <w:r w:rsidRPr="00FB54A1">
        <w:rPr>
          <w:rFonts w:ascii="Times New Roman" w:hAnsi="Times New Roman" w:cs="Times New Roman"/>
          <w:b/>
          <w:sz w:val="28"/>
          <w:szCs w:val="28"/>
        </w:rPr>
        <w:t>приднестровском урегулировании</w:t>
      </w:r>
      <w:r w:rsidRPr="00FB54A1">
        <w:rPr>
          <w:rFonts w:ascii="Times New Roman" w:hAnsi="Times New Roman" w:cs="Times New Roman"/>
          <w:sz w:val="28"/>
          <w:szCs w:val="28"/>
        </w:rPr>
        <w:t xml:space="preserve"> диалог между Кишиневом и Тирасполем осложнился. Практически прекратились контакты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политпредставителей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сторон в формате «1+1», снизилась интенсивность встреч рабочих/экспертных групп. Россия как страна-гарант и посредник активно добивалась восстановления полноценного переговорного процесса, отдавая приоритет тактике «малых шагов» в отношениях между берегами Днестра. На заседании СМИД ОБСЕ (Братислава, декабрь) принято министерское заявление в поддержку процесса приднестровского урегулирования.</w:t>
      </w:r>
    </w:p>
    <w:p w:rsidR="00606C45" w:rsidRPr="00FB54A1" w:rsidRDefault="00606C45" w:rsidP="00606C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  <w:lang w:bidi="ru-RU"/>
        </w:rPr>
        <w:t>импульс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традиционно дружественные, союзнические отношения с </w:t>
      </w:r>
      <w:r w:rsidRPr="00FB54A1">
        <w:rPr>
          <w:rStyle w:val="af8"/>
          <w:sz w:val="28"/>
          <w:szCs w:val="28"/>
        </w:rPr>
        <w:t xml:space="preserve">Арменией.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Насыщенный темп сотрудничества определялся плотным российско-армянским политическим диалогом на высшем и высоком уровнях: в течение года состоялось 6 встреч лидеров стран. Двусторонний товарооборот </w:t>
      </w:r>
      <w:r>
        <w:rPr>
          <w:rFonts w:ascii="Times New Roman" w:hAnsi="Times New Roman" w:cs="Times New Roman"/>
          <w:sz w:val="28"/>
          <w:szCs w:val="28"/>
          <w:lang w:bidi="ru-RU"/>
        </w:rPr>
        <w:t>составил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bidi="ru-RU"/>
        </w:rPr>
        <w:t>,5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млрд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долл. </w:t>
      </w:r>
    </w:p>
    <w:p w:rsidR="00606C45" w:rsidRPr="00FB54A1" w:rsidRDefault="00606C45" w:rsidP="00606C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Поступательно </w:t>
      </w:r>
      <w:r>
        <w:rPr>
          <w:rFonts w:ascii="Times New Roman" w:hAnsi="Times New Roman" w:cs="Times New Roman"/>
          <w:sz w:val="28"/>
          <w:szCs w:val="28"/>
          <w:lang w:bidi="ru-RU"/>
        </w:rPr>
        <w:t>укреплялось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стратегическое партнерство с </w:t>
      </w:r>
      <w:r w:rsidRPr="00FB54A1">
        <w:rPr>
          <w:rStyle w:val="af8"/>
          <w:sz w:val="28"/>
          <w:szCs w:val="28"/>
        </w:rPr>
        <w:t xml:space="preserve">Азербайджаном.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Состоялось 3 встречи на высшем уровне, Россию с визитом посетила Первый вице-президент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М.А.Алиева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>. Объем товарооборота увеличился на 2</w:t>
      </w: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% по сравнению с 2018 г. и составил 3</w:t>
      </w:r>
      <w:r>
        <w:rPr>
          <w:rFonts w:ascii="Times New Roman" w:hAnsi="Times New Roman" w:cs="Times New Roman"/>
          <w:sz w:val="28"/>
          <w:szCs w:val="28"/>
          <w:lang w:bidi="ru-RU"/>
        </w:rPr>
        <w:t>,1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млрд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долл. Были проведены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18-е заседание межправительственной комиссии по экономическому сотрудничеству и 10-й российско-азербайджанский межрегиональный форум.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Успешно прошли Дни культуры России в Азербайджане.</w:t>
      </w:r>
    </w:p>
    <w:p w:rsidR="00606C45" w:rsidRPr="00FB54A1" w:rsidRDefault="00606C45" w:rsidP="00606C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4A1">
        <w:rPr>
          <w:rFonts w:ascii="Times New Roman" w:hAnsi="Times New Roman" w:cs="Times New Roman"/>
          <w:sz w:val="28"/>
          <w:szCs w:val="28"/>
        </w:rPr>
        <w:t>Предпринимали посреднические усилия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 xml:space="preserve">, направленные на содействие </w:t>
      </w:r>
      <w:r w:rsidRPr="009E0C14">
        <w:rPr>
          <w:rFonts w:ascii="Times New Roman" w:hAnsi="Times New Roman" w:cs="Times New Roman"/>
          <w:b/>
          <w:sz w:val="28"/>
          <w:szCs w:val="28"/>
        </w:rPr>
        <w:t>нагорно-карабахскому урегулированию</w:t>
      </w:r>
      <w:r w:rsidRPr="00FB54A1">
        <w:rPr>
          <w:rFonts w:ascii="Times New Roman" w:hAnsi="Times New Roman" w:cs="Times New Roman"/>
          <w:sz w:val="28"/>
          <w:szCs w:val="28"/>
        </w:rPr>
        <w:t xml:space="preserve"> (НКУ) исключительно мирными средствами. В ходе контактов Президента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 руководством Армении </w:t>
      </w:r>
      <w:r w:rsidRPr="00FB54A1">
        <w:rPr>
          <w:rFonts w:ascii="Times New Roman" w:hAnsi="Times New Roman" w:cs="Times New Roman"/>
          <w:sz w:val="28"/>
          <w:szCs w:val="28"/>
        </w:rPr>
        <w:lastRenderedPageBreak/>
        <w:t>и Азербайджана подтверждена поддержка переговорному процессу, нацеленному на поиск компромиссных развязок по ключевым аспектам урегулирования и на дальнейшее снижение напряженности в зоне конфликта.</w:t>
      </w:r>
    </w:p>
    <w:p w:rsidR="00606C45" w:rsidRPr="00FB54A1" w:rsidRDefault="00606C45" w:rsidP="00606C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</w:rPr>
        <w:t>В качестве сопредседателей Минской группы ОБСЕ (Россия, США, Франция) содействовали проведению армяно-азербайджанского саммита по НКУ, а также серии встреч между главами МИД двух стран.</w:t>
      </w:r>
    </w:p>
    <w:p w:rsidR="00606C45" w:rsidRPr="00FB54A1" w:rsidRDefault="00606C45" w:rsidP="00606C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Содействовали </w:t>
      </w:r>
      <w:r>
        <w:rPr>
          <w:rFonts w:ascii="Times New Roman" w:hAnsi="Times New Roman" w:cs="Times New Roman"/>
          <w:sz w:val="28"/>
          <w:szCs w:val="28"/>
          <w:lang w:bidi="ru-RU"/>
        </w:rPr>
        <w:t>укреплению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54A1">
        <w:rPr>
          <w:rStyle w:val="af8"/>
          <w:rFonts w:eastAsia="PMingLiU"/>
          <w:sz w:val="28"/>
          <w:szCs w:val="28"/>
        </w:rPr>
        <w:t xml:space="preserve">Абхазии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FB54A1">
        <w:rPr>
          <w:rStyle w:val="af8"/>
          <w:rFonts w:eastAsia="PMingLiU"/>
          <w:sz w:val="28"/>
          <w:szCs w:val="28"/>
        </w:rPr>
        <w:t xml:space="preserve">Южной Осетии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как современных демократических государств,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их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социально-экономическому восстановлению и обеспечению безопасности</w:t>
      </w:r>
      <w:r>
        <w:rPr>
          <w:rFonts w:ascii="Times New Roman" w:hAnsi="Times New Roman" w:cs="Times New Roman"/>
          <w:sz w:val="28"/>
          <w:szCs w:val="28"/>
          <w:lang w:bidi="ru-RU"/>
        </w:rPr>
        <w:t>, а также</w:t>
      </w:r>
      <w:r w:rsidRPr="00FC3F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развитию международных связей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республик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06C45" w:rsidRPr="00FB54A1" w:rsidRDefault="00606C45" w:rsidP="00606C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Интенсивно развивался политический диалог на высшем уровне: прошли рабочие встречи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В.В.Путина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с президентами Абхазии (Сочи, август) и Южной Осетии (Москва, март). </w:t>
      </w:r>
    </w:p>
    <w:p w:rsidR="00606C45" w:rsidRPr="00FB54A1" w:rsidRDefault="00606C45" w:rsidP="00606C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Эффективно работали двусторонние межправительственные комиссии по социально-экономическому сотрудничеству – состоялись 20-е заседание российско-югоосетинской МПК (Цхинвал, апрель) и 18-е заседание российско-абхазской МПК (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Сухум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>, декабрь).</w:t>
      </w:r>
      <w:proofErr w:type="gramEnd"/>
    </w:p>
    <w:p w:rsidR="00606C45" w:rsidRPr="00FB54A1" w:rsidRDefault="00606C45" w:rsidP="00606C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Прошли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очередные четыре раунда </w:t>
      </w:r>
      <w:r w:rsidRPr="00FB54A1">
        <w:rPr>
          <w:rStyle w:val="af8"/>
          <w:rFonts w:eastAsia="PMingLiU"/>
          <w:sz w:val="28"/>
          <w:szCs w:val="28"/>
        </w:rPr>
        <w:t xml:space="preserve">Международных женевских дискуссий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по безопасности и стабильности в Закавказье. </w:t>
      </w:r>
    </w:p>
    <w:p w:rsidR="00606C45" w:rsidRPr="00FB54A1" w:rsidRDefault="00606C45" w:rsidP="00606C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>Дестабилизирующ</w:t>
      </w:r>
      <w:r>
        <w:rPr>
          <w:rFonts w:ascii="Times New Roman" w:hAnsi="Times New Roman" w:cs="Times New Roman"/>
          <w:sz w:val="28"/>
          <w:szCs w:val="28"/>
          <w:lang w:bidi="ru-RU"/>
        </w:rPr>
        <w:t>ее воздействие на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бстановк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в грузино-югоосетинском приграничье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оказывало</w:t>
      </w:r>
      <w:r w:rsidRPr="00FB54A1">
        <w:rPr>
          <w:rStyle w:val="12pt"/>
          <w:rFonts w:eastAsiaTheme="minorHAnsi"/>
          <w:color w:val="auto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вблизи </w:t>
      </w:r>
      <w:r w:rsidRPr="00FB54A1">
        <w:rPr>
          <w:rStyle w:val="12pt"/>
          <w:rFonts w:eastAsiaTheme="minorHAnsi"/>
          <w:color w:val="auto"/>
          <w:sz w:val="28"/>
          <w:szCs w:val="28"/>
        </w:rPr>
        <w:t xml:space="preserve">югоосетинского села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Цнелис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поста грузинских силовиков.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Цнелисский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кризис стал подтверждением необходимости начала диалога по делимитации и демаркации границы между Грузией и Южной Осетией.</w:t>
      </w:r>
    </w:p>
    <w:p w:rsidR="00606C45" w:rsidRPr="00FB54A1" w:rsidRDefault="00606C45" w:rsidP="00606C4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На идущем с 2012 г. процессе нормализации двусторонних </w:t>
      </w:r>
      <w:r w:rsidRPr="00FB54A1">
        <w:rPr>
          <w:rStyle w:val="af8"/>
          <w:rFonts w:eastAsia="PMingLiU"/>
          <w:b w:val="0"/>
          <w:sz w:val="28"/>
          <w:szCs w:val="28"/>
        </w:rPr>
        <w:t>отношений с</w:t>
      </w:r>
      <w:r w:rsidRPr="00FB54A1">
        <w:rPr>
          <w:rStyle w:val="af8"/>
          <w:rFonts w:eastAsia="PMingLiU"/>
          <w:sz w:val="28"/>
          <w:szCs w:val="28"/>
        </w:rPr>
        <w:t xml:space="preserve"> Грузией </w:t>
      </w:r>
      <w:r w:rsidRPr="00FB54A1">
        <w:rPr>
          <w:sz w:val="28"/>
          <w:szCs w:val="28"/>
          <w:lang w:bidi="ru-RU"/>
        </w:rPr>
        <w:t>негативно сказалась июньская провокация грузинских радикалов против российской делегации, участвовавшей в работе Межпарламентской ассамблеи православия. В целях обеспечения безопасности наших граждан временно было приостановлено авиасообщение между двумя странами.</w:t>
      </w:r>
      <w:r>
        <w:rPr>
          <w:sz w:val="28"/>
          <w:szCs w:val="28"/>
          <w:lang w:bidi="ru-RU"/>
        </w:rPr>
        <w:t xml:space="preserve"> Тем не менее </w:t>
      </w:r>
      <w:r w:rsidRPr="00FB54A1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н</w:t>
      </w:r>
      <w:r w:rsidRPr="00FB54A1">
        <w:rPr>
          <w:sz w:val="28"/>
          <w:szCs w:val="28"/>
          <w:lang w:bidi="ru-RU"/>
        </w:rPr>
        <w:t xml:space="preserve">а полях» 74-й сессии </w:t>
      </w:r>
      <w:proofErr w:type="gramStart"/>
      <w:r w:rsidRPr="00FB54A1">
        <w:rPr>
          <w:sz w:val="28"/>
          <w:szCs w:val="28"/>
          <w:lang w:bidi="ru-RU"/>
        </w:rPr>
        <w:t>ГА</w:t>
      </w:r>
      <w:proofErr w:type="gramEnd"/>
      <w:r w:rsidRPr="00FB54A1">
        <w:rPr>
          <w:sz w:val="28"/>
          <w:szCs w:val="28"/>
          <w:lang w:bidi="ru-RU"/>
        </w:rPr>
        <w:t xml:space="preserve"> ООН </w:t>
      </w:r>
      <w:proofErr w:type="spellStart"/>
      <w:r w:rsidRPr="00FB54A1">
        <w:rPr>
          <w:sz w:val="28"/>
          <w:szCs w:val="28"/>
          <w:lang w:bidi="ru-RU"/>
        </w:rPr>
        <w:t>С.В.Лавров</w:t>
      </w:r>
      <w:proofErr w:type="spellEnd"/>
      <w:r w:rsidRPr="00FB54A1">
        <w:rPr>
          <w:sz w:val="28"/>
          <w:szCs w:val="28"/>
          <w:lang w:bidi="ru-RU"/>
        </w:rPr>
        <w:t xml:space="preserve"> провел первую после </w:t>
      </w:r>
      <w:r w:rsidRPr="00FB54A1">
        <w:rPr>
          <w:sz w:val="28"/>
          <w:szCs w:val="28"/>
          <w:lang w:bidi="ru-RU"/>
        </w:rPr>
        <w:br/>
        <w:t>12-летнего перерыва беседу с министром иностранных дел Грузии.</w:t>
      </w:r>
    </w:p>
    <w:p w:rsidR="00892C82" w:rsidRPr="00FB54A1" w:rsidRDefault="00892C82" w:rsidP="00892C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FB54A1">
        <w:rPr>
          <w:rFonts w:ascii="Times New Roman" w:hAnsi="Times New Roman" w:cs="Times New Roman"/>
          <w:sz w:val="28"/>
          <w:szCs w:val="28"/>
        </w:rPr>
        <w:t>В духе стратегического партнерства и союзничества развивалось взаимодействие с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 Казахстаном</w:t>
      </w:r>
      <w:r w:rsidRPr="00FB54A1">
        <w:rPr>
          <w:rFonts w:ascii="Times New Roman" w:hAnsi="Times New Roman" w:cs="Times New Roman"/>
          <w:sz w:val="28"/>
          <w:szCs w:val="28"/>
        </w:rPr>
        <w:t>. Состоялось 9 встреч и 6 телефонных разговоров на высшем уровне, главы правитель</w:t>
      </w:r>
      <w:proofErr w:type="gramStart"/>
      <w:r w:rsidRPr="00FB54A1">
        <w:rPr>
          <w:rFonts w:ascii="Times New Roman" w:hAnsi="Times New Roman" w:cs="Times New Roman"/>
          <w:sz w:val="28"/>
          <w:szCs w:val="28"/>
        </w:rPr>
        <w:t>ств встр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 xml:space="preserve">ечались 9 раз. Важным событием стал </w:t>
      </w:r>
      <w:r w:rsidRPr="00FB54A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FB54A1">
        <w:rPr>
          <w:rFonts w:ascii="Times New Roman" w:hAnsi="Times New Roman" w:cs="Times New Roman"/>
          <w:sz w:val="28"/>
          <w:szCs w:val="28"/>
        </w:rPr>
        <w:t xml:space="preserve"> Форум межрегионального сотрудничества России и Казахстана с участием глав государств (Омск, ноябрь). В его работе приняли участие более 1600 представителей из 24 субъектов Российской Федерации и 10 областей Казахстана. Подписан</w:t>
      </w:r>
      <w:r w:rsidR="00007AE2">
        <w:rPr>
          <w:rFonts w:ascii="Times New Roman" w:hAnsi="Times New Roman" w:cs="Times New Roman"/>
          <w:sz w:val="28"/>
          <w:szCs w:val="28"/>
        </w:rPr>
        <w:t>о</w:t>
      </w:r>
      <w:r w:rsidRPr="00FB54A1">
        <w:rPr>
          <w:rFonts w:ascii="Times New Roman" w:hAnsi="Times New Roman" w:cs="Times New Roman"/>
          <w:sz w:val="28"/>
          <w:szCs w:val="28"/>
        </w:rPr>
        <w:t xml:space="preserve"> 25 межведомственных, межрегиональных и коммерческих соглашений. </w:t>
      </w:r>
    </w:p>
    <w:p w:rsidR="00477F6B" w:rsidRPr="00FB54A1" w:rsidRDefault="00523FF6" w:rsidP="00477F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Ключевым событием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в развитии </w:t>
      </w:r>
      <w:r w:rsidR="00892C82" w:rsidRPr="00FB54A1">
        <w:rPr>
          <w:rFonts w:ascii="Times New Roman" w:hAnsi="Times New Roman" w:cs="Times New Roman"/>
          <w:sz w:val="28"/>
          <w:szCs w:val="28"/>
          <w:lang w:val="ru"/>
        </w:rPr>
        <w:t>союзнически</w:t>
      </w:r>
      <w:r>
        <w:rPr>
          <w:rFonts w:ascii="Times New Roman" w:hAnsi="Times New Roman" w:cs="Times New Roman"/>
          <w:sz w:val="28"/>
          <w:szCs w:val="28"/>
          <w:lang w:val="ru"/>
        </w:rPr>
        <w:t>х</w:t>
      </w:r>
      <w:r w:rsidR="00892C82" w:rsidRPr="00FB54A1">
        <w:rPr>
          <w:rFonts w:ascii="Times New Roman" w:hAnsi="Times New Roman" w:cs="Times New Roman"/>
          <w:sz w:val="28"/>
          <w:szCs w:val="28"/>
          <w:lang w:val="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val="ru"/>
        </w:rPr>
        <w:t>й</w:t>
      </w:r>
      <w:r w:rsidR="00892C82" w:rsidRPr="00FB54A1">
        <w:rPr>
          <w:rFonts w:ascii="Times New Roman" w:hAnsi="Times New Roman" w:cs="Times New Roman"/>
          <w:sz w:val="28"/>
          <w:szCs w:val="28"/>
          <w:lang w:val="ru"/>
        </w:rPr>
        <w:t xml:space="preserve"> с </w:t>
      </w:r>
      <w:r w:rsidR="00892C82" w:rsidRPr="00FB54A1">
        <w:rPr>
          <w:rFonts w:ascii="Times New Roman" w:hAnsi="Times New Roman" w:cs="Times New Roman"/>
          <w:b/>
          <w:sz w:val="28"/>
          <w:szCs w:val="28"/>
          <w:lang w:val="ru"/>
        </w:rPr>
        <w:t>Киргизской Республикой</w:t>
      </w:r>
      <w:r w:rsidR="00892C82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892C82" w:rsidRPr="00FB54A1">
        <w:rPr>
          <w:rFonts w:ascii="Times New Roman" w:hAnsi="Times New Roman" w:cs="Times New Roman"/>
          <w:sz w:val="28"/>
          <w:szCs w:val="28"/>
          <w:lang w:val="ru"/>
        </w:rPr>
        <w:t xml:space="preserve">стал государственный визит Президента Российской Федерации (март), по итогам которого подписано 17 документов о сотрудничестве. В привязке к визиту с успехом прошли 8-я российско-киргизская межрегиональная конференция на тему «Новые горизонты стратегического партнерства и интеграции», а также Форум ректоров вузов двух стран и молодежная конференция. Решением глав государств 2020-й год объявлен «перекрестным» Годом России в Киргизии и Киргизии в России. </w:t>
      </w:r>
    </w:p>
    <w:p w:rsidR="00A93063" w:rsidRPr="00FB54A1" w:rsidRDefault="00A93063" w:rsidP="00A930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val="ru"/>
        </w:rPr>
        <w:t>Углублялось</w:t>
      </w:r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 xml:space="preserve"> сотрудничеств</w:t>
      </w:r>
      <w:r w:rsidRPr="00FB54A1">
        <w:rPr>
          <w:rFonts w:ascii="Times New Roman" w:hAnsi="Times New Roman" w:cs="Times New Roman"/>
          <w:sz w:val="28"/>
          <w:szCs w:val="28"/>
          <w:lang w:val="ru"/>
        </w:rPr>
        <w:t>о</w:t>
      </w:r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val="ru"/>
        </w:rPr>
        <w:t xml:space="preserve">с </w:t>
      </w:r>
      <w:r w:rsidRPr="00FB54A1">
        <w:rPr>
          <w:rFonts w:ascii="Times New Roman" w:hAnsi="Times New Roman" w:cs="Times New Roman"/>
          <w:b/>
          <w:sz w:val="28"/>
          <w:szCs w:val="28"/>
          <w:lang w:val="ru"/>
        </w:rPr>
        <w:t>Таджикистаном</w:t>
      </w:r>
      <w:r w:rsidRPr="00FB54A1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="001B5D1B">
        <w:rPr>
          <w:rFonts w:ascii="Times New Roman" w:hAnsi="Times New Roman" w:cs="Times New Roman"/>
          <w:sz w:val="28"/>
          <w:szCs w:val="28"/>
          <w:lang w:val="ru"/>
        </w:rPr>
        <w:t xml:space="preserve">Президент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val="ru"/>
        </w:rPr>
        <w:t>Э.Рахмон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val="ru"/>
        </w:rPr>
        <w:t xml:space="preserve"> посетил Российскую Федерацию в апреле,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val="ru"/>
        </w:rPr>
        <w:t>В.В.Путин</w:t>
      </w:r>
      <w:proofErr w:type="spellEnd"/>
      <w:r w:rsidRPr="00FB54A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1B5D1B" w:rsidRPr="00FB54A1">
        <w:rPr>
          <w:rFonts w:ascii="Times New Roman" w:hAnsi="Times New Roman" w:cs="Times New Roman"/>
          <w:sz w:val="28"/>
          <w:szCs w:val="28"/>
          <w:lang w:val="ru"/>
        </w:rPr>
        <w:t xml:space="preserve">– </w:t>
      </w:r>
      <w:r w:rsidRPr="00FB54A1">
        <w:rPr>
          <w:rFonts w:ascii="Times New Roman" w:hAnsi="Times New Roman" w:cs="Times New Roman"/>
          <w:sz w:val="28"/>
          <w:szCs w:val="28"/>
          <w:lang w:val="ru"/>
        </w:rPr>
        <w:t xml:space="preserve">Таджикистан в июне в рамках участия в 5-м саммите Совещания по взаимодействию и мерам доверия в Азии. </w:t>
      </w:r>
      <w:r w:rsidR="00880EBB">
        <w:rPr>
          <w:rFonts w:ascii="Times New Roman" w:hAnsi="Times New Roman" w:cs="Times New Roman"/>
          <w:sz w:val="28"/>
          <w:szCs w:val="28"/>
          <w:lang w:val="ru"/>
        </w:rPr>
        <w:t>Д</w:t>
      </w:r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>вусторонний оборот составил 9</w:t>
      </w:r>
      <w:r w:rsidR="00880EBB">
        <w:rPr>
          <w:rFonts w:ascii="Times New Roman" w:hAnsi="Times New Roman" w:cs="Times New Roman"/>
          <w:sz w:val="28"/>
          <w:szCs w:val="28"/>
          <w:lang w:val="ru"/>
        </w:rPr>
        <w:t>90</w:t>
      </w:r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gramStart"/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>млн</w:t>
      </w:r>
      <w:proofErr w:type="gramEnd"/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 xml:space="preserve"> долл., превысив показатель аналогичного периода 2018 г. на 10,</w:t>
      </w:r>
      <w:r w:rsidR="00880EBB">
        <w:rPr>
          <w:rFonts w:ascii="Times New Roman" w:hAnsi="Times New Roman" w:cs="Times New Roman"/>
          <w:sz w:val="28"/>
          <w:szCs w:val="28"/>
          <w:lang w:val="ru"/>
        </w:rPr>
        <w:t>8</w:t>
      </w:r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>%. Общий объем российских прямых накопленных инвестиций в экономике Таджик</w:t>
      </w:r>
      <w:r w:rsidRPr="00FB54A1">
        <w:rPr>
          <w:rFonts w:ascii="Times New Roman" w:hAnsi="Times New Roman" w:cs="Times New Roman"/>
          <w:sz w:val="28"/>
          <w:szCs w:val="28"/>
          <w:lang w:val="ru"/>
        </w:rPr>
        <w:t>истана состав</w:t>
      </w:r>
      <w:r w:rsidR="001B5D1B">
        <w:rPr>
          <w:rFonts w:ascii="Times New Roman" w:hAnsi="Times New Roman" w:cs="Times New Roman"/>
          <w:sz w:val="28"/>
          <w:szCs w:val="28"/>
          <w:lang w:val="ru"/>
        </w:rPr>
        <w:t>ил</w:t>
      </w:r>
      <w:r w:rsidRPr="00FB54A1">
        <w:rPr>
          <w:rFonts w:ascii="Times New Roman" w:hAnsi="Times New Roman" w:cs="Times New Roman"/>
          <w:sz w:val="28"/>
          <w:szCs w:val="28"/>
          <w:lang w:val="ru"/>
        </w:rPr>
        <w:t xml:space="preserve"> 1,6 млрд долл</w:t>
      </w:r>
      <w:r w:rsidR="00C00EFA" w:rsidRPr="00FB54A1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</w:p>
    <w:p w:rsidR="00A93063" w:rsidRPr="00FB54A1" w:rsidRDefault="00C00EFA" w:rsidP="00A930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A1">
        <w:rPr>
          <w:rFonts w:ascii="Times New Roman" w:eastAsia="Times New Roman" w:hAnsi="Times New Roman" w:cs="Times New Roman"/>
          <w:sz w:val="28"/>
          <w:szCs w:val="28"/>
        </w:rPr>
        <w:t>Поступательно развива</w:t>
      </w:r>
      <w:r w:rsidR="00502A1C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 отношения </w:t>
      </w:r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B54A1">
        <w:rPr>
          <w:rFonts w:ascii="Times New Roman" w:eastAsia="Times New Roman" w:hAnsi="Times New Roman" w:cs="Times New Roman"/>
          <w:b/>
          <w:sz w:val="28"/>
          <w:szCs w:val="28"/>
        </w:rPr>
        <w:t>Туркменистаном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3063" w:rsidRPr="00FB54A1">
        <w:rPr>
          <w:rFonts w:ascii="Times New Roman" w:hAnsi="Times New Roman" w:cs="Times New Roman"/>
          <w:sz w:val="28"/>
          <w:szCs w:val="28"/>
        </w:rPr>
        <w:t xml:space="preserve">Он </w:t>
      </w:r>
      <w:r w:rsidRPr="00FB54A1">
        <w:rPr>
          <w:rFonts w:ascii="Times New Roman" w:hAnsi="Times New Roman" w:cs="Times New Roman"/>
          <w:sz w:val="28"/>
          <w:szCs w:val="28"/>
        </w:rPr>
        <w:t xml:space="preserve">стал первым государством Центральной Азии, с которым Россия заключила межправительственное соглашение о сотрудничестве в области обеспечения международной информационной безопасности (вступило в силу 12 июня). </w:t>
      </w:r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>«Н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а полях» заседания Совета глав государств – участников СНГ состоялась двусторонняя беседа </w:t>
      </w:r>
      <w:proofErr w:type="spellStart"/>
      <w:r w:rsidRPr="00FB54A1">
        <w:rPr>
          <w:rFonts w:ascii="Times New Roman" w:eastAsia="Times New Roman" w:hAnsi="Times New Roman" w:cs="Times New Roman"/>
          <w:sz w:val="28"/>
          <w:szCs w:val="28"/>
        </w:rPr>
        <w:t>В.В.Путина</w:t>
      </w:r>
      <w:proofErr w:type="spellEnd"/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B35B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резидентом </w:t>
      </w:r>
      <w:proofErr w:type="spellStart"/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>Г.М.Бердымухамедовым</w:t>
      </w:r>
      <w:proofErr w:type="spellEnd"/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 xml:space="preserve"> (Ашхабад, октябрь). </w:t>
      </w:r>
      <w:proofErr w:type="spellStart"/>
      <w:r w:rsidRPr="00FB54A1">
        <w:rPr>
          <w:rFonts w:ascii="Times New Roman" w:eastAsia="Times New Roman" w:hAnsi="Times New Roman" w:cs="Times New Roman"/>
          <w:sz w:val="28"/>
          <w:szCs w:val="28"/>
        </w:rPr>
        <w:t>Г.М.Бердымухамедов</w:t>
      </w:r>
      <w:proofErr w:type="spellEnd"/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 посетил Казань по приглашению </w:t>
      </w:r>
      <w:r w:rsidR="007B35B5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 Татарстана </w:t>
      </w:r>
      <w:proofErr w:type="spellStart"/>
      <w:r w:rsidRPr="00FB54A1">
        <w:rPr>
          <w:rFonts w:ascii="Times New Roman" w:eastAsia="Times New Roman" w:hAnsi="Times New Roman" w:cs="Times New Roman"/>
          <w:sz w:val="28"/>
          <w:szCs w:val="28"/>
        </w:rPr>
        <w:t>Р.Н.Минниханова</w:t>
      </w:r>
      <w:proofErr w:type="spellEnd"/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 xml:space="preserve"> (июнь)</w:t>
      </w:r>
      <w:r w:rsidRPr="00FB54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6DA5" w:rsidRPr="00FB54A1" w:rsidRDefault="00076DA5" w:rsidP="00A930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Основным событием года на </w:t>
      </w:r>
      <w:r w:rsidRPr="00FB54A1">
        <w:rPr>
          <w:rFonts w:ascii="Times New Roman" w:hAnsi="Times New Roman" w:cs="Times New Roman"/>
          <w:b/>
          <w:sz w:val="28"/>
          <w:szCs w:val="28"/>
          <w:lang w:bidi="ru-RU"/>
        </w:rPr>
        <w:t>каспийском направлении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стал первый Каспийский экономический форум в Туркменистане с участием глав правитель</w:t>
      </w:r>
      <w:proofErr w:type="gram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ств пр</w:t>
      </w:r>
      <w:proofErr w:type="gramEnd"/>
      <w:r w:rsidRPr="00FB54A1">
        <w:rPr>
          <w:rFonts w:ascii="Times New Roman" w:hAnsi="Times New Roman" w:cs="Times New Roman"/>
          <w:sz w:val="28"/>
          <w:szCs w:val="28"/>
          <w:lang w:bidi="ru-RU"/>
        </w:rPr>
        <w:t>ибрежных государств.</w:t>
      </w:r>
    </w:p>
    <w:p w:rsidR="009924C0" w:rsidRPr="00EE5770" w:rsidRDefault="00606C45" w:rsidP="00EE577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6DA5" w:rsidRPr="00FB54A1">
        <w:rPr>
          <w:rFonts w:ascii="Times New Roman" w:eastAsia="Times New Roman" w:hAnsi="Times New Roman" w:cs="Times New Roman"/>
          <w:sz w:val="28"/>
          <w:szCs w:val="28"/>
        </w:rPr>
        <w:t>заимодействие с</w:t>
      </w:r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063" w:rsidRPr="00FB54A1">
        <w:rPr>
          <w:rFonts w:ascii="Times New Roman" w:eastAsia="Times New Roman" w:hAnsi="Times New Roman" w:cs="Times New Roman"/>
          <w:b/>
          <w:sz w:val="28"/>
          <w:szCs w:val="28"/>
        </w:rPr>
        <w:t>Узбекистаном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выстраивалось в духе </w:t>
      </w:r>
      <w:r w:rsidR="00EE5770">
        <w:rPr>
          <w:rFonts w:ascii="Times New Roman" w:eastAsia="Times New Roman" w:hAnsi="Times New Roman" w:cs="Times New Roman"/>
          <w:sz w:val="28"/>
          <w:szCs w:val="28"/>
        </w:rPr>
        <w:t xml:space="preserve">союзничества и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стратегического партнерства</w:t>
      </w:r>
      <w:r w:rsidR="00076DA5" w:rsidRPr="00FB54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DA5" w:rsidRPr="00FB54A1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C00EFA" w:rsidRPr="00FB54A1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076DA5" w:rsidRPr="00FB54A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00EFA" w:rsidRPr="00FB54A1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076DA5" w:rsidRPr="00FB54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0EFA" w:rsidRPr="00FB54A1">
        <w:rPr>
          <w:rFonts w:ascii="Times New Roman" w:eastAsia="Times New Roman" w:hAnsi="Times New Roman" w:cs="Times New Roman"/>
          <w:sz w:val="28"/>
          <w:szCs w:val="28"/>
        </w:rPr>
        <w:t xml:space="preserve"> Предсе</w:t>
      </w:r>
      <w:r w:rsidR="00A93063" w:rsidRPr="00FB54A1">
        <w:rPr>
          <w:rFonts w:ascii="Times New Roman" w:eastAsia="Times New Roman" w:hAnsi="Times New Roman" w:cs="Times New Roman"/>
          <w:sz w:val="28"/>
          <w:szCs w:val="28"/>
        </w:rPr>
        <w:t>дателя Правительства России (май)</w:t>
      </w:r>
      <w:r w:rsidR="00C00EFA" w:rsidRPr="00FB54A1">
        <w:rPr>
          <w:rFonts w:ascii="Times New Roman" w:eastAsia="Times New Roman" w:hAnsi="Times New Roman" w:cs="Times New Roman"/>
          <w:sz w:val="28"/>
          <w:szCs w:val="28"/>
        </w:rPr>
        <w:t xml:space="preserve"> состоялось первое заседание Совместной комиссии на уровне глав правительств. По его итогам подписан</w:t>
      </w:r>
      <w:r w:rsidR="001A73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0EFA" w:rsidRPr="00FB54A1">
        <w:rPr>
          <w:rFonts w:ascii="Times New Roman" w:eastAsia="Times New Roman" w:hAnsi="Times New Roman" w:cs="Times New Roman"/>
          <w:sz w:val="28"/>
          <w:szCs w:val="28"/>
        </w:rPr>
        <w:t xml:space="preserve"> 16 двусторонних документов, </w:t>
      </w:r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 xml:space="preserve">поставлена задача довести двусторонний товарооборот до 10 </w:t>
      </w:r>
      <w:proofErr w:type="gramStart"/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 xml:space="preserve"> долл. в год. </w:t>
      </w:r>
      <w:r w:rsidR="00EE5770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доверия в двустороннем диалоге подтвердила </w:t>
      </w:r>
      <w:r w:rsidR="00EE5770" w:rsidRPr="00017DF3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="00EE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770" w:rsidRPr="00017DF3">
        <w:rPr>
          <w:rFonts w:ascii="Times New Roman" w:eastAsia="Times New Roman" w:hAnsi="Times New Roman" w:cs="Times New Roman"/>
          <w:sz w:val="28"/>
          <w:szCs w:val="28"/>
        </w:rPr>
        <w:t>С.В.Лаврова</w:t>
      </w:r>
      <w:proofErr w:type="spellEnd"/>
      <w:r w:rsidR="00EE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770" w:rsidRPr="00017DF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B35B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5770" w:rsidRPr="00017DF3">
        <w:rPr>
          <w:rFonts w:ascii="Times New Roman" w:eastAsia="Times New Roman" w:hAnsi="Times New Roman" w:cs="Times New Roman"/>
          <w:sz w:val="28"/>
          <w:szCs w:val="28"/>
        </w:rPr>
        <w:t xml:space="preserve">резидентом </w:t>
      </w:r>
      <w:proofErr w:type="spellStart"/>
      <w:r w:rsidR="00EE5770" w:rsidRPr="00017DF3">
        <w:rPr>
          <w:rFonts w:ascii="Times New Roman" w:eastAsia="Times New Roman" w:hAnsi="Times New Roman" w:cs="Times New Roman"/>
          <w:sz w:val="28"/>
          <w:szCs w:val="28"/>
        </w:rPr>
        <w:t>Ш.М.Мирзиёевым</w:t>
      </w:r>
      <w:proofErr w:type="spellEnd"/>
      <w:r w:rsidR="00EE57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17DF3">
        <w:rPr>
          <w:rFonts w:ascii="Times New Roman" w:eastAsia="Times New Roman" w:hAnsi="Times New Roman" w:cs="Times New Roman"/>
          <w:sz w:val="28"/>
          <w:szCs w:val="28"/>
        </w:rPr>
        <w:t>Ташкент</w:t>
      </w:r>
      <w:r w:rsidR="002D6351">
        <w:rPr>
          <w:rFonts w:ascii="Times New Roman" w:eastAsia="Times New Roman" w:hAnsi="Times New Roman" w:cs="Times New Roman"/>
          <w:sz w:val="28"/>
          <w:szCs w:val="28"/>
        </w:rPr>
        <w:t>, май)</w:t>
      </w:r>
      <w:r w:rsidRPr="00017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>Значительно активизировалось межпарламентское взаимо</w:t>
      </w:r>
      <w:r w:rsidR="00A93063" w:rsidRPr="00017DF3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1B5D1B" w:rsidRPr="00017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C6F" w:rsidRPr="00017DF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B5D1B" w:rsidRPr="00017DF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93063" w:rsidRPr="00017DF3">
        <w:rPr>
          <w:rFonts w:ascii="Times New Roman" w:eastAsia="Times New Roman" w:hAnsi="Times New Roman" w:cs="Times New Roman"/>
          <w:sz w:val="28"/>
          <w:szCs w:val="28"/>
        </w:rPr>
        <w:t xml:space="preserve">фициальные визиты в </w:t>
      </w:r>
      <w:r w:rsidRPr="00017DF3">
        <w:rPr>
          <w:rFonts w:ascii="Times New Roman" w:eastAsia="Times New Roman" w:hAnsi="Times New Roman" w:cs="Times New Roman"/>
          <w:sz w:val="28"/>
          <w:szCs w:val="28"/>
        </w:rPr>
        <w:t>Узбекистан</w:t>
      </w:r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 xml:space="preserve"> совершили Председатель Совета Федерации </w:t>
      </w:r>
      <w:proofErr w:type="spellStart"/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>В.И.Матвиенко</w:t>
      </w:r>
      <w:proofErr w:type="spellEnd"/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 xml:space="preserve"> (октябрь) и Председатель Государственной Думы </w:t>
      </w:r>
      <w:proofErr w:type="spellStart"/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>В.В.Володин</w:t>
      </w:r>
      <w:proofErr w:type="spellEnd"/>
      <w:r w:rsidR="00C00EFA" w:rsidRPr="00017DF3">
        <w:rPr>
          <w:rFonts w:ascii="Times New Roman" w:eastAsia="Times New Roman" w:hAnsi="Times New Roman" w:cs="Times New Roman"/>
          <w:sz w:val="28"/>
          <w:szCs w:val="28"/>
        </w:rPr>
        <w:t xml:space="preserve"> (сентябрь).</w:t>
      </w:r>
    </w:p>
    <w:p w:rsidR="00606C45" w:rsidRPr="00017DF3" w:rsidRDefault="002D6351" w:rsidP="009924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606C45" w:rsidRPr="00017DF3">
        <w:rPr>
          <w:rFonts w:ascii="Times New Roman" w:hAnsi="Times New Roman" w:cs="Times New Roman"/>
          <w:sz w:val="28"/>
          <w:szCs w:val="28"/>
          <w:lang w:bidi="ru-RU"/>
        </w:rPr>
        <w:t>озд</w:t>
      </w:r>
      <w:r w:rsidR="00017DF3" w:rsidRPr="00017DF3">
        <w:rPr>
          <w:rFonts w:ascii="Times New Roman" w:hAnsi="Times New Roman" w:cs="Times New Roman"/>
          <w:sz w:val="28"/>
          <w:szCs w:val="28"/>
          <w:lang w:bidi="ru-RU"/>
        </w:rPr>
        <w:t xml:space="preserve">ан консультативный механизм на уровне министров иностранных дел </w:t>
      </w:r>
      <w:r w:rsidR="00017DF3" w:rsidRPr="00017DF3">
        <w:rPr>
          <w:rFonts w:ascii="Times New Roman" w:hAnsi="Times New Roman" w:cs="Times New Roman"/>
          <w:b/>
          <w:sz w:val="28"/>
          <w:szCs w:val="28"/>
          <w:lang w:bidi="ru-RU"/>
        </w:rPr>
        <w:t>«Центральная Азия плюс Россия»</w:t>
      </w:r>
      <w:r w:rsidR="00017DF3" w:rsidRPr="00017DF3">
        <w:rPr>
          <w:rFonts w:ascii="Times New Roman" w:hAnsi="Times New Roman" w:cs="Times New Roman"/>
          <w:sz w:val="28"/>
          <w:szCs w:val="28"/>
          <w:lang w:bidi="ru-RU"/>
        </w:rPr>
        <w:t xml:space="preserve">. В ходе его встреч в Москве (апрель) и </w:t>
      </w:r>
      <w:r w:rsidR="00017DF3" w:rsidRPr="00017DF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Ашхабаде (октябрь) обсуждены вопросы взаимодействия в сфере безопасности, экономического сотрудничества, а также культурно-гуманитарной области. </w:t>
      </w:r>
    </w:p>
    <w:p w:rsidR="00320E55" w:rsidRPr="00FB54A1" w:rsidRDefault="00320E55" w:rsidP="008226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6351" w:rsidRPr="00FB54A1" w:rsidRDefault="002D6351" w:rsidP="00822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889" w:rsidRPr="00FB54A1" w:rsidRDefault="00F56889" w:rsidP="00421D0D">
      <w:pPr>
        <w:pStyle w:val="3"/>
        <w:spacing w:after="120"/>
        <w:rPr>
          <w:szCs w:val="28"/>
        </w:rPr>
      </w:pPr>
      <w:r w:rsidRPr="00FB54A1">
        <w:rPr>
          <w:szCs w:val="28"/>
        </w:rPr>
        <w:t xml:space="preserve">Интеграционные процессы и сотрудничество </w:t>
      </w:r>
      <w:r w:rsidRPr="00FB54A1">
        <w:rPr>
          <w:szCs w:val="28"/>
        </w:rPr>
        <w:br/>
        <w:t>на евразийском пространстве</w:t>
      </w:r>
    </w:p>
    <w:p w:rsidR="00421D0D" w:rsidRPr="00FB54A1" w:rsidRDefault="00421D0D" w:rsidP="00421D0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Последовательно раскрывался потенциал единого наднационального регулирования в рамках </w:t>
      </w:r>
      <w:r w:rsidRPr="00FB54A1">
        <w:rPr>
          <w:rStyle w:val="af8"/>
          <w:sz w:val="28"/>
          <w:szCs w:val="28"/>
        </w:rPr>
        <w:t xml:space="preserve">Евразийского экономического союза </w:t>
      </w:r>
      <w:r w:rsidRPr="002D7DCD">
        <w:rPr>
          <w:rStyle w:val="af8"/>
          <w:b w:val="0"/>
          <w:sz w:val="28"/>
          <w:szCs w:val="28"/>
        </w:rPr>
        <w:t>(ЕАЭС)</w:t>
      </w:r>
      <w:r w:rsidRPr="00FB54A1">
        <w:rPr>
          <w:rStyle w:val="af8"/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как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инструмента стимулирования роста экономик государств-членов, придания им большей устойчивости, повышения деловой активности и налаживания новых кооперационных связей, а также ключевого механизма продвижения экономических интересов стран Союза на международной арене.</w:t>
      </w:r>
    </w:p>
    <w:p w:rsidR="002D7DCD" w:rsidRDefault="00421D0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По итогам 2019 г. совокупный ВВП Союза увеличился на 1,4%, ро</w:t>
      </w:r>
      <w:proofErr w:type="gramStart"/>
      <w:r w:rsidRPr="00FB54A1">
        <w:rPr>
          <w:sz w:val="28"/>
          <w:szCs w:val="28"/>
          <w:lang w:bidi="ru-RU"/>
        </w:rPr>
        <w:t>ст в пр</w:t>
      </w:r>
      <w:proofErr w:type="gramEnd"/>
      <w:r w:rsidRPr="00FB54A1">
        <w:rPr>
          <w:sz w:val="28"/>
          <w:szCs w:val="28"/>
          <w:lang w:bidi="ru-RU"/>
        </w:rPr>
        <w:t xml:space="preserve">омышленности составил 2,4%, в сельском хозяйстве – 3,3%. Улучшается структура экспортных операций внутри Союза – доля машин, оборудования и транспортных средств достигла 20% при одновременном снижении минерального сырья (с 29,2% до 25,7%). </w:t>
      </w:r>
    </w:p>
    <w:p w:rsidR="0088447D" w:rsidRPr="00FB54A1" w:rsidRDefault="00421D0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Повышенное внимание уделялось </w:t>
      </w:r>
      <w:proofErr w:type="spellStart"/>
      <w:r w:rsidRPr="00FB54A1">
        <w:rPr>
          <w:sz w:val="28"/>
          <w:szCs w:val="28"/>
          <w:lang w:bidi="ru-RU"/>
        </w:rPr>
        <w:t>цифровизации</w:t>
      </w:r>
      <w:proofErr w:type="spellEnd"/>
      <w:r w:rsidRPr="00FB54A1">
        <w:rPr>
          <w:sz w:val="28"/>
          <w:szCs w:val="28"/>
          <w:lang w:bidi="ru-RU"/>
        </w:rPr>
        <w:t xml:space="preserve"> экономик государств-членов. В частности, в целях реализации транзитного и логистического потенциала ЕАЭС утвержден план мероприятий по созданию экосистемы цифровых транспортных коридоров. </w:t>
      </w:r>
    </w:p>
    <w:p w:rsidR="0088447D" w:rsidRPr="00FB54A1" w:rsidRDefault="0088447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У</w:t>
      </w:r>
      <w:r w:rsidR="00421D0D" w:rsidRPr="00FB54A1">
        <w:rPr>
          <w:sz w:val="28"/>
          <w:szCs w:val="28"/>
          <w:lang w:bidi="ru-RU"/>
        </w:rPr>
        <w:t>тверждена Концепция формирования общего финансового рынка ЕАЭС с этапами реализации договоренностей по формированию и развитию универсальных правил в этом секторе. Тем самым заложена основа для запуска общего финансового рынка к 2025 г.</w:t>
      </w:r>
    </w:p>
    <w:p w:rsidR="0088447D" w:rsidRPr="00FB54A1" w:rsidRDefault="00421D0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Поэтапно продвигался процесс формирования общего электроэнергетического рынка. Внесены поправки в Договор о ЕАЭС от 29 мая 2014 г., которые гармонизируют правовые основы профильного сотрудничества государств-членов Союза, правила функционирования рынка, определяют полномочия Евразийской экономической комиссии и отраслевых органов управления, способы осуществления торговли, основы антимонопольного регулирования.</w:t>
      </w:r>
    </w:p>
    <w:p w:rsidR="0088447D" w:rsidRPr="00FB54A1" w:rsidRDefault="0088447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</w:t>
      </w:r>
      <w:r w:rsidR="00421D0D" w:rsidRPr="00FB54A1">
        <w:rPr>
          <w:sz w:val="28"/>
          <w:szCs w:val="28"/>
          <w:lang w:bidi="ru-RU"/>
        </w:rPr>
        <w:t>одписано Соглашение о пенсионном обеспечении трудящихся в ЕАЭС, нацеленное на создание для данной категории граждан условий по сохранению и реализации их пенсионных прав на всей территории Союза. После вступления в силу Соглашения стаж работы в любом из государств «пятерки» будет учтен при назначении пенсии.</w:t>
      </w:r>
    </w:p>
    <w:p w:rsidR="0088447D" w:rsidRPr="00FB54A1" w:rsidRDefault="00421D0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lastRenderedPageBreak/>
        <w:t>Традиционно насыщенной и многоплановой оставалась в 2019</w:t>
      </w:r>
      <w:r w:rsidR="00C62A95">
        <w:t xml:space="preserve"> </w:t>
      </w:r>
      <w:r w:rsidRPr="00FB54A1">
        <w:rPr>
          <w:sz w:val="28"/>
          <w:szCs w:val="28"/>
          <w:lang w:bidi="ru-RU"/>
        </w:rPr>
        <w:t xml:space="preserve">г. международная повестка ЕАЭС. В октябре были заключены соглашения о свободной торговле (ССТ) Союза </w:t>
      </w:r>
      <w:r w:rsidR="00177A60">
        <w:rPr>
          <w:sz w:val="28"/>
          <w:szCs w:val="28"/>
          <w:lang w:bidi="ru-RU"/>
        </w:rPr>
        <w:t xml:space="preserve">и его государств-членов </w:t>
      </w:r>
      <w:r w:rsidRPr="00FB54A1">
        <w:rPr>
          <w:sz w:val="28"/>
          <w:szCs w:val="28"/>
          <w:lang w:bidi="ru-RU"/>
        </w:rPr>
        <w:t>с Сингапуром и Сербией, вступили в силу договоренности о либерализации торговли с Ираном. Динамично велась подготовка аналогичных договоров с Египтом и Израилем, к запуску готов переговорный процесс с Индией. Ведется проработка очередного «пула» стран, с которыми Союз заинтересован заключить ССТ в приоритетном порядке.</w:t>
      </w:r>
    </w:p>
    <w:p w:rsidR="002D7DCD" w:rsidRPr="00FB54A1" w:rsidRDefault="002D7DCD" w:rsidP="002D7DC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Состоялось 6-е заседание российско-китайской Рабочей группы по сопряжению планов развития ЕАЭС и </w:t>
      </w:r>
      <w:r w:rsidR="002C79A8" w:rsidRPr="00FB54A1">
        <w:rPr>
          <w:sz w:val="28"/>
          <w:szCs w:val="28"/>
        </w:rPr>
        <w:t>инициативы «Один пояс, один путь»</w:t>
      </w:r>
      <w:r w:rsidRPr="00FB54A1">
        <w:rPr>
          <w:sz w:val="28"/>
          <w:szCs w:val="28"/>
        </w:rPr>
        <w:t xml:space="preserve">, по итогам которого был подписан протокол (Москва, декабрь). </w:t>
      </w:r>
    </w:p>
    <w:p w:rsidR="0088447D" w:rsidRPr="00FB54A1" w:rsidRDefault="00421D0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В октябре </w:t>
      </w:r>
      <w:r w:rsidR="002D7DCD">
        <w:rPr>
          <w:sz w:val="28"/>
          <w:szCs w:val="28"/>
          <w:lang w:bidi="ru-RU"/>
        </w:rPr>
        <w:t>заработало</w:t>
      </w:r>
      <w:r w:rsidR="0088447D" w:rsidRPr="00FB54A1">
        <w:rPr>
          <w:sz w:val="28"/>
          <w:szCs w:val="28"/>
          <w:lang w:bidi="ru-RU"/>
        </w:rPr>
        <w:t xml:space="preserve"> Соглашение о торгово-</w:t>
      </w:r>
      <w:r w:rsidRPr="00FB54A1">
        <w:rPr>
          <w:sz w:val="28"/>
          <w:szCs w:val="28"/>
          <w:lang w:bidi="ru-RU"/>
        </w:rPr>
        <w:t>экономическом сотрудничестве между ЕАЭС и Китайской Народной Республикой</w:t>
      </w:r>
      <w:r w:rsidR="002D7DCD">
        <w:rPr>
          <w:sz w:val="28"/>
          <w:szCs w:val="28"/>
          <w:lang w:bidi="ru-RU"/>
        </w:rPr>
        <w:t>, которое</w:t>
      </w:r>
      <w:r w:rsidRPr="00FB54A1">
        <w:rPr>
          <w:sz w:val="28"/>
          <w:szCs w:val="28"/>
          <w:lang w:bidi="ru-RU"/>
        </w:rPr>
        <w:t xml:space="preserve"> носит </w:t>
      </w:r>
      <w:proofErr w:type="spellStart"/>
      <w:r w:rsidRPr="00FB54A1">
        <w:rPr>
          <w:sz w:val="28"/>
          <w:szCs w:val="28"/>
          <w:lang w:bidi="ru-RU"/>
        </w:rPr>
        <w:t>непреференциальный</w:t>
      </w:r>
      <w:proofErr w:type="spellEnd"/>
      <w:r w:rsidRPr="00FB54A1">
        <w:rPr>
          <w:sz w:val="28"/>
          <w:szCs w:val="28"/>
          <w:lang w:bidi="ru-RU"/>
        </w:rPr>
        <w:t xml:space="preserve"> характер и охватывает вопросы отраслевого сотрудничества, таможенного регулирования,</w:t>
      </w:r>
      <w:r w:rsidR="0088447D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конкуренции, технического регулирования, охраны прав интеллектуальной собственности, электронной торговли и другие сферы.</w:t>
      </w:r>
      <w:r w:rsidR="002D7DCD">
        <w:rPr>
          <w:sz w:val="28"/>
          <w:szCs w:val="28"/>
          <w:lang w:bidi="ru-RU"/>
        </w:rPr>
        <w:t xml:space="preserve"> </w:t>
      </w:r>
      <w:r w:rsidR="0088447D" w:rsidRPr="00FB54A1">
        <w:rPr>
          <w:sz w:val="28"/>
          <w:szCs w:val="28"/>
        </w:rPr>
        <w:t xml:space="preserve">Вступление в силу данного Соглашения стало важной вехой в деле реализации инициативы Президента Российской Федерации о формировании </w:t>
      </w:r>
      <w:r w:rsidR="0088447D" w:rsidRPr="00FB54A1">
        <w:rPr>
          <w:b/>
          <w:sz w:val="28"/>
          <w:szCs w:val="28"/>
        </w:rPr>
        <w:t>Большого Евразийского партнерства</w:t>
      </w:r>
      <w:r w:rsidR="0088447D" w:rsidRPr="00FB54A1">
        <w:rPr>
          <w:sz w:val="28"/>
          <w:szCs w:val="28"/>
        </w:rPr>
        <w:t xml:space="preserve">. </w:t>
      </w:r>
    </w:p>
    <w:p w:rsidR="0088447D" w:rsidRPr="00FB54A1" w:rsidRDefault="0088447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</w:rPr>
        <w:t xml:space="preserve">Набирает обороты сотрудничество между ЕАЭС и ключевыми региональными объединениями, заинтересованными в формировании в Евразии пространства широкого, открытого, взаимовыгодного и равноправного партнерства и сотрудничества, прежде всего с ШОС и АСЕАН. </w:t>
      </w:r>
    </w:p>
    <w:p w:rsidR="0088447D" w:rsidRPr="00FB54A1" w:rsidRDefault="00421D0D" w:rsidP="0088447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>По линии Евразийской экономической комиссии заключены меморандумы о сотрудничестве с правительствами Индонезии, Бангладеш, а также с Тихоокеанским альянсом и Африканским союзом.</w:t>
      </w:r>
    </w:p>
    <w:p w:rsidR="00506394" w:rsidRPr="00FB54A1" w:rsidRDefault="00421D0D" w:rsidP="00506394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rStyle w:val="af8"/>
          <w:rFonts w:eastAsia="PMingLiU"/>
          <w:sz w:val="28"/>
          <w:szCs w:val="28"/>
        </w:rPr>
        <w:t xml:space="preserve">Содружество Независимых Государств </w:t>
      </w:r>
      <w:r w:rsidRPr="00FB54A1">
        <w:rPr>
          <w:sz w:val="28"/>
          <w:szCs w:val="28"/>
          <w:lang w:bidi="ru-RU"/>
        </w:rPr>
        <w:t xml:space="preserve">оставалось востребованным как устойчивое межгосударственное региональное объединение и универсальная площадка для поддержания многопланового сотрудничества и политического диалога. В ходе заседаний высших уставных органов СНГ в </w:t>
      </w:r>
      <w:r w:rsidR="00506394" w:rsidRPr="00FB54A1">
        <w:rPr>
          <w:sz w:val="28"/>
          <w:szCs w:val="28"/>
          <w:lang w:bidi="ru-RU"/>
        </w:rPr>
        <w:t>течение года</w:t>
      </w:r>
      <w:r w:rsidRPr="00FB54A1">
        <w:rPr>
          <w:sz w:val="28"/>
          <w:szCs w:val="28"/>
          <w:lang w:bidi="ru-RU"/>
        </w:rPr>
        <w:t xml:space="preserve"> были подписаны 116 документов, </w:t>
      </w:r>
      <w:r w:rsidR="00506394" w:rsidRPr="00FB54A1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>роведены 77 заседаний органов отраслевого сотрудничества.</w:t>
      </w:r>
    </w:p>
    <w:p w:rsidR="00506394" w:rsidRPr="00FB54A1" w:rsidRDefault="00506394" w:rsidP="00506394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>В рамках</w:t>
      </w:r>
      <w:r w:rsidR="00421D0D" w:rsidRPr="00FB54A1">
        <w:rPr>
          <w:sz w:val="28"/>
          <w:szCs w:val="28"/>
          <w:lang w:bidi="ru-RU"/>
        </w:rPr>
        <w:t xml:space="preserve"> работ</w:t>
      </w:r>
      <w:r w:rsidRPr="00FB54A1">
        <w:rPr>
          <w:sz w:val="28"/>
          <w:szCs w:val="28"/>
          <w:lang w:bidi="ru-RU"/>
        </w:rPr>
        <w:t>ы</w:t>
      </w:r>
      <w:r w:rsidR="00421D0D" w:rsidRPr="00FB54A1">
        <w:rPr>
          <w:sz w:val="28"/>
          <w:szCs w:val="28"/>
          <w:lang w:bidi="ru-RU"/>
        </w:rPr>
        <w:t xml:space="preserve"> по </w:t>
      </w:r>
      <w:r w:rsidR="00421D0D" w:rsidRPr="00FB54A1">
        <w:rPr>
          <w:rStyle w:val="af8"/>
          <w:rFonts w:eastAsia="PMingLiU"/>
          <w:b w:val="0"/>
          <w:sz w:val="28"/>
          <w:szCs w:val="28"/>
        </w:rPr>
        <w:t>координации внешнеполитических подходов</w:t>
      </w:r>
      <w:r w:rsidR="00421D0D" w:rsidRPr="00FB54A1">
        <w:rPr>
          <w:rStyle w:val="af8"/>
          <w:rFonts w:eastAsia="PMingLiU"/>
          <w:sz w:val="28"/>
          <w:szCs w:val="28"/>
        </w:rPr>
        <w:t xml:space="preserve"> </w:t>
      </w:r>
      <w:r w:rsidR="00421D0D" w:rsidRPr="00FB54A1">
        <w:rPr>
          <w:sz w:val="28"/>
          <w:szCs w:val="28"/>
          <w:lang w:bidi="ru-RU"/>
        </w:rPr>
        <w:t>гос</w:t>
      </w:r>
      <w:r w:rsidRPr="00FB54A1">
        <w:rPr>
          <w:sz w:val="28"/>
          <w:szCs w:val="28"/>
          <w:lang w:bidi="ru-RU"/>
        </w:rPr>
        <w:t xml:space="preserve">ударств-участников Содружества </w:t>
      </w:r>
      <w:r w:rsidR="00421D0D" w:rsidRPr="00FB54A1">
        <w:rPr>
          <w:sz w:val="28"/>
          <w:szCs w:val="28"/>
          <w:lang w:bidi="ru-RU"/>
        </w:rPr>
        <w:t>подписан</w:t>
      </w:r>
      <w:r w:rsidRPr="00FB54A1">
        <w:rPr>
          <w:sz w:val="28"/>
          <w:szCs w:val="28"/>
          <w:lang w:bidi="ru-RU"/>
        </w:rPr>
        <w:t>а</w:t>
      </w:r>
      <w:r w:rsidR="00421D0D" w:rsidRPr="00FB54A1">
        <w:rPr>
          <w:sz w:val="28"/>
          <w:szCs w:val="28"/>
          <w:lang w:bidi="ru-RU"/>
        </w:rPr>
        <w:t xml:space="preserve"> Программ</w:t>
      </w:r>
      <w:r w:rsidRPr="00FB54A1">
        <w:rPr>
          <w:sz w:val="28"/>
          <w:szCs w:val="28"/>
          <w:lang w:bidi="ru-RU"/>
        </w:rPr>
        <w:t>а</w:t>
      </w:r>
      <w:r w:rsidR="00421D0D" w:rsidRPr="00FB54A1">
        <w:rPr>
          <w:sz w:val="28"/>
          <w:szCs w:val="28"/>
          <w:lang w:bidi="ru-RU"/>
        </w:rPr>
        <w:t xml:space="preserve"> действий по активизации партнерства между внешнеполитическими ведомс</w:t>
      </w:r>
      <w:r w:rsidRPr="00FB54A1">
        <w:rPr>
          <w:sz w:val="28"/>
          <w:szCs w:val="28"/>
          <w:lang w:bidi="ru-RU"/>
        </w:rPr>
        <w:t>твами государств-участников СНГ</w:t>
      </w:r>
      <w:r w:rsidR="00421D0D" w:rsidRPr="00FB54A1">
        <w:rPr>
          <w:sz w:val="28"/>
          <w:szCs w:val="28"/>
          <w:lang w:bidi="ru-RU"/>
        </w:rPr>
        <w:t xml:space="preserve">. Министрами иностранных дел принято совместное Заявление «О поддержке практических шагов по предотвращению гонки </w:t>
      </w:r>
      <w:r w:rsidR="00421D0D" w:rsidRPr="00FB54A1">
        <w:rPr>
          <w:sz w:val="28"/>
          <w:szCs w:val="28"/>
          <w:lang w:bidi="ru-RU"/>
        </w:rPr>
        <w:lastRenderedPageBreak/>
        <w:t>вооружений в космическом пространстве». Возобновлена деятельность Совместной консультативной комиссии по вопросам разоружения.</w:t>
      </w:r>
    </w:p>
    <w:p w:rsidR="00506394" w:rsidRPr="00FB54A1" w:rsidRDefault="00421D0D" w:rsidP="00506394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На саммите Содружества </w:t>
      </w:r>
      <w:r w:rsidR="00506394" w:rsidRPr="00FB54A1">
        <w:rPr>
          <w:sz w:val="28"/>
          <w:szCs w:val="28"/>
          <w:lang w:bidi="ru-RU"/>
        </w:rPr>
        <w:t xml:space="preserve">(Ашхабад, </w:t>
      </w:r>
      <w:r w:rsidRPr="00FB54A1">
        <w:rPr>
          <w:sz w:val="28"/>
          <w:szCs w:val="28"/>
          <w:lang w:bidi="ru-RU"/>
        </w:rPr>
        <w:t>октябр</w:t>
      </w:r>
      <w:r w:rsidR="00506394" w:rsidRPr="00FB54A1">
        <w:rPr>
          <w:sz w:val="28"/>
          <w:szCs w:val="28"/>
          <w:lang w:bidi="ru-RU"/>
        </w:rPr>
        <w:t>ь)</w:t>
      </w:r>
      <w:r w:rsidRPr="00FB54A1">
        <w:rPr>
          <w:sz w:val="28"/>
          <w:szCs w:val="28"/>
          <w:lang w:bidi="ru-RU"/>
        </w:rPr>
        <w:t xml:space="preserve"> была принята Декларация о стратегическом экономическом сотру</w:t>
      </w:r>
      <w:r w:rsidR="00506394" w:rsidRPr="00FB54A1">
        <w:rPr>
          <w:sz w:val="28"/>
          <w:szCs w:val="28"/>
          <w:lang w:bidi="ru-RU"/>
        </w:rPr>
        <w:t>дничестве государств-участников.</w:t>
      </w:r>
    </w:p>
    <w:p w:rsidR="00506394" w:rsidRPr="00FB54A1" w:rsidRDefault="00421D0D" w:rsidP="00506394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С учетом глобальных изменений и развития цифровой среды на пространстве </w:t>
      </w:r>
      <w:r w:rsidR="00506394" w:rsidRPr="00FB54A1">
        <w:rPr>
          <w:sz w:val="28"/>
          <w:szCs w:val="28"/>
          <w:lang w:bidi="ru-RU"/>
        </w:rPr>
        <w:t>СНГ</w:t>
      </w:r>
      <w:r w:rsidRPr="00FB54A1">
        <w:rPr>
          <w:sz w:val="28"/>
          <w:szCs w:val="28"/>
          <w:lang w:bidi="ru-RU"/>
        </w:rPr>
        <w:t>, создания условий для внедрения современных информационно-коммуникационной инфраструктуры и новых технологий была принята Концепция сотрудничества в области цифрового развития общества, утвержден План первоочередных мероприятий по ее реализации.</w:t>
      </w:r>
    </w:p>
    <w:p w:rsidR="00B112DA" w:rsidRPr="00FB54A1" w:rsidRDefault="00421D0D" w:rsidP="00B112DA">
      <w:pPr>
        <w:pStyle w:val="18"/>
        <w:shd w:val="clear" w:color="auto" w:fill="auto"/>
        <w:spacing w:line="276" w:lineRule="auto"/>
        <w:ind w:firstLine="709"/>
        <w:jc w:val="both"/>
        <w:rPr>
          <w:rStyle w:val="af8"/>
          <w:rFonts w:eastAsia="PMingLiU"/>
          <w:sz w:val="28"/>
          <w:szCs w:val="28"/>
        </w:rPr>
      </w:pPr>
      <w:r w:rsidRPr="00FB54A1">
        <w:rPr>
          <w:sz w:val="28"/>
          <w:szCs w:val="28"/>
          <w:lang w:bidi="ru-RU"/>
        </w:rPr>
        <w:t>В рамках Договора о зоне свободной торговли от 18 октября 2011 г. велась работа по открытию рынков и созданию равных условий для осуществления хозяйственной деятельности экономических субъектов государств Содружества, предпринимались шаги по стимулированию взаимной торговли, гармонизации норм, стандартов СНГ и Евразийского экономического союза, устранению барьеров на пути движения товаров.</w:t>
      </w:r>
    </w:p>
    <w:p w:rsidR="00B112DA" w:rsidRPr="00FB54A1" w:rsidRDefault="00421D0D" w:rsidP="00B112D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rStyle w:val="af8"/>
          <w:rFonts w:eastAsia="PMingLiU"/>
          <w:b w:val="0"/>
          <w:sz w:val="28"/>
          <w:szCs w:val="28"/>
        </w:rPr>
        <w:t>На правоохранительном треке</w:t>
      </w:r>
      <w:r w:rsidRPr="00FB54A1">
        <w:rPr>
          <w:rStyle w:val="af8"/>
          <w:rFonts w:eastAsia="PMingLiU"/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ключевое внимание уделялось укреплению многостороннего сотрудничества в сфере борьбы с террористической и </w:t>
      </w:r>
      <w:proofErr w:type="spellStart"/>
      <w:r w:rsidRPr="00FB54A1">
        <w:rPr>
          <w:sz w:val="28"/>
          <w:szCs w:val="28"/>
          <w:lang w:bidi="ru-RU"/>
        </w:rPr>
        <w:t>наркоугрозами</w:t>
      </w:r>
      <w:proofErr w:type="spellEnd"/>
      <w:r w:rsidRPr="00FB54A1">
        <w:rPr>
          <w:sz w:val="28"/>
          <w:szCs w:val="28"/>
          <w:lang w:bidi="ru-RU"/>
        </w:rPr>
        <w:t xml:space="preserve">, противодействия организованной преступности. </w:t>
      </w:r>
    </w:p>
    <w:p w:rsidR="00B112DA" w:rsidRPr="00FB54A1" w:rsidRDefault="00421D0D" w:rsidP="00B112D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ходе седьмой </w:t>
      </w:r>
      <w:proofErr w:type="gramStart"/>
      <w:r w:rsidRPr="00FB54A1">
        <w:rPr>
          <w:sz w:val="28"/>
          <w:szCs w:val="28"/>
          <w:lang w:bidi="ru-RU"/>
        </w:rPr>
        <w:t xml:space="preserve">встречи </w:t>
      </w:r>
      <w:r w:rsidR="00B112DA" w:rsidRPr="00FB54A1">
        <w:rPr>
          <w:sz w:val="28"/>
          <w:szCs w:val="28"/>
          <w:lang w:bidi="ru-RU"/>
        </w:rPr>
        <w:t>секретарей Советов Безопасности стран</w:t>
      </w:r>
      <w:proofErr w:type="gramEnd"/>
      <w:r w:rsidR="00B112DA" w:rsidRPr="00FB54A1">
        <w:rPr>
          <w:sz w:val="28"/>
          <w:szCs w:val="28"/>
          <w:lang w:bidi="ru-RU"/>
        </w:rPr>
        <w:t xml:space="preserve"> Содружества (Москва, </w:t>
      </w:r>
      <w:r w:rsidRPr="00FB54A1">
        <w:rPr>
          <w:sz w:val="28"/>
          <w:szCs w:val="28"/>
          <w:lang w:bidi="ru-RU"/>
        </w:rPr>
        <w:t>ноябр</w:t>
      </w:r>
      <w:r w:rsidR="00B112DA" w:rsidRPr="00FB54A1">
        <w:rPr>
          <w:sz w:val="28"/>
          <w:szCs w:val="28"/>
          <w:lang w:bidi="ru-RU"/>
        </w:rPr>
        <w:t>ь)</w:t>
      </w:r>
      <w:r w:rsidRPr="00FB54A1">
        <w:rPr>
          <w:sz w:val="28"/>
          <w:szCs w:val="28"/>
          <w:lang w:bidi="ru-RU"/>
        </w:rPr>
        <w:t xml:space="preserve"> обсужден ряд вопросов глобальной безопасности и стратегической стабильности, проанализированы угрозы, исходящие от иностранных террористов-боевиков, рассмотрены меры по недопущению их перемещения на территорию государств СНГ, а также тематика химической и биологической безопасности на пространстве Содружества.</w:t>
      </w:r>
    </w:p>
    <w:p w:rsidR="00B112DA" w:rsidRPr="00FB54A1" w:rsidRDefault="00421D0D" w:rsidP="00B112D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Активно развивалось </w:t>
      </w:r>
      <w:r w:rsidRPr="00FB54A1">
        <w:rPr>
          <w:rStyle w:val="af8"/>
          <w:rFonts w:eastAsia="PMingLiU"/>
          <w:b w:val="0"/>
          <w:sz w:val="28"/>
          <w:szCs w:val="28"/>
        </w:rPr>
        <w:t>гуманитарное сотрудничество.</w:t>
      </w:r>
      <w:r w:rsidRPr="00FB54A1">
        <w:rPr>
          <w:rStyle w:val="af8"/>
          <w:rFonts w:eastAsia="PMingLiU"/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Как и в предыдущие годы, успешно претворялись в жизнь такие масштабные гуманитарные проекты, как Международный форум Победителей «Великая Победа, добытая единством», Межгосударственная программа «Культурные столицы Содружества», Форум творческой и научной интеллигенции государств-участников СНГ, Межгосударственная премия «Звезды Содружества», Сетевой университет СНГ. </w:t>
      </w:r>
    </w:p>
    <w:p w:rsidR="00B112DA" w:rsidRPr="00FB54A1" w:rsidRDefault="00421D0D" w:rsidP="00B112D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В </w:t>
      </w:r>
      <w:r w:rsidR="00B112DA" w:rsidRPr="00FB54A1">
        <w:rPr>
          <w:sz w:val="28"/>
          <w:szCs w:val="28"/>
          <w:lang w:bidi="ru-RU"/>
        </w:rPr>
        <w:t>рамках объявленного в 2019 г. Г</w:t>
      </w:r>
      <w:r w:rsidRPr="00FB54A1">
        <w:rPr>
          <w:sz w:val="28"/>
          <w:szCs w:val="28"/>
          <w:lang w:bidi="ru-RU"/>
        </w:rPr>
        <w:t>ода книги в государствах-участниках СНГ реализованы различные тематические мероприятия, в частности, передвижная выставка художественных книг современных авторов «Читаем вместе – познаем друг друга».</w:t>
      </w:r>
    </w:p>
    <w:p w:rsidR="00B112DA" w:rsidRPr="00FB54A1" w:rsidRDefault="00421D0D" w:rsidP="00B112D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proofErr w:type="gramStart"/>
      <w:r w:rsidRPr="00FB54A1">
        <w:rPr>
          <w:sz w:val="28"/>
          <w:szCs w:val="28"/>
          <w:lang w:bidi="ru-RU"/>
        </w:rPr>
        <w:t xml:space="preserve">В рамках подготовки к празднованию 75-летнего юбилея Великой Победы </w:t>
      </w:r>
      <w:r w:rsidR="002D7DCD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>ринят</w:t>
      </w:r>
      <w:r w:rsidR="00B112DA" w:rsidRPr="00FB54A1">
        <w:rPr>
          <w:sz w:val="28"/>
          <w:szCs w:val="28"/>
          <w:lang w:bidi="ru-RU"/>
        </w:rPr>
        <w:t>ы</w:t>
      </w:r>
      <w:r w:rsidRPr="00FB54A1">
        <w:rPr>
          <w:sz w:val="28"/>
          <w:szCs w:val="28"/>
          <w:lang w:bidi="ru-RU"/>
        </w:rPr>
        <w:t xml:space="preserve"> Заявление глав государств СНГ в связи с 80-летием начала Второй мировой войны</w:t>
      </w:r>
      <w:r w:rsidR="00B112DA" w:rsidRPr="00FB54A1">
        <w:rPr>
          <w:sz w:val="28"/>
          <w:szCs w:val="28"/>
          <w:lang w:bidi="ru-RU"/>
        </w:rPr>
        <w:t xml:space="preserve"> (август)</w:t>
      </w:r>
      <w:r w:rsidRPr="00FB54A1">
        <w:rPr>
          <w:sz w:val="28"/>
          <w:szCs w:val="28"/>
          <w:lang w:bidi="ru-RU"/>
        </w:rPr>
        <w:t xml:space="preserve">, Обращение глав государств-участников СНГ к народам </w:t>
      </w:r>
      <w:r w:rsidRPr="00FB54A1">
        <w:rPr>
          <w:sz w:val="28"/>
          <w:szCs w:val="28"/>
          <w:lang w:bidi="ru-RU"/>
        </w:rPr>
        <w:lastRenderedPageBreak/>
        <w:t>стран Содружества и мировой общественности в связи с 75-летаем Победы советского народа в Великой Отечественной войне 1941-1945 гг</w:t>
      </w:r>
      <w:r w:rsidR="00B112DA" w:rsidRPr="00FB54A1">
        <w:rPr>
          <w:sz w:val="28"/>
          <w:szCs w:val="28"/>
          <w:lang w:bidi="ru-RU"/>
        </w:rPr>
        <w:t>. (октябрь),</w:t>
      </w:r>
      <w:r w:rsidRPr="00FB54A1">
        <w:rPr>
          <w:sz w:val="28"/>
          <w:szCs w:val="28"/>
          <w:lang w:bidi="ru-RU"/>
        </w:rPr>
        <w:t xml:space="preserve"> на сессии СМИД СНГ – Обращение о необходимости сохранения и надлежащего ухода за</w:t>
      </w:r>
      <w:proofErr w:type="gramEnd"/>
      <w:r w:rsidRPr="00FB54A1">
        <w:rPr>
          <w:sz w:val="28"/>
          <w:szCs w:val="28"/>
          <w:lang w:bidi="ru-RU"/>
        </w:rPr>
        <w:t xml:space="preserve"> воинскими захоронениями и воинскими памятниками Великой Отечественной войны 1941-1945 гг.</w:t>
      </w:r>
      <w:r w:rsidR="00B112DA" w:rsidRPr="00FB54A1">
        <w:rPr>
          <w:sz w:val="28"/>
          <w:szCs w:val="28"/>
        </w:rPr>
        <w:t xml:space="preserve"> (апрель).</w:t>
      </w:r>
    </w:p>
    <w:p w:rsidR="00FB54A1" w:rsidRPr="00FB54A1" w:rsidRDefault="00B112DA" w:rsidP="00FB54A1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</w:t>
      </w:r>
      <w:r w:rsidR="00421D0D" w:rsidRPr="00FB54A1">
        <w:rPr>
          <w:sz w:val="28"/>
          <w:szCs w:val="28"/>
          <w:lang w:bidi="ru-RU"/>
        </w:rPr>
        <w:t xml:space="preserve">родолжало развиваться </w:t>
      </w:r>
      <w:r w:rsidR="00421D0D" w:rsidRPr="00FB54A1">
        <w:rPr>
          <w:rStyle w:val="af8"/>
          <w:rFonts w:eastAsia="PMingLiU"/>
          <w:b w:val="0"/>
          <w:sz w:val="28"/>
          <w:szCs w:val="28"/>
        </w:rPr>
        <w:t>межпарламентское взаимодействие на пространстве СНГ, в том чи</w:t>
      </w:r>
      <w:r w:rsidRPr="00FB54A1">
        <w:rPr>
          <w:rStyle w:val="af8"/>
          <w:rFonts w:eastAsia="PMingLiU"/>
          <w:b w:val="0"/>
          <w:sz w:val="28"/>
          <w:szCs w:val="28"/>
        </w:rPr>
        <w:t>сле по линии МПА СНГ и ПА ОДКБ</w:t>
      </w:r>
      <w:r w:rsidR="00421D0D" w:rsidRPr="00FB54A1">
        <w:rPr>
          <w:sz w:val="28"/>
          <w:szCs w:val="28"/>
          <w:lang w:bidi="ru-RU"/>
        </w:rPr>
        <w:t>. В работе Ассамблей основное внимание уделялось гармонизации и сближению национальных законодательств в различных сферах, в том числе в области безопасности. В качестве полноправного члена в заседании Совета и пленарном заседании МПА СНГ впервые приняла участие парламентская делегация из Узбекистана</w:t>
      </w:r>
      <w:r w:rsidR="00FB54A1" w:rsidRPr="00FB54A1">
        <w:rPr>
          <w:sz w:val="28"/>
          <w:szCs w:val="28"/>
          <w:lang w:bidi="ru-RU"/>
        </w:rPr>
        <w:t xml:space="preserve"> (апрель)</w:t>
      </w:r>
      <w:r w:rsidR="00421D0D" w:rsidRPr="00FB54A1">
        <w:rPr>
          <w:sz w:val="28"/>
          <w:szCs w:val="28"/>
          <w:lang w:bidi="ru-RU"/>
        </w:rPr>
        <w:t xml:space="preserve">. </w:t>
      </w:r>
    </w:p>
    <w:p w:rsidR="00635902" w:rsidRDefault="00F87174" w:rsidP="00FB54A1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421D0D" w:rsidRPr="00FB54A1">
        <w:rPr>
          <w:sz w:val="28"/>
          <w:szCs w:val="28"/>
          <w:lang w:bidi="ru-RU"/>
        </w:rPr>
        <w:t xml:space="preserve"> </w:t>
      </w:r>
      <w:r w:rsidR="00635902">
        <w:rPr>
          <w:sz w:val="28"/>
          <w:szCs w:val="28"/>
          <w:lang w:bidi="ru-RU"/>
        </w:rPr>
        <w:t xml:space="preserve">рамках </w:t>
      </w:r>
      <w:r w:rsidR="00421D0D" w:rsidRPr="00FB54A1">
        <w:rPr>
          <w:rStyle w:val="af8"/>
          <w:rFonts w:eastAsia="PMingLiU"/>
          <w:sz w:val="28"/>
          <w:szCs w:val="28"/>
        </w:rPr>
        <w:t xml:space="preserve">Организации Договора о коллективной безопасности </w:t>
      </w:r>
      <w:r w:rsidR="00421D0D" w:rsidRPr="00FB54A1">
        <w:rPr>
          <w:rStyle w:val="af8"/>
          <w:rFonts w:eastAsia="PMingLiU"/>
          <w:b w:val="0"/>
          <w:sz w:val="28"/>
          <w:szCs w:val="28"/>
        </w:rPr>
        <w:t>(ОДКБ)</w:t>
      </w:r>
      <w:r w:rsidR="00421D0D" w:rsidRPr="00FB54A1">
        <w:rPr>
          <w:rStyle w:val="af8"/>
          <w:rFonts w:eastAsia="PMingLiU"/>
          <w:sz w:val="28"/>
          <w:szCs w:val="28"/>
        </w:rPr>
        <w:t xml:space="preserve"> </w:t>
      </w:r>
      <w:r w:rsidR="00635902">
        <w:rPr>
          <w:sz w:val="28"/>
          <w:szCs w:val="28"/>
          <w:lang w:bidi="ru-RU"/>
        </w:rPr>
        <w:t>в</w:t>
      </w:r>
      <w:r w:rsidR="00635902" w:rsidRPr="00FB54A1">
        <w:rPr>
          <w:sz w:val="28"/>
          <w:szCs w:val="28"/>
          <w:lang w:bidi="ru-RU"/>
        </w:rPr>
        <w:t xml:space="preserve"> плановом режиме проводились совместные учения по совершенствованию военного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и миротворческого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компонентов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сотрудничества, спецоперации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по противодействию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терроризму,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экстремизму, преступлениям в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информационной сфере,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нелегальной</w:t>
      </w:r>
      <w:r w:rsidR="00635902" w:rsidRPr="00FB54A1">
        <w:rPr>
          <w:sz w:val="28"/>
          <w:szCs w:val="28"/>
        </w:rPr>
        <w:t xml:space="preserve"> </w:t>
      </w:r>
      <w:r w:rsidR="00635902" w:rsidRPr="00FB54A1">
        <w:rPr>
          <w:sz w:val="28"/>
          <w:szCs w:val="28"/>
          <w:lang w:bidi="ru-RU"/>
        </w:rPr>
        <w:t>миграции, распространению наркотиков.</w:t>
      </w:r>
    </w:p>
    <w:p w:rsidR="00FB54A1" w:rsidRPr="00FB54A1" w:rsidRDefault="00635902" w:rsidP="00FB54A1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В течение года </w:t>
      </w:r>
      <w:r w:rsidR="00421D0D" w:rsidRPr="00FB54A1">
        <w:rPr>
          <w:sz w:val="28"/>
          <w:szCs w:val="28"/>
          <w:lang w:bidi="ru-RU"/>
        </w:rPr>
        <w:t>по инициативе Российской Федерации принят ряд совместных заявлений: в связи с 80-летием начала Второй мировой войны, по случаю 74-й годовщины Победы в Великой Отечественной войне, о борьбе с героизацией нацизма, о формировании единого и неделимого пространства безопасности, об усилиях по стабилизации обстановки на Ближнем Востоке и в Северной Африке, а также открытое обращение министров иностранных дел государств-членов</w:t>
      </w:r>
      <w:proofErr w:type="gramEnd"/>
      <w:r w:rsidR="00421D0D" w:rsidRPr="00FB54A1">
        <w:rPr>
          <w:sz w:val="28"/>
          <w:szCs w:val="28"/>
          <w:lang w:bidi="ru-RU"/>
        </w:rPr>
        <w:t xml:space="preserve"> ОДКБ к министрам иностранных дел государств-членов НАТО с призывом к </w:t>
      </w:r>
      <w:proofErr w:type="spellStart"/>
      <w:r w:rsidR="00421D0D" w:rsidRPr="00FB54A1">
        <w:rPr>
          <w:sz w:val="28"/>
          <w:szCs w:val="28"/>
          <w:lang w:bidi="ru-RU"/>
        </w:rPr>
        <w:t>деэскалации</w:t>
      </w:r>
      <w:proofErr w:type="spellEnd"/>
      <w:r w:rsidR="00421D0D" w:rsidRPr="00FB54A1">
        <w:rPr>
          <w:sz w:val="28"/>
          <w:szCs w:val="28"/>
          <w:lang w:bidi="ru-RU"/>
        </w:rPr>
        <w:t xml:space="preserve"> военно-политической обстановки и осуществлению конкретных мер доверия.</w:t>
      </w:r>
    </w:p>
    <w:p w:rsidR="00FB54A1" w:rsidRPr="00FB54A1" w:rsidRDefault="00421D0D" w:rsidP="00FB54A1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ходе сессии Совета коллективной безопасности ОДКБ подписано </w:t>
      </w:r>
      <w:r w:rsidR="00635902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>15 документов</w:t>
      </w:r>
      <w:r w:rsidR="00FB54A1" w:rsidRPr="00FB54A1">
        <w:rPr>
          <w:sz w:val="28"/>
          <w:szCs w:val="28"/>
          <w:lang w:bidi="ru-RU"/>
        </w:rPr>
        <w:t xml:space="preserve"> (Бишкек, ноябрь)</w:t>
      </w:r>
      <w:r w:rsidRPr="00FB54A1">
        <w:rPr>
          <w:sz w:val="28"/>
          <w:szCs w:val="28"/>
          <w:lang w:bidi="ru-RU"/>
        </w:rPr>
        <w:t>. Основной политический итог саммита – Заявление о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совершенствовании взаимодействия и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сотрудничества для укрепления международной и региональной безопасности. Утверждены План коллективных действий государств-членов ОДКБ по реализации Глобальной контртеррористической стратег</w:t>
      </w:r>
      <w:proofErr w:type="gramStart"/>
      <w:r w:rsidRPr="00FB54A1">
        <w:rPr>
          <w:sz w:val="28"/>
          <w:szCs w:val="28"/>
          <w:lang w:bidi="ru-RU"/>
        </w:rPr>
        <w:t>ии ОО</w:t>
      </w:r>
      <w:proofErr w:type="gramEnd"/>
      <w:r w:rsidRPr="00FB54A1">
        <w:rPr>
          <w:sz w:val="28"/>
          <w:szCs w:val="28"/>
          <w:lang w:bidi="ru-RU"/>
        </w:rPr>
        <w:t>Н на 2019-2021 гг., Перечень дополнительных мер, направленных на снижение напряженности в таджикско-афганском приграничье, План мероприятий по празднованию 75-летия Победы в Великой Отечественной войне 1941-1945 гг.</w:t>
      </w:r>
    </w:p>
    <w:p w:rsidR="00421D0D" w:rsidRPr="00FB54A1" w:rsidRDefault="00421D0D" w:rsidP="00FB54A1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>28 ноября 2019 г. полномочия председателя в ОДКБ перешли к Российской Федерации.</w:t>
      </w:r>
    </w:p>
    <w:p w:rsidR="007967CE" w:rsidRPr="00FB54A1" w:rsidRDefault="007967CE" w:rsidP="00822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286" w:rsidRPr="00FB54A1" w:rsidRDefault="00020286" w:rsidP="00822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00B" w:rsidRPr="00FB54A1" w:rsidRDefault="00A1000B" w:rsidP="00243E52">
      <w:pPr>
        <w:pStyle w:val="3"/>
        <w:spacing w:after="120"/>
        <w:rPr>
          <w:szCs w:val="28"/>
        </w:rPr>
      </w:pPr>
      <w:r w:rsidRPr="00FB54A1">
        <w:rPr>
          <w:szCs w:val="28"/>
        </w:rPr>
        <w:t>Азиатско-Тихоокеанский регион</w:t>
      </w:r>
    </w:p>
    <w:p w:rsidR="00243E52" w:rsidRPr="00FB54A1" w:rsidRDefault="00243E52" w:rsidP="00243E52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</w:pPr>
      <w:r w:rsidRPr="00FB54A1">
        <w:t>В работе в многосторонних форматах в</w:t>
      </w:r>
      <w:r w:rsidRPr="00FB54A1">
        <w:rPr>
          <w:b/>
        </w:rPr>
        <w:t xml:space="preserve"> Азиатско-Тихоокеанском регион</w:t>
      </w:r>
      <w:r w:rsidRPr="00FB54A1">
        <w:t>е (АТР) приоритетное внимание уделялось вопросам совершенствования регионального порядка с опорой на коллективные начала, принципы международного права, равенства, неделимости безопасности, открытости, взаимного учета интересов.</w:t>
      </w:r>
    </w:p>
    <w:p w:rsidR="002E096A" w:rsidRPr="00FB54A1" w:rsidRDefault="0063394F" w:rsidP="002E096A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54A1">
        <w:t xml:space="preserve">В июне к нашей стране перешли председательские функции в </w:t>
      </w:r>
      <w:r w:rsidR="006960A6" w:rsidRPr="00FB54A1">
        <w:rPr>
          <w:b/>
          <w:szCs w:val="28"/>
          <w:lang w:eastAsia="ru-RU"/>
        </w:rPr>
        <w:t xml:space="preserve">Шанхайской организации сотрудничества </w:t>
      </w:r>
      <w:r w:rsidR="006960A6" w:rsidRPr="00FB54A1">
        <w:rPr>
          <w:szCs w:val="28"/>
          <w:lang w:eastAsia="ru-RU"/>
        </w:rPr>
        <w:t xml:space="preserve">(ШОС) </w:t>
      </w:r>
      <w:r w:rsidRPr="00FB54A1">
        <w:t>в 2019-2020 гг.</w:t>
      </w:r>
      <w:r w:rsidRPr="00FB54A1">
        <w:rPr>
          <w:szCs w:val="28"/>
          <w:lang w:eastAsia="ru-RU"/>
        </w:rPr>
        <w:t xml:space="preserve"> </w:t>
      </w:r>
      <w:r w:rsidR="00243E52" w:rsidRPr="00FB54A1">
        <w:rPr>
          <w:szCs w:val="28"/>
          <w:lang w:eastAsia="ru-RU"/>
        </w:rPr>
        <w:t xml:space="preserve">В рамках стартовавшего российского председательства запущены </w:t>
      </w:r>
      <w:proofErr w:type="spellStart"/>
      <w:r w:rsidR="00243E52" w:rsidRPr="00FB54A1">
        <w:rPr>
          <w:szCs w:val="28"/>
          <w:lang w:eastAsia="ru-RU"/>
        </w:rPr>
        <w:t>межмидовские</w:t>
      </w:r>
      <w:proofErr w:type="spellEnd"/>
      <w:r w:rsidR="00243E52" w:rsidRPr="00FB54A1">
        <w:rPr>
          <w:szCs w:val="28"/>
          <w:lang w:eastAsia="ru-RU"/>
        </w:rPr>
        <w:t xml:space="preserve"> консультации по предотвращению гонки вооружений в космосе (Москва, сентябрь) и биологической безопасности (Москва, ноябрь). Состоялся ряд мероприятий высокого уровня по отраслевым на</w:t>
      </w:r>
      <w:r w:rsidR="0086142C">
        <w:rPr>
          <w:szCs w:val="28"/>
          <w:lang w:eastAsia="ru-RU"/>
        </w:rPr>
        <w:t xml:space="preserve">правлениям взаимодействия, в </w:t>
      </w:r>
      <w:proofErr w:type="spellStart"/>
      <w:r w:rsidR="0086142C">
        <w:rPr>
          <w:szCs w:val="28"/>
          <w:lang w:eastAsia="ru-RU"/>
        </w:rPr>
        <w:t>т.</w:t>
      </w:r>
      <w:r w:rsidR="00243E52" w:rsidRPr="00FB54A1">
        <w:rPr>
          <w:szCs w:val="28"/>
          <w:lang w:eastAsia="ru-RU"/>
        </w:rPr>
        <w:t>ч</w:t>
      </w:r>
      <w:proofErr w:type="spellEnd"/>
      <w:r w:rsidR="0086142C">
        <w:rPr>
          <w:szCs w:val="28"/>
          <w:lang w:eastAsia="ru-RU"/>
        </w:rPr>
        <w:t>.</w:t>
      </w:r>
      <w:r w:rsidR="00243E52" w:rsidRPr="00FB54A1">
        <w:rPr>
          <w:szCs w:val="28"/>
          <w:lang w:eastAsia="ru-RU"/>
        </w:rPr>
        <w:t xml:space="preserve"> первое совещание министров, отвечающих за природоохранную деятельность (Москва, сентябрь). Продолжены усилия по расширению международных связей ШОС с ООН, АСЕАН, ОДКБ, СНГ, ЕАЭС.</w:t>
      </w:r>
    </w:p>
    <w:p w:rsidR="002E096A" w:rsidRPr="00FB54A1" w:rsidRDefault="002E096A" w:rsidP="002E096A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eastAsia="ar-SA"/>
        </w:rPr>
      </w:pPr>
      <w:r w:rsidRPr="00FB54A1">
        <w:rPr>
          <w:rFonts w:eastAsia="Times New Roman"/>
          <w:szCs w:val="28"/>
          <w:lang w:eastAsia="ru-RU"/>
        </w:rPr>
        <w:t xml:space="preserve">Взаимодействовали с партнерами в рамках ШОС по афганской проблематике. В 2019 г. проведено очередное заседание Контактной группы ШОС-Афганистан (Бишкек, апрель), в </w:t>
      </w:r>
      <w:r w:rsidRPr="00FB54A1">
        <w:rPr>
          <w:szCs w:val="28"/>
          <w:lang w:eastAsia="ar-SA"/>
        </w:rPr>
        <w:t>ходе заседания Совета глав государств-членов ШОС (Бишкек, июнь) подписана Дорожная карта</w:t>
      </w:r>
      <w:r w:rsidR="00695BB1">
        <w:rPr>
          <w:szCs w:val="28"/>
          <w:lang w:eastAsia="ar-SA"/>
        </w:rPr>
        <w:t xml:space="preserve"> дальнейших действий</w:t>
      </w:r>
      <w:r w:rsidRPr="00FB54A1">
        <w:rPr>
          <w:szCs w:val="28"/>
          <w:lang w:eastAsia="ar-SA"/>
        </w:rPr>
        <w:t xml:space="preserve"> Контактной группы.</w:t>
      </w:r>
    </w:p>
    <w:p w:rsidR="00540B12" w:rsidRPr="00FB54A1" w:rsidRDefault="00540B12" w:rsidP="00540B12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 w:rsidRPr="00FB54A1">
        <w:rPr>
          <w:rFonts w:cs="Times New Roman"/>
          <w:szCs w:val="28"/>
        </w:rPr>
        <w:t xml:space="preserve">Предпринимали </w:t>
      </w:r>
      <w:r w:rsidR="00AD7F16" w:rsidRPr="00FB54A1">
        <w:rPr>
          <w:rFonts w:cs="Times New Roman"/>
          <w:szCs w:val="28"/>
        </w:rPr>
        <w:t>шаги</w:t>
      </w:r>
      <w:r w:rsidRPr="00FB54A1">
        <w:rPr>
          <w:rFonts w:cs="Times New Roman"/>
          <w:szCs w:val="28"/>
        </w:rPr>
        <w:t xml:space="preserve"> по наполнению практическим содержанием </w:t>
      </w:r>
      <w:r w:rsidR="00243E52" w:rsidRPr="00FB54A1">
        <w:rPr>
          <w:rFonts w:cs="Times New Roman"/>
          <w:szCs w:val="28"/>
        </w:rPr>
        <w:t>установленного в 2018</w:t>
      </w:r>
      <w:r w:rsidRPr="00FB54A1">
        <w:rPr>
          <w:rFonts w:cs="Times New Roman"/>
          <w:szCs w:val="28"/>
        </w:rPr>
        <w:t xml:space="preserve"> </w:t>
      </w:r>
      <w:r w:rsidR="00243E52" w:rsidRPr="00FB54A1">
        <w:rPr>
          <w:rFonts w:cs="Times New Roman"/>
          <w:szCs w:val="28"/>
        </w:rPr>
        <w:t xml:space="preserve">г. стратегического партнерства России с </w:t>
      </w:r>
      <w:r w:rsidR="00243E52" w:rsidRPr="00FB54A1">
        <w:rPr>
          <w:rFonts w:cs="Times New Roman"/>
          <w:b/>
          <w:szCs w:val="28"/>
        </w:rPr>
        <w:t xml:space="preserve">Ассоциацией государств Юго-Восточной Азии </w:t>
      </w:r>
      <w:r w:rsidRPr="00FB54A1">
        <w:rPr>
          <w:rFonts w:cs="Times New Roman"/>
          <w:szCs w:val="28"/>
        </w:rPr>
        <w:t>(АСЕАН)</w:t>
      </w:r>
      <w:r w:rsidR="00243E52" w:rsidRPr="00FB54A1">
        <w:rPr>
          <w:rFonts w:cs="Times New Roman"/>
          <w:szCs w:val="28"/>
        </w:rPr>
        <w:t>. В ходе совещания министров иностранных дел Россия-АСЕАН (Бангкок, июль) намечены меры по углублению сотрудничества, наращиванию совместной работы на многосторонних площадках, активизации поиска решений актуальных международных и региональных проблем.</w:t>
      </w:r>
      <w:r w:rsidRPr="00FB54A1">
        <w:rPr>
          <w:rFonts w:cs="Times New Roman"/>
          <w:szCs w:val="28"/>
        </w:rPr>
        <w:t xml:space="preserve"> </w:t>
      </w:r>
      <w:r w:rsidR="00243E52" w:rsidRPr="00FB54A1">
        <w:rPr>
          <w:rFonts w:cs="Times New Roman"/>
          <w:szCs w:val="28"/>
        </w:rPr>
        <w:t xml:space="preserve">Проведена первая встреча с </w:t>
      </w:r>
      <w:proofErr w:type="spellStart"/>
      <w:r w:rsidR="00243E52" w:rsidRPr="00FB54A1">
        <w:rPr>
          <w:rFonts w:cs="Times New Roman"/>
          <w:szCs w:val="28"/>
        </w:rPr>
        <w:t>асеановцами</w:t>
      </w:r>
      <w:proofErr w:type="spellEnd"/>
      <w:r w:rsidR="00243E52" w:rsidRPr="00FB54A1">
        <w:rPr>
          <w:rFonts w:cs="Times New Roman"/>
          <w:szCs w:val="28"/>
        </w:rPr>
        <w:t xml:space="preserve"> «на полях» Международной конференции высоких представителей, курирующих вопросы безопасности (Уфа, июнь). Совместно с Индонезией выступали сопредседателями контртеррористического трека Регионального форума АСЕАН по безопасности. </w:t>
      </w:r>
    </w:p>
    <w:p w:rsidR="00540B12" w:rsidRPr="00FB54A1" w:rsidRDefault="00243E52" w:rsidP="00540B12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</w:pPr>
      <w:r w:rsidRPr="00FB54A1">
        <w:t xml:space="preserve">Благодаря инициативной работе нашей страны на площадке </w:t>
      </w:r>
      <w:r w:rsidRPr="00FB54A1">
        <w:rPr>
          <w:b/>
        </w:rPr>
        <w:t>Восточноазиатского саммита</w:t>
      </w:r>
      <w:r w:rsidRPr="00FB54A1">
        <w:t xml:space="preserve"> (ВАС) проведена первая встреча глав ведомств, ответственных за инфекционный контроль (Бангкок, октябрь). </w:t>
      </w:r>
    </w:p>
    <w:p w:rsidR="00FD08C5" w:rsidRPr="00FB54A1" w:rsidRDefault="00243E52" w:rsidP="00FD08C5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FB54A1">
        <w:rPr>
          <w:szCs w:val="28"/>
        </w:rPr>
        <w:t xml:space="preserve">Вносили конструктивный вклад в деятельность </w:t>
      </w:r>
      <w:r w:rsidRPr="00FB54A1">
        <w:rPr>
          <w:b/>
          <w:szCs w:val="28"/>
        </w:rPr>
        <w:t>Совещания по взаимодействию и мерам доверия в Азии</w:t>
      </w:r>
      <w:r w:rsidRPr="00FB54A1">
        <w:rPr>
          <w:szCs w:val="28"/>
        </w:rPr>
        <w:t xml:space="preserve"> (СВМДА). В декларации пятого саммита (Душанбе, июнь) закреплены российские подходы и инициативы, в том </w:t>
      </w:r>
      <w:r w:rsidRPr="00FB54A1">
        <w:rPr>
          <w:szCs w:val="28"/>
        </w:rPr>
        <w:lastRenderedPageBreak/>
        <w:t>числе по обеспечению равной и неделимой безопасности, недопустимости вмешательства во внутренние дела государств, политиз</w:t>
      </w:r>
      <w:r w:rsidR="00FD08C5" w:rsidRPr="00FB54A1">
        <w:rPr>
          <w:szCs w:val="28"/>
        </w:rPr>
        <w:t xml:space="preserve">ации </w:t>
      </w:r>
      <w:proofErr w:type="spellStart"/>
      <w:r w:rsidR="00FD08C5" w:rsidRPr="00FB54A1">
        <w:rPr>
          <w:szCs w:val="28"/>
        </w:rPr>
        <w:t>санкционных</w:t>
      </w:r>
      <w:proofErr w:type="spellEnd"/>
      <w:r w:rsidR="00FD08C5" w:rsidRPr="00FB54A1">
        <w:rPr>
          <w:szCs w:val="28"/>
        </w:rPr>
        <w:t xml:space="preserve"> режимов </w:t>
      </w:r>
      <w:proofErr w:type="gramStart"/>
      <w:r w:rsidR="00FD08C5" w:rsidRPr="00FB54A1">
        <w:rPr>
          <w:szCs w:val="28"/>
        </w:rPr>
        <w:t>С</w:t>
      </w:r>
      <w:r w:rsidRPr="00FB54A1">
        <w:rPr>
          <w:szCs w:val="28"/>
        </w:rPr>
        <w:t>Б</w:t>
      </w:r>
      <w:proofErr w:type="gramEnd"/>
      <w:r w:rsidRPr="00FB54A1">
        <w:rPr>
          <w:szCs w:val="28"/>
        </w:rPr>
        <w:t xml:space="preserve"> ООН, экстерриториального применения национального законодательства, а также предотвращению </w:t>
      </w:r>
      <w:r w:rsidRPr="00FB54A1">
        <w:t>гонки вооружений в космосе, разработке конвенции о борьбе с актами химического и биологического терроризма.</w:t>
      </w:r>
    </w:p>
    <w:p w:rsidR="00E17F35" w:rsidRPr="00FB54A1" w:rsidRDefault="00FD08C5" w:rsidP="00A903A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FB54A1">
        <w:rPr>
          <w:szCs w:val="28"/>
        </w:rPr>
        <w:t xml:space="preserve">В рамках </w:t>
      </w:r>
      <w:r w:rsidR="00243E52" w:rsidRPr="00FB54A1">
        <w:rPr>
          <w:szCs w:val="28"/>
        </w:rPr>
        <w:t xml:space="preserve">форума </w:t>
      </w:r>
      <w:r w:rsidR="00243E52" w:rsidRPr="00FB54A1">
        <w:rPr>
          <w:b/>
          <w:szCs w:val="28"/>
        </w:rPr>
        <w:t>«Азия-Европа»</w:t>
      </w:r>
      <w:r w:rsidR="00243E52" w:rsidRPr="00FB54A1">
        <w:rPr>
          <w:szCs w:val="28"/>
        </w:rPr>
        <w:t xml:space="preserve"> </w:t>
      </w:r>
      <w:r w:rsidRPr="00FB54A1">
        <w:rPr>
          <w:szCs w:val="28"/>
        </w:rPr>
        <w:t xml:space="preserve">в качестве </w:t>
      </w:r>
      <w:proofErr w:type="spellStart"/>
      <w:r w:rsidR="00243E52" w:rsidRPr="00FB54A1">
        <w:rPr>
          <w:szCs w:val="28"/>
        </w:rPr>
        <w:t>сокоординатор</w:t>
      </w:r>
      <w:r w:rsidRPr="00FB54A1">
        <w:rPr>
          <w:szCs w:val="28"/>
        </w:rPr>
        <w:t>а</w:t>
      </w:r>
      <w:proofErr w:type="spellEnd"/>
      <w:r w:rsidR="00243E52" w:rsidRPr="00FB54A1">
        <w:rPr>
          <w:szCs w:val="28"/>
        </w:rPr>
        <w:t xml:space="preserve"> азиатской группы уделяли приоритетное внимание вопросам наращивания практической деятельности </w:t>
      </w:r>
      <w:r w:rsidRPr="00FB54A1">
        <w:rPr>
          <w:szCs w:val="28"/>
        </w:rPr>
        <w:t>АСЕМ</w:t>
      </w:r>
      <w:r w:rsidR="00243E52" w:rsidRPr="00FB54A1">
        <w:rPr>
          <w:szCs w:val="28"/>
        </w:rPr>
        <w:t xml:space="preserve"> с упором на углубление взаимосвязанности. Запущен российский проект «</w:t>
      </w:r>
      <w:proofErr w:type="spellStart"/>
      <w:r w:rsidR="00243E52" w:rsidRPr="00FB54A1">
        <w:rPr>
          <w:szCs w:val="28"/>
          <w:lang w:val="en-US"/>
        </w:rPr>
        <w:t>STIpot</w:t>
      </w:r>
      <w:proofErr w:type="spellEnd"/>
      <w:r w:rsidR="00243E52" w:rsidRPr="00FB54A1">
        <w:rPr>
          <w:szCs w:val="28"/>
        </w:rPr>
        <w:t>» по повыш</w:t>
      </w:r>
      <w:r w:rsidR="00AD7F16" w:rsidRPr="00FB54A1">
        <w:rPr>
          <w:szCs w:val="28"/>
        </w:rPr>
        <w:t>ению академической мобильности.</w:t>
      </w:r>
    </w:p>
    <w:p w:rsidR="00FC00A4" w:rsidRPr="00FB54A1" w:rsidRDefault="00AD7F16" w:rsidP="00FC00A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</w:rPr>
        <w:t xml:space="preserve">Заметно активизировался многоуровневый диалог в формате </w:t>
      </w:r>
      <w:r w:rsidRPr="00FB54A1">
        <w:rPr>
          <w:b/>
          <w:szCs w:val="28"/>
        </w:rPr>
        <w:t>Россия-Индия-Китай</w:t>
      </w:r>
      <w:r w:rsidR="00A903AD" w:rsidRPr="00FB54A1">
        <w:rPr>
          <w:szCs w:val="28"/>
        </w:rPr>
        <w:t>.</w:t>
      </w:r>
      <w:r w:rsidRPr="00FB54A1">
        <w:rPr>
          <w:szCs w:val="28"/>
        </w:rPr>
        <w:t xml:space="preserve"> «</w:t>
      </w:r>
      <w:r w:rsidR="00A903AD" w:rsidRPr="00FB54A1">
        <w:rPr>
          <w:szCs w:val="28"/>
        </w:rPr>
        <w:t>Н</w:t>
      </w:r>
      <w:r w:rsidRPr="00FB54A1">
        <w:rPr>
          <w:szCs w:val="28"/>
        </w:rPr>
        <w:t xml:space="preserve">а полях» саммита «Группы двадцати» (Осака, июнь) </w:t>
      </w:r>
      <w:r w:rsidR="00007AE2" w:rsidRPr="00FB54A1">
        <w:rPr>
          <w:szCs w:val="28"/>
        </w:rPr>
        <w:t>состоялась неформальная</w:t>
      </w:r>
      <w:r w:rsidRPr="00FB54A1">
        <w:rPr>
          <w:szCs w:val="28"/>
        </w:rPr>
        <w:t xml:space="preserve"> встреча лидеров трех стран</w:t>
      </w:r>
      <w:r w:rsidR="00A903AD" w:rsidRPr="00FB54A1">
        <w:rPr>
          <w:szCs w:val="28"/>
        </w:rPr>
        <w:t>, в ходе которой</w:t>
      </w:r>
      <w:r w:rsidRPr="00FB54A1">
        <w:rPr>
          <w:szCs w:val="28"/>
        </w:rPr>
        <w:t xml:space="preserve"> </w:t>
      </w:r>
      <w:r w:rsidR="00A903AD" w:rsidRPr="00FB54A1">
        <w:rPr>
          <w:szCs w:val="28"/>
        </w:rPr>
        <w:t xml:space="preserve">стороны </w:t>
      </w:r>
      <w:r w:rsidR="00540B12" w:rsidRPr="00FB54A1">
        <w:rPr>
          <w:szCs w:val="28"/>
        </w:rPr>
        <w:t>подтвердил</w:t>
      </w:r>
      <w:r w:rsidR="00A903AD" w:rsidRPr="00FB54A1">
        <w:rPr>
          <w:szCs w:val="28"/>
        </w:rPr>
        <w:t>и</w:t>
      </w:r>
      <w:r w:rsidR="00540B12" w:rsidRPr="00FB54A1">
        <w:rPr>
          <w:szCs w:val="28"/>
        </w:rPr>
        <w:t xml:space="preserve"> общий настрой отстаивать демократические начала современного миропорядка и принципы многосторонности, наращивать координацию в международных делах. </w:t>
      </w:r>
    </w:p>
    <w:p w:rsidR="00FC00A4" w:rsidRPr="00FB54A1" w:rsidRDefault="00FC00A4" w:rsidP="00FC00A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FB54A1">
        <w:rPr>
          <w:szCs w:val="28"/>
          <w:lang w:bidi="ru-RU"/>
        </w:rPr>
        <w:t xml:space="preserve">В </w:t>
      </w:r>
      <w:r w:rsidR="00C501F9" w:rsidRPr="00FB54A1">
        <w:rPr>
          <w:szCs w:val="28"/>
          <w:lang w:bidi="ru-RU"/>
        </w:rPr>
        <w:t>юбилейный</w:t>
      </w:r>
      <w:r w:rsidRPr="00FB54A1">
        <w:rPr>
          <w:szCs w:val="28"/>
          <w:lang w:bidi="ru-RU"/>
        </w:rPr>
        <w:t xml:space="preserve"> год</w:t>
      </w:r>
      <w:r w:rsidR="00C501F9" w:rsidRPr="00FB54A1">
        <w:rPr>
          <w:szCs w:val="28"/>
          <w:lang w:bidi="ru-RU"/>
        </w:rPr>
        <w:t xml:space="preserve"> 70-летия установления дипломатических отношений </w:t>
      </w:r>
      <w:r w:rsidRPr="00FB54A1">
        <w:rPr>
          <w:b/>
          <w:szCs w:val="28"/>
          <w:lang w:bidi="ru-RU"/>
        </w:rPr>
        <w:t>российско-китайско</w:t>
      </w:r>
      <w:r w:rsidR="00C501F9" w:rsidRPr="00FB54A1">
        <w:rPr>
          <w:b/>
          <w:szCs w:val="28"/>
          <w:lang w:bidi="ru-RU"/>
        </w:rPr>
        <w:t>е</w:t>
      </w:r>
      <w:r w:rsidRPr="00FB54A1">
        <w:rPr>
          <w:szCs w:val="28"/>
          <w:lang w:bidi="ru-RU"/>
        </w:rPr>
        <w:t xml:space="preserve"> всеобъемлюще</w:t>
      </w:r>
      <w:r w:rsidR="00C501F9" w:rsidRPr="00FB54A1">
        <w:rPr>
          <w:szCs w:val="28"/>
          <w:lang w:bidi="ru-RU"/>
        </w:rPr>
        <w:t>е</w:t>
      </w:r>
      <w:r w:rsidRPr="00FB54A1">
        <w:rPr>
          <w:szCs w:val="28"/>
          <w:lang w:bidi="ru-RU"/>
        </w:rPr>
        <w:t xml:space="preserve"> партнерств</w:t>
      </w:r>
      <w:r w:rsidR="00C501F9" w:rsidRPr="00FB54A1">
        <w:rPr>
          <w:szCs w:val="28"/>
          <w:lang w:bidi="ru-RU"/>
        </w:rPr>
        <w:t>о</w:t>
      </w:r>
      <w:r w:rsidRPr="00FB54A1">
        <w:rPr>
          <w:szCs w:val="28"/>
          <w:lang w:bidi="ru-RU"/>
        </w:rPr>
        <w:t xml:space="preserve"> и стратегическо</w:t>
      </w:r>
      <w:r w:rsidR="00C501F9" w:rsidRPr="00FB54A1">
        <w:rPr>
          <w:szCs w:val="28"/>
          <w:lang w:bidi="ru-RU"/>
        </w:rPr>
        <w:t>е</w:t>
      </w:r>
      <w:r w:rsidRPr="00FB54A1">
        <w:rPr>
          <w:szCs w:val="28"/>
          <w:lang w:bidi="ru-RU"/>
        </w:rPr>
        <w:t xml:space="preserve"> взаимодействи</w:t>
      </w:r>
      <w:r w:rsidR="00C501F9" w:rsidRPr="00FB54A1">
        <w:rPr>
          <w:szCs w:val="28"/>
          <w:lang w:bidi="ru-RU"/>
        </w:rPr>
        <w:t>е</w:t>
      </w:r>
      <w:r w:rsidRPr="00FB54A1">
        <w:rPr>
          <w:szCs w:val="28"/>
          <w:lang w:bidi="ru-RU"/>
        </w:rPr>
        <w:t xml:space="preserve"> </w:t>
      </w:r>
      <w:r w:rsidR="00C501F9" w:rsidRPr="00FB54A1">
        <w:rPr>
          <w:szCs w:val="28"/>
          <w:lang w:bidi="ru-RU"/>
        </w:rPr>
        <w:t xml:space="preserve">продемонстрировало </w:t>
      </w:r>
      <w:r w:rsidR="009946E0">
        <w:rPr>
          <w:szCs w:val="28"/>
          <w:lang w:bidi="ru-RU"/>
        </w:rPr>
        <w:t>динамичное</w:t>
      </w:r>
      <w:r w:rsidR="00C501F9" w:rsidRPr="00FB54A1">
        <w:rPr>
          <w:szCs w:val="28"/>
          <w:lang w:bidi="ru-RU"/>
        </w:rPr>
        <w:t xml:space="preserve"> продвижение вперед. </w:t>
      </w:r>
      <w:r w:rsidRPr="00FB54A1">
        <w:rPr>
          <w:szCs w:val="28"/>
          <w:lang w:bidi="ru-RU"/>
        </w:rPr>
        <w:t xml:space="preserve">По итогам государственного визита Председателя КНР Си </w:t>
      </w:r>
      <w:proofErr w:type="spellStart"/>
      <w:r w:rsidRPr="00FB54A1">
        <w:rPr>
          <w:szCs w:val="28"/>
          <w:lang w:bidi="ru-RU"/>
        </w:rPr>
        <w:t>Цзиньпина</w:t>
      </w:r>
      <w:proofErr w:type="spellEnd"/>
      <w:r w:rsidRPr="00FB54A1">
        <w:rPr>
          <w:szCs w:val="28"/>
          <w:lang w:bidi="ru-RU"/>
        </w:rPr>
        <w:t xml:space="preserve"> в Россию (июнь) было принято Совместное заявление о развитии отношений всеобъемлющего партнерства и стратегического взаимодействия, вступающих в новую эпоху, </w:t>
      </w:r>
      <w:r w:rsidR="002F31FA" w:rsidRPr="00FB54A1">
        <w:rPr>
          <w:szCs w:val="28"/>
          <w:lang w:bidi="ru-RU"/>
        </w:rPr>
        <w:t xml:space="preserve">в котором </w:t>
      </w:r>
      <w:r w:rsidRPr="00FB54A1">
        <w:rPr>
          <w:szCs w:val="28"/>
          <w:lang w:bidi="ru-RU"/>
        </w:rPr>
        <w:t>зафиксировано намерение углублять взаимную поддержку и сотрудничество по всем ключевым направлениям.</w:t>
      </w:r>
    </w:p>
    <w:p w:rsidR="002D7DCD" w:rsidRDefault="0077610D" w:rsidP="0077610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</w:rPr>
        <w:t>В течение года осуществлялись многочисленные контакты на высшем и высоком уровнях</w:t>
      </w:r>
      <w:r w:rsidRPr="00FB54A1">
        <w:rPr>
          <w:szCs w:val="28"/>
          <w:lang w:bidi="ru-RU"/>
        </w:rPr>
        <w:t>,</w:t>
      </w:r>
      <w:r w:rsidRPr="00FB54A1">
        <w:rPr>
          <w:szCs w:val="28"/>
        </w:rPr>
        <w:t xml:space="preserve"> активные делегационные о</w:t>
      </w:r>
      <w:r w:rsidRPr="00FB54A1">
        <w:rPr>
          <w:szCs w:val="28"/>
          <w:lang w:bidi="ru-RU"/>
        </w:rPr>
        <w:t>б</w:t>
      </w:r>
      <w:r w:rsidR="00A0259E">
        <w:rPr>
          <w:szCs w:val="28"/>
        </w:rPr>
        <w:t>мены</w:t>
      </w:r>
      <w:r w:rsidRPr="00FB54A1">
        <w:rPr>
          <w:szCs w:val="28"/>
          <w:lang w:bidi="ru-RU"/>
        </w:rPr>
        <w:t>,</w:t>
      </w:r>
      <w:r w:rsidRPr="00FB54A1">
        <w:rPr>
          <w:szCs w:val="28"/>
        </w:rPr>
        <w:t xml:space="preserve"> п</w:t>
      </w:r>
      <w:r w:rsidRPr="00FB54A1">
        <w:rPr>
          <w:szCs w:val="28"/>
          <w:lang w:bidi="ru-RU"/>
        </w:rPr>
        <w:t>оддерживались насыщенные связи в культурно-гуманитарной сфере и по общественной линии.</w:t>
      </w:r>
      <w:r w:rsidR="002D7DCD">
        <w:rPr>
          <w:szCs w:val="28"/>
          <w:lang w:bidi="ru-RU"/>
        </w:rPr>
        <w:t xml:space="preserve"> </w:t>
      </w:r>
      <w:r w:rsidRPr="00FB54A1">
        <w:rPr>
          <w:szCs w:val="28"/>
          <w:lang w:bidi="ru-RU"/>
        </w:rPr>
        <w:t xml:space="preserve">Осуществлялось тесное взаимодействие на ведущих международных площадках. </w:t>
      </w:r>
    </w:p>
    <w:p w:rsidR="0077610D" w:rsidRPr="00FB54A1" w:rsidRDefault="0077610D" w:rsidP="0077610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В Совместном заявлении об укреплении глобальной стратегической стабильности в современную эпоху (июнь) отражена обоюдная приверженность ключевым многосторонним механизмами в сфере контроля над вооружениями и нераспространения ОМУ.</w:t>
      </w:r>
    </w:p>
    <w:p w:rsidR="0077610D" w:rsidRPr="00FB54A1" w:rsidRDefault="0077610D" w:rsidP="0077610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Достигнута договоренность о скоординированном продвижении инициатив Большого Евразийского партнерства и «Один пояс, один путь» в целях углубления интеграционных процессов в Евразии. </w:t>
      </w:r>
    </w:p>
    <w:p w:rsidR="007722E3" w:rsidRPr="00FB54A1" w:rsidRDefault="0077610D" w:rsidP="007722E3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Объем</w:t>
      </w:r>
      <w:r w:rsidR="007722E3" w:rsidRPr="00FB54A1">
        <w:rPr>
          <w:szCs w:val="28"/>
          <w:lang w:bidi="ru-RU"/>
        </w:rPr>
        <w:t xml:space="preserve"> </w:t>
      </w:r>
      <w:r w:rsidR="00FC00A4" w:rsidRPr="00FB54A1">
        <w:rPr>
          <w:szCs w:val="28"/>
          <w:lang w:bidi="ru-RU"/>
        </w:rPr>
        <w:t>двусторонн</w:t>
      </w:r>
      <w:r w:rsidRPr="00FB54A1">
        <w:rPr>
          <w:szCs w:val="28"/>
          <w:lang w:bidi="ru-RU"/>
        </w:rPr>
        <w:t>его</w:t>
      </w:r>
      <w:r w:rsidR="007722E3" w:rsidRPr="00FB54A1">
        <w:rPr>
          <w:szCs w:val="28"/>
          <w:lang w:bidi="ru-RU"/>
        </w:rPr>
        <w:t xml:space="preserve"> товарооборот</w:t>
      </w:r>
      <w:r w:rsidRPr="00FB54A1">
        <w:rPr>
          <w:szCs w:val="28"/>
          <w:lang w:bidi="ru-RU"/>
        </w:rPr>
        <w:t>а вновь достиг</w:t>
      </w:r>
      <w:r w:rsidR="00FC00A4" w:rsidRPr="00FB54A1">
        <w:rPr>
          <w:szCs w:val="28"/>
          <w:lang w:bidi="ru-RU"/>
        </w:rPr>
        <w:t xml:space="preserve"> рекордной отметки, превысив 110 </w:t>
      </w:r>
      <w:proofErr w:type="gramStart"/>
      <w:r w:rsidR="00FC00A4" w:rsidRPr="00FB54A1">
        <w:rPr>
          <w:szCs w:val="28"/>
          <w:lang w:bidi="ru-RU"/>
        </w:rPr>
        <w:t>млрд</w:t>
      </w:r>
      <w:proofErr w:type="gramEnd"/>
      <w:r w:rsidR="00FC00A4" w:rsidRPr="00FB54A1">
        <w:rPr>
          <w:szCs w:val="28"/>
          <w:lang w:bidi="ru-RU"/>
        </w:rPr>
        <w:t xml:space="preserve"> долл. Введен в эксплуатацию первый трансграничный российско-китайский газопровод. Расширялись инвестиционное сотрудничество, </w:t>
      </w:r>
      <w:r w:rsidR="00FC00A4" w:rsidRPr="00FB54A1">
        <w:rPr>
          <w:szCs w:val="28"/>
          <w:lang w:bidi="ru-RU"/>
        </w:rPr>
        <w:lastRenderedPageBreak/>
        <w:t xml:space="preserve">кооперация в высокотехнологических областях, торговля сельскохозяйственной продукцией. </w:t>
      </w:r>
    </w:p>
    <w:p w:rsidR="0077610D" w:rsidRPr="00FB54A1" w:rsidRDefault="00FC00A4" w:rsidP="0077610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Успешно проведены Годы межрегионального сотрудничества </w:t>
      </w:r>
      <w:r w:rsidR="00440C7D" w:rsidRPr="00FB54A1">
        <w:rPr>
          <w:szCs w:val="28"/>
          <w:lang w:bidi="ru-RU"/>
        </w:rPr>
        <w:br/>
      </w:r>
      <w:r w:rsidRPr="00FB54A1">
        <w:rPr>
          <w:szCs w:val="28"/>
          <w:lang w:bidi="ru-RU"/>
        </w:rPr>
        <w:t>(2018-2019 гг.). 2020-2021 гг. объявлены Годами российско-китайского научно-технического и инновационного сотрудничества.</w:t>
      </w:r>
    </w:p>
    <w:p w:rsidR="00440C7D" w:rsidRPr="00FB54A1" w:rsidRDefault="0077610D" w:rsidP="0077610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Продолжалась реализация программы формирования трехстороннего экономического коридора </w:t>
      </w:r>
      <w:r w:rsidRPr="00FB54A1">
        <w:rPr>
          <w:rStyle w:val="af8"/>
          <w:rFonts w:eastAsia="PMingLiU"/>
          <w:sz w:val="28"/>
          <w:szCs w:val="28"/>
        </w:rPr>
        <w:t>Россия-Монголия</w:t>
      </w:r>
      <w:r w:rsidR="00955203">
        <w:rPr>
          <w:rStyle w:val="af8"/>
          <w:rFonts w:eastAsia="PMingLiU"/>
          <w:sz w:val="28"/>
          <w:szCs w:val="28"/>
        </w:rPr>
        <w:t>-Китай</w:t>
      </w:r>
      <w:r w:rsidRPr="00FB54A1">
        <w:rPr>
          <w:rStyle w:val="af8"/>
          <w:rFonts w:eastAsia="PMingLiU"/>
          <w:sz w:val="28"/>
          <w:szCs w:val="28"/>
        </w:rPr>
        <w:t xml:space="preserve">. </w:t>
      </w:r>
    </w:p>
    <w:p w:rsidR="00440C7D" w:rsidRPr="00FB54A1" w:rsidRDefault="00440C7D" w:rsidP="00440C7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Знаковым</w:t>
      </w:r>
      <w:r w:rsidR="0077610D" w:rsidRPr="00FB54A1">
        <w:rPr>
          <w:szCs w:val="28"/>
          <w:lang w:bidi="ru-RU"/>
        </w:rPr>
        <w:t xml:space="preserve"> событием в отношениях с </w:t>
      </w:r>
      <w:r w:rsidR="0077610D" w:rsidRPr="00FB54A1">
        <w:rPr>
          <w:rStyle w:val="af8"/>
          <w:rFonts w:eastAsia="PMingLiU"/>
          <w:sz w:val="28"/>
          <w:szCs w:val="28"/>
        </w:rPr>
        <w:t>Монголией</w:t>
      </w:r>
      <w:r w:rsidR="0077610D" w:rsidRPr="00FB54A1">
        <w:rPr>
          <w:szCs w:val="28"/>
          <w:lang w:bidi="ru-RU"/>
        </w:rPr>
        <w:t xml:space="preserve"> стало подписание Договор</w:t>
      </w:r>
      <w:r w:rsidRPr="00FB54A1">
        <w:rPr>
          <w:szCs w:val="28"/>
          <w:lang w:bidi="ru-RU"/>
        </w:rPr>
        <w:t>а</w:t>
      </w:r>
      <w:r w:rsidR="0077610D" w:rsidRPr="00FB54A1">
        <w:rPr>
          <w:szCs w:val="28"/>
          <w:lang w:bidi="ru-RU"/>
        </w:rPr>
        <w:t xml:space="preserve"> о дружественных отношениях и всеобъемлющем стратегическом партнерстве, закрепивш</w:t>
      </w:r>
      <w:r w:rsidRPr="00FB54A1">
        <w:rPr>
          <w:szCs w:val="28"/>
          <w:lang w:bidi="ru-RU"/>
        </w:rPr>
        <w:t>его</w:t>
      </w:r>
      <w:r w:rsidR="0077610D" w:rsidRPr="00FB54A1">
        <w:rPr>
          <w:szCs w:val="28"/>
          <w:lang w:bidi="ru-RU"/>
        </w:rPr>
        <w:t xml:space="preserve"> на бессрочной основе высокий уровень двустороннего взаимодействия и обоюдное стремление к дальнейшему развитию сотрудничества.</w:t>
      </w:r>
      <w:r w:rsidRPr="00FB54A1">
        <w:rPr>
          <w:szCs w:val="28"/>
          <w:lang w:bidi="ru-RU"/>
        </w:rPr>
        <w:t xml:space="preserve"> </w:t>
      </w:r>
      <w:proofErr w:type="spellStart"/>
      <w:r w:rsidRPr="00FB54A1">
        <w:rPr>
          <w:szCs w:val="28"/>
          <w:lang w:bidi="ru-RU"/>
        </w:rPr>
        <w:t>В.В.Путин</w:t>
      </w:r>
      <w:proofErr w:type="spellEnd"/>
      <w:r w:rsidRPr="00FB54A1">
        <w:rPr>
          <w:szCs w:val="28"/>
          <w:lang w:bidi="ru-RU"/>
        </w:rPr>
        <w:t xml:space="preserve"> </w:t>
      </w:r>
      <w:r w:rsidR="00FC00A4" w:rsidRPr="00FB54A1">
        <w:rPr>
          <w:szCs w:val="28"/>
          <w:lang w:bidi="ru-RU"/>
        </w:rPr>
        <w:t xml:space="preserve">принял участие в торжествах по случаю 80-летия совместной победы на реке Халхин-Гол </w:t>
      </w:r>
      <w:r w:rsidRPr="00FB54A1">
        <w:rPr>
          <w:szCs w:val="28"/>
          <w:lang w:bidi="ru-RU"/>
        </w:rPr>
        <w:t xml:space="preserve">(сентябрь). </w:t>
      </w:r>
    </w:p>
    <w:p w:rsidR="00440C7D" w:rsidRPr="00FB54A1" w:rsidRDefault="00FC00A4" w:rsidP="00440C7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Активизировался политический диалог </w:t>
      </w:r>
      <w:r w:rsidRPr="00FB54A1">
        <w:rPr>
          <w:rStyle w:val="af8"/>
          <w:rFonts w:eastAsia="PMingLiU"/>
          <w:sz w:val="28"/>
          <w:szCs w:val="28"/>
        </w:rPr>
        <w:t xml:space="preserve">с Корейской Народно-Демократической Республикой. </w:t>
      </w:r>
      <w:proofErr w:type="spellStart"/>
      <w:r w:rsidRPr="00FB54A1">
        <w:rPr>
          <w:szCs w:val="28"/>
          <w:lang w:bidi="ru-RU"/>
        </w:rPr>
        <w:t>В.В.Путин</w:t>
      </w:r>
      <w:proofErr w:type="spellEnd"/>
      <w:r w:rsidRPr="00FB54A1">
        <w:rPr>
          <w:szCs w:val="28"/>
          <w:lang w:bidi="ru-RU"/>
        </w:rPr>
        <w:t xml:space="preserve"> встретился с </w:t>
      </w:r>
      <w:r w:rsidR="007B35B5">
        <w:rPr>
          <w:szCs w:val="28"/>
          <w:lang w:bidi="ru-RU"/>
        </w:rPr>
        <w:t>П</w:t>
      </w:r>
      <w:r w:rsidRPr="00FB54A1">
        <w:rPr>
          <w:szCs w:val="28"/>
          <w:lang w:bidi="ru-RU"/>
        </w:rPr>
        <w:t xml:space="preserve">редседателем Госсовета КНДР Ким </w:t>
      </w:r>
      <w:proofErr w:type="spellStart"/>
      <w:r w:rsidRPr="00FB54A1">
        <w:rPr>
          <w:szCs w:val="28"/>
          <w:lang w:bidi="ru-RU"/>
        </w:rPr>
        <w:t>Чен</w:t>
      </w:r>
      <w:proofErr w:type="spellEnd"/>
      <w:r w:rsidRPr="00FB54A1">
        <w:rPr>
          <w:szCs w:val="28"/>
          <w:lang w:bidi="ru-RU"/>
        </w:rPr>
        <w:t xml:space="preserve"> </w:t>
      </w:r>
      <w:proofErr w:type="spellStart"/>
      <w:r w:rsidRPr="00FB54A1">
        <w:rPr>
          <w:szCs w:val="28"/>
          <w:lang w:bidi="ru-RU"/>
        </w:rPr>
        <w:t>Ыном</w:t>
      </w:r>
      <w:proofErr w:type="spellEnd"/>
      <w:r w:rsidRPr="00FB54A1">
        <w:rPr>
          <w:szCs w:val="28"/>
          <w:lang w:bidi="ru-RU"/>
        </w:rPr>
        <w:t xml:space="preserve"> (Владивосток, апрель). </w:t>
      </w:r>
    </w:p>
    <w:p w:rsidR="00440C7D" w:rsidRPr="00FB54A1" w:rsidRDefault="00440C7D" w:rsidP="00440C7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У</w:t>
      </w:r>
      <w:r w:rsidR="00FC00A4" w:rsidRPr="00FB54A1">
        <w:rPr>
          <w:szCs w:val="28"/>
          <w:lang w:bidi="ru-RU"/>
        </w:rPr>
        <w:t xml:space="preserve">креплялись разноплановые связи с </w:t>
      </w:r>
      <w:r w:rsidR="00FC00A4" w:rsidRPr="00FB54A1">
        <w:rPr>
          <w:rStyle w:val="af8"/>
          <w:rFonts w:eastAsia="PMingLiU"/>
          <w:sz w:val="28"/>
          <w:szCs w:val="28"/>
        </w:rPr>
        <w:t xml:space="preserve">Республикой Корея. </w:t>
      </w:r>
      <w:r w:rsidRPr="00FB54A1">
        <w:rPr>
          <w:szCs w:val="28"/>
          <w:lang w:bidi="ru-RU"/>
        </w:rPr>
        <w:t>«На полях» саммита «Группы двадцати» (Осака, июнь)</w:t>
      </w:r>
      <w:r w:rsidRPr="00FB54A1">
        <w:rPr>
          <w:rStyle w:val="af8"/>
          <w:rFonts w:eastAsia="PMingLiU"/>
          <w:sz w:val="28"/>
          <w:szCs w:val="28"/>
        </w:rPr>
        <w:t xml:space="preserve"> </w:t>
      </w:r>
      <w:r w:rsidRPr="00FB54A1">
        <w:rPr>
          <w:rStyle w:val="af8"/>
          <w:rFonts w:eastAsia="PMingLiU"/>
          <w:b w:val="0"/>
          <w:sz w:val="28"/>
          <w:szCs w:val="28"/>
        </w:rPr>
        <w:t>состоялась встреча</w:t>
      </w:r>
      <w:r w:rsidRPr="00FB54A1">
        <w:rPr>
          <w:rStyle w:val="af8"/>
          <w:rFonts w:eastAsia="PMingLiU"/>
          <w:sz w:val="28"/>
          <w:szCs w:val="28"/>
        </w:rPr>
        <w:t xml:space="preserve"> </w:t>
      </w:r>
      <w:proofErr w:type="spellStart"/>
      <w:r w:rsidR="00FC00A4" w:rsidRPr="00FB54A1">
        <w:rPr>
          <w:szCs w:val="28"/>
          <w:lang w:bidi="ru-RU"/>
        </w:rPr>
        <w:t>В.В.Путин</w:t>
      </w:r>
      <w:r w:rsidRPr="00FB54A1">
        <w:rPr>
          <w:szCs w:val="28"/>
          <w:lang w:bidi="ru-RU"/>
        </w:rPr>
        <w:t>а</w:t>
      </w:r>
      <w:proofErr w:type="spellEnd"/>
      <w:r w:rsidR="00FC00A4" w:rsidRPr="00FB54A1">
        <w:rPr>
          <w:szCs w:val="28"/>
          <w:lang w:bidi="ru-RU"/>
        </w:rPr>
        <w:t xml:space="preserve"> с </w:t>
      </w:r>
      <w:r w:rsidR="007B35B5">
        <w:rPr>
          <w:szCs w:val="28"/>
          <w:lang w:bidi="ru-RU"/>
        </w:rPr>
        <w:t>П</w:t>
      </w:r>
      <w:r w:rsidR="00FC00A4" w:rsidRPr="00FB54A1">
        <w:rPr>
          <w:szCs w:val="28"/>
          <w:lang w:bidi="ru-RU"/>
        </w:rPr>
        <w:t xml:space="preserve">резидентом Мун </w:t>
      </w:r>
      <w:proofErr w:type="spellStart"/>
      <w:r w:rsidR="00FC00A4" w:rsidRPr="00FB54A1">
        <w:rPr>
          <w:szCs w:val="28"/>
          <w:lang w:bidi="ru-RU"/>
        </w:rPr>
        <w:t>Чжэ</w:t>
      </w:r>
      <w:proofErr w:type="spellEnd"/>
      <w:r w:rsidR="00FC00A4" w:rsidRPr="00FB54A1">
        <w:rPr>
          <w:szCs w:val="28"/>
          <w:lang w:bidi="ru-RU"/>
        </w:rPr>
        <w:t xml:space="preserve"> Ином. </w:t>
      </w:r>
      <w:r w:rsidRPr="00FB54A1">
        <w:rPr>
          <w:szCs w:val="28"/>
          <w:lang w:bidi="ru-RU"/>
        </w:rPr>
        <w:t>Р</w:t>
      </w:r>
      <w:r w:rsidR="00FC00A4" w:rsidRPr="00FB54A1">
        <w:rPr>
          <w:szCs w:val="28"/>
          <w:lang w:bidi="ru-RU"/>
        </w:rPr>
        <w:t>азвивались контакты и обмены по парламентской линии. Начата подготовк</w:t>
      </w:r>
      <w:r w:rsidRPr="00FB54A1">
        <w:rPr>
          <w:szCs w:val="28"/>
          <w:lang w:bidi="ru-RU"/>
        </w:rPr>
        <w:t>а</w:t>
      </w:r>
      <w:r w:rsidR="00FC00A4" w:rsidRPr="00FB54A1">
        <w:rPr>
          <w:szCs w:val="28"/>
          <w:lang w:bidi="ru-RU"/>
        </w:rPr>
        <w:t xml:space="preserve"> мероприятий Года взаимных обменов, приуроченного к </w:t>
      </w:r>
      <w:r w:rsidRPr="00FB54A1">
        <w:rPr>
          <w:szCs w:val="28"/>
          <w:lang w:bidi="ru-RU"/>
        </w:rPr>
        <w:t xml:space="preserve">30-летию </w:t>
      </w:r>
      <w:r w:rsidR="00FC00A4" w:rsidRPr="00FB54A1">
        <w:rPr>
          <w:szCs w:val="28"/>
          <w:lang w:bidi="ru-RU"/>
        </w:rPr>
        <w:t>дипотношений</w:t>
      </w:r>
      <w:r w:rsidRPr="00FB54A1">
        <w:rPr>
          <w:szCs w:val="28"/>
          <w:lang w:bidi="ru-RU"/>
        </w:rPr>
        <w:t xml:space="preserve"> (сентябрь 2020 г.)</w:t>
      </w:r>
      <w:r w:rsidR="00FC00A4" w:rsidRPr="00FB54A1">
        <w:rPr>
          <w:szCs w:val="28"/>
          <w:lang w:bidi="ru-RU"/>
        </w:rPr>
        <w:t>.</w:t>
      </w:r>
    </w:p>
    <w:p w:rsidR="00C12BB4" w:rsidRPr="00FB54A1" w:rsidRDefault="00FC00A4" w:rsidP="00C12BB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Росси</w:t>
      </w:r>
      <w:r w:rsidR="00902FBA" w:rsidRPr="00FB54A1">
        <w:rPr>
          <w:szCs w:val="28"/>
          <w:lang w:bidi="ru-RU"/>
        </w:rPr>
        <w:t>йским вкладом в стабилизаци</w:t>
      </w:r>
      <w:r w:rsidR="00F62D66">
        <w:rPr>
          <w:szCs w:val="28"/>
          <w:lang w:bidi="ru-RU"/>
        </w:rPr>
        <w:t>ю</w:t>
      </w:r>
      <w:r w:rsidR="00902FBA" w:rsidRPr="00FB54A1">
        <w:rPr>
          <w:szCs w:val="28"/>
          <w:lang w:bidi="ru-RU"/>
        </w:rPr>
        <w:t xml:space="preserve"> ситуации на</w:t>
      </w:r>
      <w:r w:rsidRPr="00FB54A1">
        <w:rPr>
          <w:szCs w:val="28"/>
          <w:lang w:bidi="ru-RU"/>
        </w:rPr>
        <w:t xml:space="preserve"> </w:t>
      </w:r>
      <w:r w:rsidR="00902FBA" w:rsidRPr="00FB54A1">
        <w:rPr>
          <w:rStyle w:val="af8"/>
          <w:rFonts w:eastAsia="PMingLiU"/>
          <w:sz w:val="28"/>
          <w:szCs w:val="28"/>
        </w:rPr>
        <w:t xml:space="preserve">Корейском полуострове </w:t>
      </w:r>
      <w:r w:rsidR="00902FBA" w:rsidRPr="00FB54A1">
        <w:rPr>
          <w:rStyle w:val="af8"/>
          <w:rFonts w:eastAsia="PMingLiU"/>
          <w:b w:val="0"/>
          <w:sz w:val="28"/>
          <w:szCs w:val="28"/>
        </w:rPr>
        <w:t>стало</w:t>
      </w:r>
      <w:r w:rsidR="00902FBA" w:rsidRPr="00FB54A1">
        <w:rPr>
          <w:szCs w:val="28"/>
          <w:lang w:bidi="ru-RU"/>
        </w:rPr>
        <w:t xml:space="preserve"> продвижение подготовленного совместно с Китаем в развитие «дорожной карты» корейского урегулирования подробного «плана действий», </w:t>
      </w:r>
      <w:r w:rsidRPr="00FB54A1">
        <w:rPr>
          <w:szCs w:val="28"/>
          <w:lang w:bidi="ru-RU"/>
        </w:rPr>
        <w:t>подразумева</w:t>
      </w:r>
      <w:r w:rsidR="00525C6A" w:rsidRPr="00FB54A1">
        <w:rPr>
          <w:szCs w:val="28"/>
          <w:lang w:bidi="ru-RU"/>
        </w:rPr>
        <w:t>ющего</w:t>
      </w:r>
      <w:r w:rsidRPr="00FB54A1">
        <w:rPr>
          <w:szCs w:val="28"/>
          <w:lang w:bidi="ru-RU"/>
        </w:rPr>
        <w:t xml:space="preserve"> налаживание многосторонней работы </w:t>
      </w:r>
      <w:r w:rsidR="00F62D66">
        <w:rPr>
          <w:szCs w:val="28"/>
          <w:lang w:bidi="ru-RU"/>
        </w:rPr>
        <w:t>в</w:t>
      </w:r>
      <w:r w:rsidRPr="00FB54A1">
        <w:rPr>
          <w:szCs w:val="28"/>
          <w:lang w:bidi="ru-RU"/>
        </w:rPr>
        <w:t xml:space="preserve"> военно</w:t>
      </w:r>
      <w:r w:rsidR="00525C6A" w:rsidRPr="00FB54A1">
        <w:rPr>
          <w:szCs w:val="28"/>
          <w:lang w:bidi="ru-RU"/>
        </w:rPr>
        <w:t>й</w:t>
      </w:r>
      <w:r w:rsidRPr="00FB54A1">
        <w:rPr>
          <w:szCs w:val="28"/>
          <w:lang w:bidi="ru-RU"/>
        </w:rPr>
        <w:t>, политическо</w:t>
      </w:r>
      <w:r w:rsidR="00525C6A" w:rsidRPr="00FB54A1">
        <w:rPr>
          <w:szCs w:val="28"/>
          <w:lang w:bidi="ru-RU"/>
        </w:rPr>
        <w:t>й</w:t>
      </w:r>
      <w:r w:rsidRPr="00FB54A1">
        <w:rPr>
          <w:szCs w:val="28"/>
          <w:lang w:bidi="ru-RU"/>
        </w:rPr>
        <w:t>, экономическо</w:t>
      </w:r>
      <w:r w:rsidR="00525C6A" w:rsidRPr="00FB54A1">
        <w:rPr>
          <w:szCs w:val="28"/>
          <w:lang w:bidi="ru-RU"/>
        </w:rPr>
        <w:t>й</w:t>
      </w:r>
      <w:r w:rsidRPr="00FB54A1">
        <w:rPr>
          <w:szCs w:val="28"/>
          <w:lang w:bidi="ru-RU"/>
        </w:rPr>
        <w:t xml:space="preserve"> и гуманитарно</w:t>
      </w:r>
      <w:r w:rsidR="00525C6A" w:rsidRPr="00FB54A1">
        <w:rPr>
          <w:szCs w:val="28"/>
          <w:lang w:bidi="ru-RU"/>
        </w:rPr>
        <w:t>й</w:t>
      </w:r>
      <w:r w:rsidR="00F62D66" w:rsidRPr="00F62D66">
        <w:rPr>
          <w:szCs w:val="28"/>
          <w:lang w:bidi="ru-RU"/>
        </w:rPr>
        <w:t xml:space="preserve"> </w:t>
      </w:r>
      <w:r w:rsidR="00F62D66" w:rsidRPr="00FB54A1">
        <w:rPr>
          <w:szCs w:val="28"/>
          <w:lang w:bidi="ru-RU"/>
        </w:rPr>
        <w:t>областях</w:t>
      </w:r>
      <w:r w:rsidRPr="00FB54A1">
        <w:rPr>
          <w:szCs w:val="28"/>
          <w:lang w:bidi="ru-RU"/>
        </w:rPr>
        <w:t>.</w:t>
      </w:r>
    </w:p>
    <w:p w:rsidR="00F62D66" w:rsidRDefault="00525C6A" w:rsidP="00C12BB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proofErr w:type="gramStart"/>
      <w:r w:rsidRPr="00FB54A1">
        <w:rPr>
          <w:szCs w:val="28"/>
          <w:lang w:bidi="ru-RU"/>
        </w:rPr>
        <w:t xml:space="preserve">Интенсивный характер носил </w:t>
      </w:r>
      <w:r w:rsidRPr="00FB54A1">
        <w:rPr>
          <w:rStyle w:val="af8"/>
          <w:sz w:val="28"/>
          <w:szCs w:val="28"/>
        </w:rPr>
        <w:t xml:space="preserve">российско-японский диалог </w:t>
      </w:r>
      <w:r w:rsidR="00C12BB4" w:rsidRPr="00FB54A1">
        <w:rPr>
          <w:szCs w:val="28"/>
          <w:lang w:bidi="ru-RU"/>
        </w:rPr>
        <w:t xml:space="preserve">на высшем и высоком уровнях: состоялось </w:t>
      </w:r>
      <w:r w:rsidR="00007AE2">
        <w:rPr>
          <w:szCs w:val="28"/>
          <w:lang w:bidi="ru-RU"/>
        </w:rPr>
        <w:t>3</w:t>
      </w:r>
      <w:r w:rsidR="00C12BB4" w:rsidRPr="00FB54A1">
        <w:rPr>
          <w:szCs w:val="28"/>
          <w:lang w:bidi="ru-RU"/>
        </w:rPr>
        <w:t xml:space="preserve"> встречи </w:t>
      </w:r>
      <w:proofErr w:type="spellStart"/>
      <w:r w:rsidR="00C12BB4" w:rsidRPr="00FB54A1">
        <w:rPr>
          <w:szCs w:val="28"/>
          <w:lang w:bidi="ru-RU"/>
        </w:rPr>
        <w:t>В.В.Путина</w:t>
      </w:r>
      <w:proofErr w:type="spellEnd"/>
      <w:r w:rsidR="00C12BB4" w:rsidRPr="00FB54A1">
        <w:rPr>
          <w:szCs w:val="28"/>
          <w:lang w:bidi="ru-RU"/>
        </w:rPr>
        <w:t xml:space="preserve"> с премьер-министром </w:t>
      </w:r>
      <w:proofErr w:type="spellStart"/>
      <w:r w:rsidR="00C12BB4" w:rsidRPr="00FB54A1">
        <w:rPr>
          <w:szCs w:val="28"/>
          <w:lang w:bidi="ru-RU"/>
        </w:rPr>
        <w:t>С.Абэ</w:t>
      </w:r>
      <w:proofErr w:type="spellEnd"/>
      <w:r w:rsidR="00C12BB4" w:rsidRPr="00FB54A1">
        <w:rPr>
          <w:szCs w:val="28"/>
          <w:lang w:bidi="ru-RU"/>
        </w:rPr>
        <w:t xml:space="preserve"> (Москва, январь; Осака, июнь; Владивосток, сентябрь), </w:t>
      </w:r>
      <w:r w:rsidRPr="00FB54A1">
        <w:rPr>
          <w:szCs w:val="28"/>
          <w:lang w:bidi="ru-RU"/>
        </w:rPr>
        <w:t>консультации по линии руководства советов безопасности (Токио, сентябрь)</w:t>
      </w:r>
      <w:r w:rsidR="00C12BB4" w:rsidRPr="00FB54A1">
        <w:rPr>
          <w:szCs w:val="28"/>
          <w:lang w:bidi="ru-RU"/>
        </w:rPr>
        <w:t xml:space="preserve">, очередной раунд переговоров в формате «два плюс два» с участием глав МИД и Минобороны (Токио, май). </w:t>
      </w:r>
      <w:proofErr w:type="gramEnd"/>
    </w:p>
    <w:p w:rsidR="00C12BB4" w:rsidRPr="00FB54A1" w:rsidRDefault="00C12BB4" w:rsidP="00C12BB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После девятилетнего перерыва возобновил деятельность Совет губернаторов России и Японии (Москва, май).</w:t>
      </w:r>
    </w:p>
    <w:p w:rsidR="00C12BB4" w:rsidRPr="00FB54A1" w:rsidRDefault="00525C6A" w:rsidP="00C12BB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В соответствии с достигнутой в Сингапуре в ноябре 2018 г. договоренностью лидеров двух стран об ускорении переговоров по проблеме мирного договора на базе Совместной декларации СССР и Японии 1956 г. </w:t>
      </w:r>
      <w:r w:rsidRPr="00FB54A1">
        <w:rPr>
          <w:szCs w:val="28"/>
          <w:lang w:bidi="ru-RU"/>
        </w:rPr>
        <w:lastRenderedPageBreak/>
        <w:t xml:space="preserve">проведены три раунда профильного диалога (Москва, январь, май; Мюнхен, февраль). </w:t>
      </w:r>
    </w:p>
    <w:p w:rsidR="00C12BB4" w:rsidRPr="00FB54A1" w:rsidRDefault="00525C6A" w:rsidP="00C12BB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Ведется работа по российским приоритетным проектам и Плану сотрудничества на основе предложений </w:t>
      </w:r>
      <w:proofErr w:type="spellStart"/>
      <w:r w:rsidRPr="00FB54A1">
        <w:rPr>
          <w:szCs w:val="28"/>
          <w:lang w:bidi="ru-RU"/>
        </w:rPr>
        <w:t>С.Абэ</w:t>
      </w:r>
      <w:proofErr w:type="spellEnd"/>
      <w:r w:rsidRPr="00FB54A1">
        <w:rPr>
          <w:szCs w:val="28"/>
          <w:lang w:bidi="ru-RU"/>
        </w:rPr>
        <w:t xml:space="preserve">, созданы отраслевые рабочие группы, другие механизмы экономического диалога. </w:t>
      </w:r>
    </w:p>
    <w:p w:rsidR="00C12BB4" w:rsidRPr="00FB54A1" w:rsidRDefault="00C12BB4" w:rsidP="00C12BB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Особое внимание уделялось налаживанию совместной хозяйственной деятельности с японскими партнерами на южных Курильских островах. Реализован ряд пилотных проектов, включая </w:t>
      </w:r>
      <w:proofErr w:type="gramStart"/>
      <w:r w:rsidRPr="00FB54A1">
        <w:rPr>
          <w:szCs w:val="28"/>
          <w:lang w:bidi="ru-RU"/>
        </w:rPr>
        <w:t>тестовую</w:t>
      </w:r>
      <w:proofErr w:type="gramEnd"/>
      <w:r w:rsidRPr="00FB54A1">
        <w:rPr>
          <w:szCs w:val="28"/>
          <w:lang w:bidi="ru-RU"/>
        </w:rPr>
        <w:t xml:space="preserve"> </w:t>
      </w:r>
      <w:proofErr w:type="spellStart"/>
      <w:r w:rsidRPr="00FB54A1">
        <w:rPr>
          <w:szCs w:val="28"/>
          <w:lang w:bidi="ru-RU"/>
        </w:rPr>
        <w:t>турпоездку</w:t>
      </w:r>
      <w:proofErr w:type="spellEnd"/>
      <w:r w:rsidRPr="00FB54A1">
        <w:rPr>
          <w:szCs w:val="28"/>
          <w:lang w:bidi="ru-RU"/>
        </w:rPr>
        <w:t xml:space="preserve"> японских граждан на острова Итуруп и Кунашир.</w:t>
      </w:r>
    </w:p>
    <w:p w:rsidR="00C12BB4" w:rsidRPr="00FB54A1" w:rsidRDefault="00525C6A" w:rsidP="00C12BB4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Расширялись гуманитарные обмены. </w:t>
      </w:r>
      <w:r w:rsidR="00C12BB4" w:rsidRPr="00FB54A1">
        <w:rPr>
          <w:szCs w:val="28"/>
          <w:lang w:bidi="ru-RU"/>
        </w:rPr>
        <w:t>С успехом з</w:t>
      </w:r>
      <w:r w:rsidRPr="00FB54A1">
        <w:rPr>
          <w:szCs w:val="28"/>
          <w:lang w:bidi="ru-RU"/>
        </w:rPr>
        <w:t>аверш</w:t>
      </w:r>
      <w:r w:rsidR="00C12BB4" w:rsidRPr="00FB54A1">
        <w:rPr>
          <w:szCs w:val="28"/>
          <w:lang w:bidi="ru-RU"/>
        </w:rPr>
        <w:t>ился</w:t>
      </w:r>
      <w:r w:rsidRPr="00FB54A1">
        <w:rPr>
          <w:szCs w:val="28"/>
          <w:lang w:bidi="ru-RU"/>
        </w:rPr>
        <w:t xml:space="preserve"> «перекрестный» год России и Японии, </w:t>
      </w:r>
      <w:r w:rsidR="00C12BB4" w:rsidRPr="00FB54A1">
        <w:rPr>
          <w:szCs w:val="28"/>
          <w:lang w:bidi="ru-RU"/>
        </w:rPr>
        <w:t>в рамках которого было осуществлено</w:t>
      </w:r>
      <w:r w:rsidRPr="00FB54A1">
        <w:rPr>
          <w:szCs w:val="28"/>
          <w:lang w:bidi="ru-RU"/>
        </w:rPr>
        <w:t xml:space="preserve"> около 700 мероприятий с обеих сторон. </w:t>
      </w:r>
    </w:p>
    <w:p w:rsidR="000539A5" w:rsidRPr="00FB54A1" w:rsidRDefault="000539A5" w:rsidP="000539A5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Интенсивно развивались </w:t>
      </w:r>
      <w:r w:rsidRPr="00FB54A1">
        <w:rPr>
          <w:rStyle w:val="af8"/>
          <w:sz w:val="28"/>
          <w:szCs w:val="28"/>
        </w:rPr>
        <w:t xml:space="preserve">российско-филиппинские </w:t>
      </w:r>
      <w:r w:rsidRPr="00FB54A1">
        <w:rPr>
          <w:szCs w:val="28"/>
          <w:lang w:bidi="ru-RU"/>
        </w:rPr>
        <w:t xml:space="preserve">связи. В октябре состоялся официальный визит </w:t>
      </w:r>
      <w:r w:rsidR="007B35B5">
        <w:rPr>
          <w:szCs w:val="28"/>
          <w:lang w:bidi="ru-RU"/>
        </w:rPr>
        <w:t>П</w:t>
      </w:r>
      <w:r w:rsidRPr="00FB54A1">
        <w:rPr>
          <w:szCs w:val="28"/>
          <w:lang w:bidi="ru-RU"/>
        </w:rPr>
        <w:t xml:space="preserve">резидента </w:t>
      </w:r>
      <w:proofErr w:type="spellStart"/>
      <w:r w:rsidRPr="00FB54A1">
        <w:rPr>
          <w:szCs w:val="28"/>
          <w:lang w:bidi="ru-RU"/>
        </w:rPr>
        <w:t>Р.Дутерте</w:t>
      </w:r>
      <w:proofErr w:type="spellEnd"/>
      <w:r w:rsidRPr="00FB54A1">
        <w:rPr>
          <w:szCs w:val="28"/>
          <w:lang w:bidi="ru-RU"/>
        </w:rPr>
        <w:t xml:space="preserve"> для участия в заседании Международного дискуссионного клуба «Валдай» в Сочи. </w:t>
      </w:r>
    </w:p>
    <w:p w:rsidR="000539A5" w:rsidRPr="00FB54A1" w:rsidRDefault="00CC1FCE" w:rsidP="000539A5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  <w:lang w:bidi="ru-RU"/>
        </w:rPr>
        <w:t>Поддерживались</w:t>
      </w:r>
      <w:r w:rsidR="000539A5" w:rsidRPr="00FB54A1">
        <w:rPr>
          <w:szCs w:val="28"/>
          <w:lang w:bidi="ru-RU"/>
        </w:rPr>
        <w:t xml:space="preserve"> контакты по линии оборонных ведомств. В течение года продолжилась практика обменов дружественными визитами военных кораблей</w:t>
      </w:r>
      <w:r w:rsidR="00F62D66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–</w:t>
      </w:r>
      <w:r w:rsidR="00F62D66">
        <w:rPr>
          <w:szCs w:val="28"/>
          <w:lang w:bidi="ru-RU"/>
        </w:rPr>
        <w:t xml:space="preserve"> в</w:t>
      </w:r>
      <w:r w:rsidR="000539A5" w:rsidRPr="00FB54A1">
        <w:rPr>
          <w:szCs w:val="28"/>
          <w:lang w:bidi="ru-RU"/>
        </w:rPr>
        <w:t>оенные суда ТОФ заходили в порт Манила в январе и апреле</w:t>
      </w:r>
      <w:r w:rsidR="00F62D66">
        <w:rPr>
          <w:szCs w:val="28"/>
          <w:lang w:bidi="ru-RU"/>
        </w:rPr>
        <w:t>, а в</w:t>
      </w:r>
      <w:r w:rsidR="000539A5" w:rsidRPr="00FB54A1">
        <w:rPr>
          <w:szCs w:val="28"/>
          <w:lang w:bidi="ru-RU"/>
        </w:rPr>
        <w:t xml:space="preserve"> июле порт Владивосток посетил корабль ВМС Филиппин для участия в военно-морском параде по случаю Дня ВМФ России.</w:t>
      </w:r>
    </w:p>
    <w:p w:rsidR="000539A5" w:rsidRPr="00FB54A1" w:rsidRDefault="000539A5" w:rsidP="000539A5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Укреплялись отношения всеобъемлющего стратегического партнерства с</w:t>
      </w:r>
      <w:r w:rsidRPr="00FB54A1">
        <w:rPr>
          <w:rStyle w:val="af8"/>
          <w:sz w:val="28"/>
          <w:szCs w:val="28"/>
        </w:rPr>
        <w:t xml:space="preserve"> Вьетнамом. </w:t>
      </w:r>
      <w:r w:rsidRPr="00FB54A1">
        <w:rPr>
          <w:szCs w:val="28"/>
          <w:lang w:bidi="ru-RU"/>
        </w:rPr>
        <w:t xml:space="preserve">По итогам визитов в Россию премьер-министра </w:t>
      </w:r>
      <w:proofErr w:type="spellStart"/>
      <w:r w:rsidRPr="00FB54A1">
        <w:rPr>
          <w:szCs w:val="28"/>
          <w:lang w:bidi="ru-RU"/>
        </w:rPr>
        <w:t>Нгуен</w:t>
      </w:r>
      <w:proofErr w:type="spellEnd"/>
      <w:r w:rsidRPr="00FB54A1">
        <w:rPr>
          <w:szCs w:val="28"/>
          <w:lang w:bidi="ru-RU"/>
        </w:rPr>
        <w:t xml:space="preserve"> </w:t>
      </w:r>
      <w:proofErr w:type="spellStart"/>
      <w:r w:rsidRPr="00FB54A1">
        <w:rPr>
          <w:szCs w:val="28"/>
          <w:lang w:bidi="ru-RU"/>
        </w:rPr>
        <w:t>Суан</w:t>
      </w:r>
      <w:proofErr w:type="spellEnd"/>
      <w:r w:rsidRPr="00FB54A1">
        <w:rPr>
          <w:szCs w:val="28"/>
          <w:lang w:bidi="ru-RU"/>
        </w:rPr>
        <w:t xml:space="preserve"> Фука (май)</w:t>
      </w:r>
      <w:r w:rsidRPr="00FB54A1">
        <w:rPr>
          <w:szCs w:val="28"/>
        </w:rPr>
        <w:t xml:space="preserve"> </w:t>
      </w:r>
      <w:r w:rsidRPr="00FB54A1">
        <w:rPr>
          <w:szCs w:val="28"/>
          <w:lang w:bidi="ru-RU"/>
        </w:rPr>
        <w:t>и</w:t>
      </w:r>
      <w:r w:rsidRPr="00FB54A1">
        <w:rPr>
          <w:szCs w:val="28"/>
        </w:rPr>
        <w:t xml:space="preserve"> </w:t>
      </w:r>
      <w:r w:rsidR="007B35B5">
        <w:rPr>
          <w:szCs w:val="28"/>
          <w:lang w:bidi="ru-RU"/>
        </w:rPr>
        <w:t>П</w:t>
      </w:r>
      <w:r w:rsidRPr="00FB54A1">
        <w:rPr>
          <w:szCs w:val="28"/>
          <w:lang w:bidi="ru-RU"/>
        </w:rPr>
        <w:t>редседателя</w:t>
      </w:r>
      <w:r w:rsidRPr="00FB54A1">
        <w:rPr>
          <w:szCs w:val="28"/>
        </w:rPr>
        <w:t xml:space="preserve"> </w:t>
      </w:r>
      <w:r w:rsidRPr="00FB54A1">
        <w:rPr>
          <w:szCs w:val="28"/>
          <w:lang w:bidi="ru-RU"/>
        </w:rPr>
        <w:t xml:space="preserve">Национального собрания СРВ </w:t>
      </w:r>
      <w:proofErr w:type="spellStart"/>
      <w:r w:rsidRPr="00FB54A1">
        <w:rPr>
          <w:szCs w:val="28"/>
          <w:lang w:bidi="ru-RU"/>
        </w:rPr>
        <w:t>Нгуен</w:t>
      </w:r>
      <w:proofErr w:type="spellEnd"/>
      <w:r w:rsidRPr="00FB54A1">
        <w:rPr>
          <w:szCs w:val="28"/>
          <w:lang w:bidi="ru-RU"/>
        </w:rPr>
        <w:t xml:space="preserve"> </w:t>
      </w:r>
      <w:proofErr w:type="spellStart"/>
      <w:r w:rsidRPr="00FB54A1">
        <w:rPr>
          <w:szCs w:val="28"/>
          <w:lang w:bidi="ru-RU"/>
        </w:rPr>
        <w:t>Тхи</w:t>
      </w:r>
      <w:proofErr w:type="spellEnd"/>
      <w:r w:rsidRPr="00FB54A1">
        <w:rPr>
          <w:szCs w:val="28"/>
          <w:lang w:bidi="ru-RU"/>
        </w:rPr>
        <w:t xml:space="preserve"> Ким </w:t>
      </w:r>
      <w:proofErr w:type="spellStart"/>
      <w:r w:rsidRPr="00FB54A1">
        <w:rPr>
          <w:szCs w:val="28"/>
          <w:lang w:bidi="ru-RU"/>
        </w:rPr>
        <w:t>Нган</w:t>
      </w:r>
      <w:proofErr w:type="spellEnd"/>
      <w:r w:rsidRPr="00FB54A1">
        <w:rPr>
          <w:szCs w:val="28"/>
          <w:lang w:bidi="ru-RU"/>
        </w:rPr>
        <w:t xml:space="preserve"> (декабрь) намечены шаги по дальнейшему продвижению двустороннего сотрудничества</w:t>
      </w:r>
      <w:r w:rsidRPr="00FB54A1">
        <w:rPr>
          <w:szCs w:val="28"/>
        </w:rPr>
        <w:t xml:space="preserve">. </w:t>
      </w:r>
    </w:p>
    <w:p w:rsidR="00AA4248" w:rsidRPr="00FB54A1" w:rsidRDefault="008B3154" w:rsidP="00AA4248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proofErr w:type="gramStart"/>
      <w:r w:rsidRPr="00FB54A1">
        <w:rPr>
          <w:szCs w:val="28"/>
          <w:lang w:bidi="ru-RU"/>
        </w:rPr>
        <w:t xml:space="preserve">Взаимная заинтересованность в дальнейшем продвижении </w:t>
      </w:r>
      <w:r w:rsidRPr="00FB54A1">
        <w:rPr>
          <w:b/>
          <w:szCs w:val="28"/>
          <w:lang w:bidi="ru-RU"/>
        </w:rPr>
        <w:t>российско-</w:t>
      </w:r>
      <w:proofErr w:type="spellStart"/>
      <w:r w:rsidR="00007AE2" w:rsidRPr="00FB54A1">
        <w:rPr>
          <w:rStyle w:val="af8"/>
          <w:sz w:val="28"/>
          <w:szCs w:val="28"/>
        </w:rPr>
        <w:t>мала</w:t>
      </w:r>
      <w:r w:rsidR="00AF7E20">
        <w:rPr>
          <w:rStyle w:val="af8"/>
          <w:sz w:val="28"/>
          <w:szCs w:val="28"/>
        </w:rPr>
        <w:t>й</w:t>
      </w:r>
      <w:r w:rsidR="00007AE2" w:rsidRPr="00FB54A1">
        <w:rPr>
          <w:rStyle w:val="af8"/>
          <w:sz w:val="28"/>
          <w:szCs w:val="28"/>
        </w:rPr>
        <w:t>зийских</w:t>
      </w:r>
      <w:proofErr w:type="spellEnd"/>
      <w:r w:rsidRPr="00FB54A1">
        <w:rPr>
          <w:rStyle w:val="af8"/>
          <w:sz w:val="28"/>
          <w:szCs w:val="28"/>
        </w:rPr>
        <w:t xml:space="preserve"> </w:t>
      </w:r>
      <w:r w:rsidRPr="00FB54A1">
        <w:rPr>
          <w:szCs w:val="28"/>
          <w:lang w:bidi="ru-RU"/>
        </w:rPr>
        <w:t xml:space="preserve">связей была подтверждена в ходе </w:t>
      </w:r>
      <w:r w:rsidR="00177A60">
        <w:rPr>
          <w:szCs w:val="28"/>
          <w:lang w:bidi="ru-RU"/>
        </w:rPr>
        <w:t>различных</w:t>
      </w:r>
      <w:r w:rsidRPr="00FB54A1">
        <w:rPr>
          <w:szCs w:val="28"/>
          <w:lang w:bidi="ru-RU"/>
        </w:rPr>
        <w:t xml:space="preserve"> контактов на высшем и высоком уровнях</w:t>
      </w:r>
      <w:r w:rsidR="00BE0164" w:rsidRPr="00FB54A1">
        <w:rPr>
          <w:szCs w:val="28"/>
          <w:lang w:bidi="ru-RU"/>
        </w:rPr>
        <w:t xml:space="preserve">, а частности встречи </w:t>
      </w:r>
      <w:proofErr w:type="spellStart"/>
      <w:r w:rsidR="00BE0164" w:rsidRPr="00FB54A1">
        <w:rPr>
          <w:szCs w:val="28"/>
          <w:lang w:bidi="ru-RU"/>
        </w:rPr>
        <w:t>В.В.Путина</w:t>
      </w:r>
      <w:proofErr w:type="spellEnd"/>
      <w:r w:rsidR="00BE0164" w:rsidRPr="00FB54A1">
        <w:rPr>
          <w:szCs w:val="28"/>
          <w:lang w:bidi="ru-RU"/>
        </w:rPr>
        <w:t xml:space="preserve"> с </w:t>
      </w:r>
      <w:r w:rsidR="00E50343" w:rsidRPr="00FB54A1">
        <w:rPr>
          <w:szCs w:val="28"/>
          <w:lang w:bidi="ru-RU"/>
        </w:rPr>
        <w:t xml:space="preserve">премьер-министром </w:t>
      </w:r>
      <w:proofErr w:type="spellStart"/>
      <w:r w:rsidR="00E50343" w:rsidRPr="00FB54A1">
        <w:rPr>
          <w:szCs w:val="28"/>
          <w:lang w:bidi="ru-RU"/>
        </w:rPr>
        <w:t>Махатхиром</w:t>
      </w:r>
      <w:proofErr w:type="spellEnd"/>
      <w:r w:rsidR="00E50343" w:rsidRPr="00FB54A1">
        <w:rPr>
          <w:szCs w:val="28"/>
          <w:lang w:bidi="ru-RU"/>
        </w:rPr>
        <w:t xml:space="preserve"> </w:t>
      </w:r>
      <w:proofErr w:type="spellStart"/>
      <w:r w:rsidR="00E50343" w:rsidRPr="00FB54A1">
        <w:rPr>
          <w:szCs w:val="28"/>
          <w:lang w:bidi="ru-RU"/>
        </w:rPr>
        <w:t>Мохамадом</w:t>
      </w:r>
      <w:proofErr w:type="spellEnd"/>
      <w:r w:rsidRPr="00FB54A1">
        <w:rPr>
          <w:szCs w:val="28"/>
          <w:lang w:bidi="ru-RU"/>
        </w:rPr>
        <w:t xml:space="preserve"> </w:t>
      </w:r>
      <w:r w:rsidR="00E50343" w:rsidRPr="00FB54A1">
        <w:rPr>
          <w:szCs w:val="28"/>
          <w:lang w:bidi="ru-RU"/>
        </w:rPr>
        <w:t>«на полях» ВЭФ (Владивосток, сентябрь).</w:t>
      </w:r>
      <w:proofErr w:type="gramEnd"/>
      <w:r w:rsidR="00E50343" w:rsidRPr="00FB54A1">
        <w:rPr>
          <w:szCs w:val="28"/>
          <w:lang w:bidi="ru-RU"/>
        </w:rPr>
        <w:t xml:space="preserve"> </w:t>
      </w:r>
      <w:r w:rsidRPr="00FB54A1">
        <w:rPr>
          <w:szCs w:val="28"/>
          <w:lang w:bidi="ru-RU"/>
        </w:rPr>
        <w:t xml:space="preserve">В октябре в Москве стартовал новый механизм двустороннего взаимодействия </w:t>
      </w:r>
      <w:r w:rsidRPr="00FB54A1">
        <w:rPr>
          <w:szCs w:val="28"/>
        </w:rPr>
        <w:t>–</w:t>
      </w:r>
      <w:r w:rsidRPr="00FB54A1">
        <w:rPr>
          <w:szCs w:val="28"/>
          <w:lang w:bidi="ru-RU"/>
        </w:rPr>
        <w:t xml:space="preserve"> </w:t>
      </w:r>
      <w:r w:rsidR="009B5473">
        <w:rPr>
          <w:szCs w:val="28"/>
          <w:lang w:bidi="ru-RU"/>
        </w:rPr>
        <w:t>с</w:t>
      </w:r>
      <w:r w:rsidRPr="00FB54A1">
        <w:rPr>
          <w:szCs w:val="28"/>
          <w:lang w:bidi="ru-RU"/>
        </w:rPr>
        <w:t>овместная комиссия по экономическому, научно- техническому и культурному сотрудничеству.</w:t>
      </w:r>
    </w:p>
    <w:p w:rsidR="008B3154" w:rsidRPr="00FB54A1" w:rsidRDefault="008B3154" w:rsidP="00AA4248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FB54A1">
        <w:rPr>
          <w:szCs w:val="28"/>
          <w:lang w:bidi="ru-RU"/>
        </w:rPr>
        <w:t xml:space="preserve">Ощутимый импульс двустороннему политическому диалогу и многоплановому сотрудничеству с </w:t>
      </w:r>
      <w:r w:rsidRPr="00FB54A1">
        <w:rPr>
          <w:rStyle w:val="af8"/>
          <w:sz w:val="28"/>
          <w:szCs w:val="28"/>
        </w:rPr>
        <w:t>Мьянм</w:t>
      </w:r>
      <w:r w:rsidR="00177A60">
        <w:rPr>
          <w:rStyle w:val="af8"/>
          <w:sz w:val="28"/>
          <w:szCs w:val="28"/>
        </w:rPr>
        <w:t>ой</w:t>
      </w:r>
      <w:r w:rsidRPr="00FB54A1">
        <w:rPr>
          <w:rStyle w:val="af8"/>
          <w:sz w:val="28"/>
          <w:szCs w:val="28"/>
        </w:rPr>
        <w:t xml:space="preserve"> </w:t>
      </w:r>
      <w:r w:rsidRPr="00FB54A1">
        <w:rPr>
          <w:szCs w:val="28"/>
          <w:lang w:bidi="ru-RU"/>
        </w:rPr>
        <w:t>придал</w:t>
      </w:r>
      <w:r w:rsidR="00AA4248" w:rsidRPr="00FB54A1">
        <w:rPr>
          <w:szCs w:val="28"/>
          <w:lang w:bidi="ru-RU"/>
        </w:rPr>
        <w:t>а</w:t>
      </w:r>
      <w:r w:rsidRPr="00FB54A1">
        <w:rPr>
          <w:szCs w:val="28"/>
          <w:lang w:bidi="ru-RU"/>
        </w:rPr>
        <w:t xml:space="preserve"> </w:t>
      </w:r>
      <w:r w:rsidR="00AA4248" w:rsidRPr="00FB54A1">
        <w:rPr>
          <w:szCs w:val="28"/>
          <w:lang w:bidi="ru-RU"/>
        </w:rPr>
        <w:t>встреча</w:t>
      </w:r>
      <w:r w:rsidRPr="00FB54A1">
        <w:rPr>
          <w:szCs w:val="28"/>
          <w:lang w:bidi="ru-RU"/>
        </w:rPr>
        <w:t xml:space="preserve"> </w:t>
      </w:r>
      <w:proofErr w:type="spellStart"/>
      <w:r w:rsidRPr="00FB54A1">
        <w:rPr>
          <w:szCs w:val="28"/>
          <w:lang w:bidi="ru-RU"/>
        </w:rPr>
        <w:t>В.В.Путина</w:t>
      </w:r>
      <w:proofErr w:type="spellEnd"/>
      <w:r w:rsidRPr="00FB54A1">
        <w:rPr>
          <w:szCs w:val="28"/>
          <w:lang w:bidi="ru-RU"/>
        </w:rPr>
        <w:t xml:space="preserve"> с Государственным советником Мьянмы </w:t>
      </w:r>
      <w:proofErr w:type="spellStart"/>
      <w:r w:rsidRPr="00FB54A1">
        <w:rPr>
          <w:szCs w:val="28"/>
          <w:lang w:bidi="ru-RU"/>
        </w:rPr>
        <w:t>Аун</w:t>
      </w:r>
      <w:proofErr w:type="spellEnd"/>
      <w:r w:rsidRPr="00FB54A1">
        <w:rPr>
          <w:szCs w:val="28"/>
          <w:lang w:bidi="ru-RU"/>
        </w:rPr>
        <w:t xml:space="preserve"> Сан</w:t>
      </w:r>
      <w:r w:rsidR="00AA4248" w:rsidRPr="00FB54A1">
        <w:rPr>
          <w:szCs w:val="28"/>
          <w:lang w:bidi="ru-RU"/>
        </w:rPr>
        <w:t xml:space="preserve"> Су </w:t>
      </w:r>
      <w:proofErr w:type="spellStart"/>
      <w:r w:rsidR="00AA4248" w:rsidRPr="00FB54A1">
        <w:rPr>
          <w:szCs w:val="28"/>
          <w:lang w:bidi="ru-RU"/>
        </w:rPr>
        <w:t>Чжи</w:t>
      </w:r>
      <w:proofErr w:type="spellEnd"/>
      <w:r w:rsidR="00AA4248" w:rsidRPr="00FB54A1">
        <w:rPr>
          <w:szCs w:val="28"/>
          <w:lang w:bidi="ru-RU"/>
        </w:rPr>
        <w:t xml:space="preserve"> (Пекин, апрель</w:t>
      </w:r>
      <w:r w:rsidRPr="00FB54A1">
        <w:rPr>
          <w:szCs w:val="28"/>
          <w:lang w:bidi="ru-RU"/>
        </w:rPr>
        <w:t xml:space="preserve">). </w:t>
      </w:r>
      <w:r w:rsidR="00AA4248" w:rsidRPr="00FB54A1">
        <w:rPr>
          <w:szCs w:val="28"/>
          <w:lang w:bidi="ru-RU"/>
        </w:rPr>
        <w:t>Д</w:t>
      </w:r>
      <w:r w:rsidRPr="00FB54A1">
        <w:rPr>
          <w:szCs w:val="28"/>
          <w:lang w:bidi="ru-RU"/>
        </w:rPr>
        <w:t xml:space="preserve">альнейшее развитие получило взаимодействие в сфере безопасности, </w:t>
      </w:r>
      <w:r w:rsidR="00AA4248" w:rsidRPr="00FB54A1">
        <w:rPr>
          <w:szCs w:val="28"/>
          <w:lang w:bidi="ru-RU"/>
        </w:rPr>
        <w:t xml:space="preserve">укреплялись </w:t>
      </w:r>
      <w:r w:rsidRPr="00FB54A1">
        <w:rPr>
          <w:szCs w:val="28"/>
          <w:lang w:bidi="ru-RU"/>
        </w:rPr>
        <w:t>военны</w:t>
      </w:r>
      <w:r w:rsidR="00AA4248" w:rsidRPr="00FB54A1">
        <w:rPr>
          <w:szCs w:val="28"/>
          <w:lang w:bidi="ru-RU"/>
        </w:rPr>
        <w:t xml:space="preserve">е </w:t>
      </w:r>
      <w:r w:rsidRPr="00FB54A1">
        <w:rPr>
          <w:szCs w:val="28"/>
          <w:lang w:bidi="ru-RU"/>
        </w:rPr>
        <w:t>и военно-технически</w:t>
      </w:r>
      <w:r w:rsidR="00AA4248" w:rsidRPr="00FB54A1">
        <w:rPr>
          <w:szCs w:val="28"/>
          <w:lang w:bidi="ru-RU"/>
        </w:rPr>
        <w:t xml:space="preserve">е </w:t>
      </w:r>
      <w:r w:rsidRPr="00FB54A1">
        <w:rPr>
          <w:szCs w:val="28"/>
          <w:lang w:bidi="ru-RU"/>
        </w:rPr>
        <w:t>связ</w:t>
      </w:r>
      <w:r w:rsidR="00AA4248" w:rsidRPr="00FB54A1">
        <w:rPr>
          <w:szCs w:val="28"/>
          <w:lang w:bidi="ru-RU"/>
        </w:rPr>
        <w:t>и.</w:t>
      </w:r>
    </w:p>
    <w:p w:rsidR="000539A5" w:rsidRPr="00FB54A1" w:rsidRDefault="00CC1FCE" w:rsidP="000539A5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lastRenderedPageBreak/>
        <w:t>Углублялись</w:t>
      </w:r>
      <w:r w:rsidR="00335F50" w:rsidRPr="00FB54A1">
        <w:rPr>
          <w:szCs w:val="28"/>
          <w:lang w:bidi="ru-RU"/>
        </w:rPr>
        <w:t xml:space="preserve"> отношения стратегического партнерства с </w:t>
      </w:r>
      <w:r w:rsidR="00335F50" w:rsidRPr="00FB54A1">
        <w:rPr>
          <w:rStyle w:val="af8"/>
          <w:sz w:val="28"/>
          <w:szCs w:val="28"/>
        </w:rPr>
        <w:t xml:space="preserve">Лаосом. </w:t>
      </w:r>
      <w:r w:rsidR="008B3154" w:rsidRPr="00FB54A1">
        <w:rPr>
          <w:szCs w:val="28"/>
          <w:lang w:bidi="ru-RU"/>
        </w:rPr>
        <w:t xml:space="preserve">В течение года состоялся ряд встреч на уровне руководства двух стран, контакты по линии </w:t>
      </w:r>
      <w:r>
        <w:rPr>
          <w:szCs w:val="28"/>
          <w:lang w:bidi="ru-RU"/>
        </w:rPr>
        <w:t>министерств</w:t>
      </w:r>
      <w:r w:rsidR="00F62D66">
        <w:rPr>
          <w:szCs w:val="28"/>
          <w:lang w:bidi="ru-RU"/>
        </w:rPr>
        <w:t xml:space="preserve"> иностранных дел и обороны</w:t>
      </w:r>
      <w:r w:rsidR="008B3154" w:rsidRPr="00FB54A1">
        <w:rPr>
          <w:szCs w:val="28"/>
          <w:lang w:bidi="ru-RU"/>
        </w:rPr>
        <w:t xml:space="preserve">. </w:t>
      </w:r>
    </w:p>
    <w:p w:rsidR="009F2DAD" w:rsidRPr="00FB54A1" w:rsidRDefault="00AA4248" w:rsidP="009F2DA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 xml:space="preserve">Настрой </w:t>
      </w:r>
      <w:proofErr w:type="gramStart"/>
      <w:r w:rsidRPr="00FB54A1">
        <w:rPr>
          <w:szCs w:val="28"/>
          <w:lang w:bidi="ru-RU"/>
        </w:rPr>
        <w:t xml:space="preserve">на </w:t>
      </w:r>
      <w:r w:rsidR="00177A60">
        <w:rPr>
          <w:szCs w:val="28"/>
          <w:lang w:bidi="ru-RU"/>
        </w:rPr>
        <w:t>продвижение</w:t>
      </w:r>
      <w:r w:rsidRPr="00FB54A1">
        <w:rPr>
          <w:szCs w:val="28"/>
          <w:lang w:bidi="ru-RU"/>
        </w:rPr>
        <w:t xml:space="preserve"> сотрудничества по всему спектру двусторонних связей с </w:t>
      </w:r>
      <w:r w:rsidRPr="00FB54A1">
        <w:rPr>
          <w:rStyle w:val="af8"/>
          <w:sz w:val="28"/>
          <w:szCs w:val="28"/>
        </w:rPr>
        <w:t xml:space="preserve">Таиландом </w:t>
      </w:r>
      <w:r w:rsidRPr="00FB54A1">
        <w:rPr>
          <w:szCs w:val="28"/>
          <w:lang w:bidi="ru-RU"/>
        </w:rPr>
        <w:t>подтвержден в ходе встречи Председателя Правительства Росси</w:t>
      </w:r>
      <w:r w:rsidR="000539A5" w:rsidRPr="00FB54A1">
        <w:rPr>
          <w:szCs w:val="28"/>
          <w:lang w:bidi="ru-RU"/>
        </w:rPr>
        <w:t>и</w:t>
      </w:r>
      <w:r w:rsidRPr="00FB54A1">
        <w:rPr>
          <w:szCs w:val="28"/>
          <w:lang w:bidi="ru-RU"/>
        </w:rPr>
        <w:t xml:space="preserve"> с </w:t>
      </w:r>
      <w:r w:rsidR="007B35B5">
        <w:rPr>
          <w:szCs w:val="28"/>
          <w:lang w:bidi="ru-RU"/>
        </w:rPr>
        <w:t>П</w:t>
      </w:r>
      <w:r w:rsidRPr="00FB54A1">
        <w:rPr>
          <w:szCs w:val="28"/>
          <w:lang w:bidi="ru-RU"/>
        </w:rPr>
        <w:t>ремьер-министром</w:t>
      </w:r>
      <w:proofErr w:type="gramEnd"/>
      <w:r w:rsidRPr="00FB54A1">
        <w:rPr>
          <w:szCs w:val="28"/>
          <w:lang w:bidi="ru-RU"/>
        </w:rPr>
        <w:t xml:space="preserve"> Таиланда </w:t>
      </w:r>
      <w:proofErr w:type="spellStart"/>
      <w:r w:rsidRPr="00FB54A1">
        <w:rPr>
          <w:szCs w:val="28"/>
          <w:lang w:bidi="ru-RU"/>
        </w:rPr>
        <w:t>П.Чан-очой</w:t>
      </w:r>
      <w:proofErr w:type="spellEnd"/>
      <w:r w:rsidRPr="00FB54A1">
        <w:rPr>
          <w:szCs w:val="28"/>
          <w:lang w:bidi="ru-RU"/>
        </w:rPr>
        <w:t xml:space="preserve"> «на полях» </w:t>
      </w:r>
      <w:r w:rsidR="00CC1FCE">
        <w:rPr>
          <w:szCs w:val="28"/>
          <w:lang w:bidi="ru-RU"/>
        </w:rPr>
        <w:br/>
      </w:r>
      <w:r w:rsidRPr="00FB54A1">
        <w:rPr>
          <w:szCs w:val="28"/>
          <w:lang w:bidi="ru-RU"/>
        </w:rPr>
        <w:t xml:space="preserve">14-го Восточноазиатского саммита (Бангкок, ноябрь). </w:t>
      </w:r>
    </w:p>
    <w:p w:rsidR="00AA4248" w:rsidRPr="00FB54A1" w:rsidRDefault="000539A5" w:rsidP="00335F50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  <w:lang w:bidi="ru-RU"/>
        </w:rPr>
      </w:pPr>
      <w:r w:rsidRPr="00FB54A1">
        <w:rPr>
          <w:szCs w:val="28"/>
          <w:lang w:bidi="ru-RU"/>
        </w:rPr>
        <w:t>Поступательно</w:t>
      </w:r>
      <w:r w:rsidRPr="00FB54A1">
        <w:rPr>
          <w:szCs w:val="28"/>
        </w:rPr>
        <w:t xml:space="preserve"> </w:t>
      </w:r>
      <w:r w:rsidRPr="00FB54A1">
        <w:rPr>
          <w:szCs w:val="28"/>
          <w:lang w:bidi="ru-RU"/>
        </w:rPr>
        <w:t>развивались</w:t>
      </w:r>
      <w:r w:rsidRPr="00FB54A1">
        <w:rPr>
          <w:szCs w:val="28"/>
        </w:rPr>
        <w:t xml:space="preserve"> </w:t>
      </w:r>
      <w:r w:rsidRPr="00FB54A1">
        <w:rPr>
          <w:szCs w:val="28"/>
          <w:lang w:bidi="ru-RU"/>
        </w:rPr>
        <w:t>связи</w:t>
      </w:r>
      <w:r w:rsidRPr="00FB54A1">
        <w:rPr>
          <w:szCs w:val="28"/>
        </w:rPr>
        <w:t xml:space="preserve"> </w:t>
      </w:r>
      <w:r w:rsidRPr="00FB54A1">
        <w:rPr>
          <w:szCs w:val="28"/>
          <w:lang w:bidi="ru-RU"/>
        </w:rPr>
        <w:t>с</w:t>
      </w:r>
      <w:r w:rsidRPr="00FB54A1">
        <w:rPr>
          <w:szCs w:val="28"/>
        </w:rPr>
        <w:t xml:space="preserve"> </w:t>
      </w:r>
      <w:r w:rsidRPr="00FB54A1">
        <w:rPr>
          <w:rStyle w:val="af8"/>
          <w:sz w:val="28"/>
          <w:szCs w:val="28"/>
        </w:rPr>
        <w:t xml:space="preserve">Брунеем. </w:t>
      </w:r>
      <w:r w:rsidRPr="00FB54A1">
        <w:rPr>
          <w:szCs w:val="28"/>
          <w:lang w:bidi="ru-RU"/>
        </w:rPr>
        <w:t>«</w:t>
      </w:r>
      <w:r w:rsidR="009F2DAD" w:rsidRPr="00FB54A1">
        <w:rPr>
          <w:szCs w:val="28"/>
          <w:lang w:bidi="ru-RU"/>
        </w:rPr>
        <w:t>Н</w:t>
      </w:r>
      <w:r w:rsidRPr="00FB54A1">
        <w:rPr>
          <w:szCs w:val="28"/>
          <w:lang w:bidi="ru-RU"/>
        </w:rPr>
        <w:t>а полях» Восточноазиатского саммита состоялась встреча Председателя Правительства Росси</w:t>
      </w:r>
      <w:r w:rsidR="00177A60">
        <w:rPr>
          <w:szCs w:val="28"/>
          <w:lang w:bidi="ru-RU"/>
        </w:rPr>
        <w:t>йской Федерации</w:t>
      </w:r>
      <w:r w:rsidRPr="00FB54A1">
        <w:rPr>
          <w:szCs w:val="28"/>
          <w:lang w:bidi="ru-RU"/>
        </w:rPr>
        <w:t xml:space="preserve"> с Султаном </w:t>
      </w:r>
      <w:proofErr w:type="spellStart"/>
      <w:r w:rsidRPr="00FB54A1">
        <w:rPr>
          <w:szCs w:val="28"/>
          <w:lang w:bidi="ru-RU"/>
        </w:rPr>
        <w:t>Хассаналом</w:t>
      </w:r>
      <w:proofErr w:type="spellEnd"/>
      <w:r w:rsidRPr="00FB54A1">
        <w:rPr>
          <w:szCs w:val="28"/>
          <w:lang w:bidi="ru-RU"/>
        </w:rPr>
        <w:t xml:space="preserve"> </w:t>
      </w:r>
      <w:proofErr w:type="spellStart"/>
      <w:r w:rsidRPr="00FB54A1">
        <w:rPr>
          <w:szCs w:val="28"/>
          <w:lang w:bidi="ru-RU"/>
        </w:rPr>
        <w:t>Болкиахом</w:t>
      </w:r>
      <w:proofErr w:type="spellEnd"/>
      <w:r w:rsidRPr="00FB54A1">
        <w:rPr>
          <w:szCs w:val="28"/>
          <w:lang w:bidi="ru-RU"/>
        </w:rPr>
        <w:t>.</w:t>
      </w:r>
    </w:p>
    <w:p w:rsidR="00AA4248" w:rsidRPr="00FB54A1" w:rsidRDefault="00AA4248" w:rsidP="00AA4248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FB54A1">
        <w:rPr>
          <w:szCs w:val="28"/>
          <w:lang w:bidi="ru-RU"/>
        </w:rPr>
        <w:t xml:space="preserve">В отношениях с </w:t>
      </w:r>
      <w:proofErr w:type="gramStart"/>
      <w:r w:rsidRPr="00FB54A1">
        <w:rPr>
          <w:rStyle w:val="af8"/>
          <w:sz w:val="28"/>
          <w:szCs w:val="28"/>
        </w:rPr>
        <w:t xml:space="preserve">Сингапуром </w:t>
      </w:r>
      <w:r w:rsidRPr="00FB54A1">
        <w:rPr>
          <w:szCs w:val="28"/>
          <w:lang w:bidi="ru-RU"/>
        </w:rPr>
        <w:t>достигнут прогресс</w:t>
      </w:r>
      <w:proofErr w:type="gramEnd"/>
      <w:r w:rsidRPr="00FB54A1">
        <w:rPr>
          <w:szCs w:val="28"/>
          <w:lang w:bidi="ru-RU"/>
        </w:rPr>
        <w:t xml:space="preserve"> на торгово-инвестиционном треке – заключено Соглашение о свободной торговле между ЕАЭС и Республикой Сингапур (Ереван, октябрь). Продолжается работа по согласованию двустороннего российско-сингапурского соглашения о торговле услугами и инвестициях.</w:t>
      </w:r>
    </w:p>
    <w:p w:rsidR="000539A5" w:rsidRPr="00FB54A1" w:rsidRDefault="00C12BB4" w:rsidP="000539A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rFonts w:eastAsia="PMingLiU"/>
          <w:bCs/>
          <w:sz w:val="28"/>
          <w:szCs w:val="28"/>
          <w:lang w:eastAsia="zh-TW"/>
        </w:rPr>
        <w:t xml:space="preserve">Последовательно укреплялось взаимодействие с Джакартой по линии ЕАЭС. В октябре подписан Меморандум о сотрудничестве между ЕЭК и Правительством </w:t>
      </w:r>
      <w:r w:rsidRPr="00FB54A1">
        <w:rPr>
          <w:rFonts w:eastAsia="PMingLiU"/>
          <w:b/>
          <w:sz w:val="28"/>
          <w:szCs w:val="28"/>
          <w:lang w:eastAsia="zh-TW"/>
        </w:rPr>
        <w:t>Индонезии.</w:t>
      </w:r>
    </w:p>
    <w:p w:rsidR="000539A5" w:rsidRPr="00FB54A1" w:rsidRDefault="000539A5" w:rsidP="000539A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Продолжено развитие отношений с </w:t>
      </w:r>
      <w:proofErr w:type="spellStart"/>
      <w:r w:rsidRPr="00FB54A1">
        <w:rPr>
          <w:rStyle w:val="af8"/>
          <w:sz w:val="28"/>
          <w:szCs w:val="28"/>
        </w:rPr>
        <w:t>Камбоджей</w:t>
      </w:r>
      <w:proofErr w:type="spellEnd"/>
      <w:r w:rsidRPr="00FB54A1">
        <w:rPr>
          <w:rStyle w:val="af8"/>
          <w:sz w:val="28"/>
          <w:szCs w:val="28"/>
        </w:rPr>
        <w:t xml:space="preserve">. </w:t>
      </w:r>
      <w:r w:rsidRPr="00FB54A1">
        <w:rPr>
          <w:sz w:val="28"/>
          <w:szCs w:val="28"/>
          <w:lang w:bidi="ru-RU"/>
        </w:rPr>
        <w:t xml:space="preserve">В ходе 74-й сессии </w:t>
      </w:r>
      <w:proofErr w:type="gramStart"/>
      <w:r w:rsidRPr="00FB54A1">
        <w:rPr>
          <w:sz w:val="28"/>
          <w:szCs w:val="28"/>
          <w:lang w:bidi="ru-RU"/>
        </w:rPr>
        <w:t>ГА</w:t>
      </w:r>
      <w:proofErr w:type="gramEnd"/>
      <w:r w:rsidRPr="00FB54A1">
        <w:rPr>
          <w:sz w:val="28"/>
          <w:szCs w:val="28"/>
          <w:lang w:bidi="ru-RU"/>
        </w:rPr>
        <w:t xml:space="preserve"> ООН главы внешнеполитических ведомств двух стран подписали Совместное заявление Российской Федерации и Королевства Камбоджа о </w:t>
      </w:r>
      <w:proofErr w:type="spellStart"/>
      <w:r w:rsidRPr="00FB54A1">
        <w:rPr>
          <w:sz w:val="28"/>
          <w:szCs w:val="28"/>
          <w:lang w:bidi="ru-RU"/>
        </w:rPr>
        <w:t>неразмещении</w:t>
      </w:r>
      <w:proofErr w:type="spellEnd"/>
      <w:r w:rsidRPr="00FB54A1">
        <w:rPr>
          <w:sz w:val="28"/>
          <w:szCs w:val="28"/>
          <w:lang w:bidi="ru-RU"/>
        </w:rPr>
        <w:t xml:space="preserve"> первыми оружия в космосе (Нью-Йорк, сентябрь).</w:t>
      </w:r>
    </w:p>
    <w:p w:rsidR="00A903AD" w:rsidRPr="00FB54A1" w:rsidRDefault="00A903AD" w:rsidP="00A903AD">
      <w:pPr>
        <w:pStyle w:val="aff8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cs="Times New Roman"/>
          <w:szCs w:val="28"/>
        </w:rPr>
      </w:pPr>
    </w:p>
    <w:p w:rsidR="003E3C68" w:rsidRPr="00FB54A1" w:rsidRDefault="003E3C68" w:rsidP="00822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B8" w:rsidRPr="00FB54A1" w:rsidRDefault="007572B8" w:rsidP="00710FC2">
      <w:pPr>
        <w:pStyle w:val="3"/>
        <w:spacing w:after="120"/>
        <w:rPr>
          <w:szCs w:val="28"/>
        </w:rPr>
      </w:pPr>
      <w:r w:rsidRPr="00FB54A1">
        <w:rPr>
          <w:szCs w:val="28"/>
        </w:rPr>
        <w:t>Южная Азия</w:t>
      </w:r>
    </w:p>
    <w:p w:rsidR="00906F13" w:rsidRPr="00FB54A1" w:rsidRDefault="001362BD" w:rsidP="00906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0FC2" w:rsidRPr="00FB54A1">
        <w:rPr>
          <w:rFonts w:ascii="Times New Roman" w:hAnsi="Times New Roman" w:cs="Times New Roman"/>
          <w:sz w:val="28"/>
          <w:szCs w:val="28"/>
        </w:rPr>
        <w:t>крепля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710FC2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10FC2" w:rsidRPr="00FB54A1">
        <w:rPr>
          <w:rFonts w:ascii="Times New Roman" w:hAnsi="Times New Roman" w:cs="Times New Roman"/>
          <w:b/>
          <w:sz w:val="28"/>
          <w:szCs w:val="28"/>
        </w:rPr>
        <w:t>российско-индийское</w:t>
      </w:r>
      <w:r w:rsidR="00710FC2" w:rsidRPr="00FB54A1">
        <w:rPr>
          <w:rFonts w:ascii="Times New Roman" w:hAnsi="Times New Roman" w:cs="Times New Roman"/>
          <w:sz w:val="28"/>
          <w:szCs w:val="28"/>
        </w:rPr>
        <w:t xml:space="preserve"> особо привилегированное стратегическое партнерство. Состоялся юбилейный 20-й двусторонний саммит (Владивосток, сентябрь), а также ряд встреч лидеров двух стран «на полях» круп</w:t>
      </w:r>
      <w:r w:rsidR="00906F13" w:rsidRPr="00FB54A1">
        <w:rPr>
          <w:rFonts w:ascii="Times New Roman" w:hAnsi="Times New Roman" w:cs="Times New Roman"/>
          <w:sz w:val="28"/>
          <w:szCs w:val="28"/>
        </w:rPr>
        <w:t xml:space="preserve">ных международных мероприятий. </w:t>
      </w:r>
    </w:p>
    <w:p w:rsidR="00906F13" w:rsidRPr="00FB54A1" w:rsidRDefault="00710FC2" w:rsidP="00906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На торгово-экономическом треке </w:t>
      </w:r>
      <w:r w:rsidR="00906F13" w:rsidRPr="00FB54A1">
        <w:rPr>
          <w:rFonts w:ascii="Times New Roman" w:hAnsi="Times New Roman" w:cs="Times New Roman"/>
          <w:sz w:val="28"/>
          <w:szCs w:val="28"/>
        </w:rPr>
        <w:t xml:space="preserve">достигнута цель по доведению инвестиций до 15 </w:t>
      </w:r>
      <w:proofErr w:type="gramStart"/>
      <w:r w:rsidR="00906F13" w:rsidRPr="00FB54A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906F13" w:rsidRPr="00FB54A1">
        <w:rPr>
          <w:rFonts w:ascii="Times New Roman" w:hAnsi="Times New Roman" w:cs="Times New Roman"/>
          <w:sz w:val="28"/>
          <w:szCs w:val="28"/>
        </w:rPr>
        <w:t xml:space="preserve"> долл. с каждой стороны, </w:t>
      </w:r>
      <w:r w:rsidR="001362BD">
        <w:rPr>
          <w:rFonts w:ascii="Times New Roman" w:hAnsi="Times New Roman" w:cs="Times New Roman"/>
          <w:sz w:val="28"/>
          <w:szCs w:val="28"/>
        </w:rPr>
        <w:t>шла</w:t>
      </w:r>
      <w:r w:rsidR="00906F13" w:rsidRPr="00FB54A1">
        <w:rPr>
          <w:rFonts w:ascii="Times New Roman" w:hAnsi="Times New Roman" w:cs="Times New Roman"/>
          <w:sz w:val="28"/>
          <w:szCs w:val="28"/>
        </w:rPr>
        <w:t xml:space="preserve"> работа по увеличению к 2025</w:t>
      </w:r>
      <w:r w:rsidR="001362BD">
        <w:rPr>
          <w:rFonts w:ascii="Times New Roman" w:hAnsi="Times New Roman" w:cs="Times New Roman"/>
          <w:sz w:val="28"/>
          <w:szCs w:val="28"/>
        </w:rPr>
        <w:t xml:space="preserve"> </w:t>
      </w:r>
      <w:r w:rsidR="00906F13" w:rsidRPr="00FB54A1">
        <w:rPr>
          <w:rFonts w:ascii="Times New Roman" w:hAnsi="Times New Roman" w:cs="Times New Roman"/>
          <w:sz w:val="28"/>
          <w:szCs w:val="28"/>
        </w:rPr>
        <w:t>г. товарооборота до 30 млрд долл. Поступательно развивалось энергетическое сотрудничество, в сфере «мирного атома» поставлено оборудование для второй очереди АЭС «</w:t>
      </w:r>
      <w:proofErr w:type="spellStart"/>
      <w:r w:rsidR="00906F13" w:rsidRPr="00FB54A1">
        <w:rPr>
          <w:rFonts w:ascii="Times New Roman" w:hAnsi="Times New Roman" w:cs="Times New Roman"/>
          <w:sz w:val="28"/>
          <w:szCs w:val="28"/>
        </w:rPr>
        <w:t>Куданкулам</w:t>
      </w:r>
      <w:proofErr w:type="spellEnd"/>
      <w:r w:rsidR="00906F13" w:rsidRPr="00FB54A1">
        <w:rPr>
          <w:rFonts w:ascii="Times New Roman" w:hAnsi="Times New Roman" w:cs="Times New Roman"/>
          <w:sz w:val="28"/>
          <w:szCs w:val="28"/>
        </w:rPr>
        <w:t>», передана рабочая документация для строительства третьей очереди.</w:t>
      </w:r>
    </w:p>
    <w:p w:rsidR="00906F13" w:rsidRPr="00FB54A1" w:rsidRDefault="00710FC2" w:rsidP="00906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Впервые организован двусторонний форум малых и средних предприятий (Мумбаи, февраль). Укреплялись связи между регионами, с российской стороны особую активность проявлял ДВФО. </w:t>
      </w:r>
    </w:p>
    <w:p w:rsidR="00906F13" w:rsidRPr="00FB54A1" w:rsidRDefault="00710FC2" w:rsidP="00906F13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lastRenderedPageBreak/>
        <w:t>Продолжалась реализация меморандума о совместной деятельности в рамках индийской пилотируемой космической программы.</w:t>
      </w:r>
    </w:p>
    <w:p w:rsidR="00906F13" w:rsidRPr="00FB54A1" w:rsidRDefault="00906F13" w:rsidP="00906F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A1">
        <w:rPr>
          <w:rFonts w:ascii="Times New Roman" w:hAnsi="Times New Roman" w:cs="Times New Roman"/>
          <w:spacing w:val="-4"/>
          <w:sz w:val="28"/>
          <w:szCs w:val="28"/>
        </w:rPr>
        <w:t>Расширялось</w:t>
      </w:r>
      <w:r w:rsidR="00710FC2" w:rsidRPr="00FB54A1">
        <w:rPr>
          <w:rFonts w:ascii="Times New Roman" w:hAnsi="Times New Roman" w:cs="Times New Roman"/>
          <w:spacing w:val="-4"/>
          <w:sz w:val="28"/>
          <w:szCs w:val="28"/>
        </w:rPr>
        <w:t xml:space="preserve"> военное и военно-техническое сотрудничество. Подписаны соглашения о сотрудничестве в области стрелкового оружия и совместного производства запчастей для военной техники российского производства. В декабре впервые на территории Индии проведено межвидовое учение «Индра-2019». </w:t>
      </w:r>
    </w:p>
    <w:p w:rsidR="00682715" w:rsidRPr="00FB54A1" w:rsidRDefault="001362BD" w:rsidP="006827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продвижения</w:t>
      </w:r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политического диалога с </w:t>
      </w:r>
      <w:r w:rsidR="00906F13" w:rsidRPr="00FB5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Пакистаном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полях» заседания СГГ ШОС состоялась первая беседа </w:t>
      </w:r>
      <w:proofErr w:type="spellStart"/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82715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ремьер-министром </w:t>
      </w:r>
      <w:proofErr w:type="spellStart"/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Имран</w:t>
      </w:r>
      <w:proofErr w:type="spellEnd"/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-ханом</w:t>
      </w:r>
      <w:r w:rsidR="00682715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(Бишкек, июнь). </w:t>
      </w:r>
    </w:p>
    <w:p w:rsidR="002E096A" w:rsidRPr="00FB54A1" w:rsidRDefault="002E096A" w:rsidP="006827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в Москве подписано межправительственное соглашение об урегулировании взаимных финансовых требований и обязательств по операциям бывшего СССР, что позволило снять проблему, </w:t>
      </w:r>
      <w:r w:rsidR="00F62D66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30 лет блокировавшую </w:t>
      </w: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эффективного сотрудничества между Россией и Пакистаном, прежде всего в части государственных кредитов и инвестиций.</w:t>
      </w:r>
    </w:p>
    <w:p w:rsidR="002E096A" w:rsidRPr="00FB54A1" w:rsidRDefault="00906F13" w:rsidP="002E09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Поддерживалось интенсивное </w:t>
      </w:r>
      <w:proofErr w:type="spellStart"/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межмидовское</w:t>
      </w:r>
      <w:proofErr w:type="spellEnd"/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</w:t>
      </w:r>
      <w:r w:rsidR="00682715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Принято</w:t>
      </w: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российско-пакистанское заявление о </w:t>
      </w:r>
      <w:proofErr w:type="spellStart"/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неразмещении</w:t>
      </w:r>
      <w:proofErr w:type="spellEnd"/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оружия в космосе. Осуществлялось плотное взаимодей</w:t>
      </w:r>
      <w:r w:rsidR="002E096A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по афганской проблематике</w:t>
      </w: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601" w:rsidRPr="00FB54A1" w:rsidRDefault="002E096A" w:rsidP="000506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оеннослужащие </w:t>
      </w:r>
      <w:r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стран </w:t>
      </w:r>
      <w:r w:rsidR="00906F13" w:rsidRPr="00FB5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взаимодействовали в рамках контртеррористических учений «Дружба» (Краснодарский край, октябрь), а также стратегических командно-штабных «Центр» (Оренбургская область, сентябрь).</w:t>
      </w:r>
    </w:p>
    <w:p w:rsidR="00050601" w:rsidRPr="00FB54A1" w:rsidRDefault="00050601" w:rsidP="000506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П</w:t>
      </w:r>
      <w:r w:rsidR="002E096A" w:rsidRPr="00FB54A1">
        <w:rPr>
          <w:rFonts w:ascii="Times New Roman" w:hAnsi="Times New Roman" w:cs="Times New Roman"/>
          <w:sz w:val="28"/>
          <w:szCs w:val="28"/>
        </w:rPr>
        <w:t xml:space="preserve">родолжали оказывать </w:t>
      </w:r>
      <w:r w:rsidRPr="00FB54A1">
        <w:rPr>
          <w:rFonts w:ascii="Times New Roman" w:hAnsi="Times New Roman" w:cs="Times New Roman"/>
          <w:sz w:val="28"/>
          <w:szCs w:val="28"/>
        </w:rPr>
        <w:t>содействие</w:t>
      </w:r>
      <w:r w:rsidR="002E096A" w:rsidRPr="00FB54A1">
        <w:rPr>
          <w:rFonts w:ascii="Times New Roman" w:hAnsi="Times New Roman" w:cs="Times New Roman"/>
          <w:sz w:val="28"/>
          <w:szCs w:val="28"/>
        </w:rPr>
        <w:t xml:space="preserve"> политико-дипломатическому урегулированию </w:t>
      </w:r>
      <w:r w:rsidR="002E096A" w:rsidRPr="00FB54A1">
        <w:rPr>
          <w:rFonts w:ascii="Times New Roman" w:hAnsi="Times New Roman" w:cs="Times New Roman"/>
          <w:b/>
          <w:sz w:val="28"/>
          <w:szCs w:val="28"/>
        </w:rPr>
        <w:t>афганского</w:t>
      </w:r>
      <w:r w:rsidR="002E096A" w:rsidRPr="00FB54A1">
        <w:rPr>
          <w:rFonts w:ascii="Times New Roman" w:hAnsi="Times New Roman" w:cs="Times New Roman"/>
          <w:sz w:val="28"/>
          <w:szCs w:val="28"/>
        </w:rPr>
        <w:t xml:space="preserve"> конфликта.</w:t>
      </w:r>
    </w:p>
    <w:p w:rsidR="00050601" w:rsidRPr="00FB54A1" w:rsidRDefault="00050601" w:rsidP="000506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54A1">
        <w:rPr>
          <w:rFonts w:ascii="Times New Roman" w:hAnsi="Times New Roman" w:cs="Times New Roman"/>
          <w:sz w:val="28"/>
          <w:szCs w:val="28"/>
        </w:rPr>
        <w:t>С</w:t>
      </w:r>
      <w:r w:rsidR="002E096A" w:rsidRPr="00FB54A1">
        <w:rPr>
          <w:rFonts w:ascii="Times New Roman" w:hAnsi="Times New Roman" w:cs="Times New Roman"/>
          <w:sz w:val="28"/>
          <w:szCs w:val="28"/>
        </w:rPr>
        <w:t>овместно с КНР и США инициирова</w:t>
      </w:r>
      <w:r w:rsidRPr="00FB54A1">
        <w:rPr>
          <w:rFonts w:ascii="Times New Roman" w:hAnsi="Times New Roman" w:cs="Times New Roman"/>
          <w:sz w:val="28"/>
          <w:szCs w:val="28"/>
        </w:rPr>
        <w:t>ли</w:t>
      </w:r>
      <w:r w:rsidR="002E096A" w:rsidRPr="00FB54A1">
        <w:rPr>
          <w:rFonts w:ascii="Times New Roman" w:hAnsi="Times New Roman" w:cs="Times New Roman"/>
          <w:sz w:val="28"/>
          <w:szCs w:val="28"/>
        </w:rPr>
        <w:t xml:space="preserve"> механизм регулярных трехсторонних консультаций на уровне специальных представителей по Афганистану. В </w:t>
      </w:r>
      <w:r w:rsidRPr="00FB54A1">
        <w:rPr>
          <w:rFonts w:ascii="Times New Roman" w:hAnsi="Times New Roman" w:cs="Times New Roman"/>
          <w:sz w:val="28"/>
          <w:szCs w:val="28"/>
        </w:rPr>
        <w:t>течение года</w:t>
      </w:r>
      <w:r w:rsidR="002E096A" w:rsidRPr="00FB54A1">
        <w:rPr>
          <w:rFonts w:ascii="Times New Roman" w:hAnsi="Times New Roman" w:cs="Times New Roman"/>
          <w:sz w:val="28"/>
          <w:szCs w:val="28"/>
        </w:rPr>
        <w:t xml:space="preserve"> состоялось четыр</w:t>
      </w:r>
      <w:r w:rsidRPr="00FB54A1">
        <w:rPr>
          <w:rFonts w:ascii="Times New Roman" w:hAnsi="Times New Roman" w:cs="Times New Roman"/>
          <w:sz w:val="28"/>
          <w:szCs w:val="28"/>
        </w:rPr>
        <w:t xml:space="preserve">е раунда встреч «тройки». </w:t>
      </w:r>
    </w:p>
    <w:p w:rsidR="00050601" w:rsidRPr="00FB54A1" w:rsidRDefault="002E096A" w:rsidP="000506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54A1">
        <w:rPr>
          <w:rFonts w:ascii="Times New Roman" w:hAnsi="Times New Roman" w:cs="Times New Roman"/>
          <w:sz w:val="28"/>
          <w:szCs w:val="28"/>
          <w:lang w:eastAsia="ar-SA"/>
        </w:rPr>
        <w:t>В русле усилий по поддержке национального примирения в Афганистане</w:t>
      </w:r>
      <w:r w:rsidRPr="00FB54A1">
        <w:rPr>
          <w:rFonts w:ascii="Times New Roman" w:hAnsi="Times New Roman"/>
          <w:sz w:val="28"/>
          <w:szCs w:val="28"/>
          <w:lang w:eastAsia="ar-SA"/>
        </w:rPr>
        <w:t xml:space="preserve"> проведена первая встреча </w:t>
      </w:r>
      <w:proofErr w:type="spellStart"/>
      <w:r w:rsidRPr="00FB54A1">
        <w:rPr>
          <w:rFonts w:ascii="Times New Roman" w:hAnsi="Times New Roman"/>
          <w:sz w:val="28"/>
          <w:szCs w:val="28"/>
          <w:lang w:eastAsia="ar-SA"/>
        </w:rPr>
        <w:t>межафганского</w:t>
      </w:r>
      <w:proofErr w:type="spellEnd"/>
      <w:r w:rsidRPr="00FB54A1">
        <w:rPr>
          <w:rFonts w:ascii="Times New Roman" w:hAnsi="Times New Roman"/>
          <w:sz w:val="28"/>
          <w:szCs w:val="28"/>
          <w:lang w:eastAsia="ar-SA"/>
        </w:rPr>
        <w:t xml:space="preserve"> диалога с участием представителей широкого спектра общественно-политических сил страны, включая вооруженную оппозицию в лице Движения талибов</w:t>
      </w:r>
      <w:r w:rsidR="00050601" w:rsidRPr="00FB54A1">
        <w:rPr>
          <w:rFonts w:ascii="Times New Roman" w:hAnsi="Times New Roman"/>
          <w:sz w:val="28"/>
          <w:szCs w:val="28"/>
          <w:lang w:eastAsia="ar-SA"/>
        </w:rPr>
        <w:t xml:space="preserve"> (Москва, февраль)</w:t>
      </w:r>
      <w:r w:rsidRPr="00FB54A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FB54A1">
        <w:rPr>
          <w:rFonts w:ascii="Times New Roman" w:hAnsi="Times New Roman" w:cs="Times New Roman"/>
          <w:sz w:val="28"/>
          <w:szCs w:val="28"/>
          <w:lang w:eastAsia="ar-SA"/>
        </w:rPr>
        <w:t xml:space="preserve">Кроме того, </w:t>
      </w:r>
      <w:r w:rsidR="00050601" w:rsidRPr="00FB54A1">
        <w:rPr>
          <w:rFonts w:ascii="Times New Roman" w:hAnsi="Times New Roman" w:cs="Times New Roman"/>
          <w:sz w:val="28"/>
          <w:szCs w:val="28"/>
          <w:lang w:eastAsia="ar-SA"/>
        </w:rPr>
        <w:t xml:space="preserve">внеочередная встреча основных афганских политических сил с участием Движения талибов состоялась в Москве </w:t>
      </w:r>
      <w:r w:rsidRPr="00FB54A1">
        <w:rPr>
          <w:rFonts w:ascii="Times New Roman" w:hAnsi="Times New Roman" w:cs="Times New Roman"/>
          <w:sz w:val="28"/>
          <w:szCs w:val="28"/>
          <w:lang w:eastAsia="ar-SA"/>
        </w:rPr>
        <w:t>в мае</w:t>
      </w:r>
      <w:r w:rsidR="00050601" w:rsidRPr="00FB54A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2F104E" w:rsidRPr="00FB54A1" w:rsidRDefault="002E096A" w:rsidP="002F10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/>
          <w:sz w:val="28"/>
          <w:szCs w:val="28"/>
          <w:lang w:eastAsia="ar-SA"/>
        </w:rPr>
        <w:t xml:space="preserve">В целях противодействия афганской </w:t>
      </w:r>
      <w:proofErr w:type="spellStart"/>
      <w:r w:rsidRPr="00FB54A1">
        <w:rPr>
          <w:rFonts w:ascii="Times New Roman" w:hAnsi="Times New Roman"/>
          <w:sz w:val="28"/>
          <w:szCs w:val="28"/>
          <w:lang w:eastAsia="ar-SA"/>
        </w:rPr>
        <w:t>наркоугрозе</w:t>
      </w:r>
      <w:proofErr w:type="spellEnd"/>
      <w:r w:rsidRPr="00FB54A1">
        <w:rPr>
          <w:rFonts w:ascii="Times New Roman" w:hAnsi="Times New Roman"/>
          <w:sz w:val="28"/>
          <w:szCs w:val="28"/>
          <w:lang w:eastAsia="ar-SA"/>
        </w:rPr>
        <w:t xml:space="preserve"> продолжали оказывать организационное содействие проектам по линии УНП ОО</w:t>
      </w:r>
      <w:r w:rsidR="00050601" w:rsidRPr="00FB54A1">
        <w:rPr>
          <w:rFonts w:ascii="Times New Roman" w:hAnsi="Times New Roman"/>
          <w:sz w:val="28"/>
          <w:szCs w:val="28"/>
          <w:lang w:eastAsia="ar-SA"/>
        </w:rPr>
        <w:t>Н</w:t>
      </w:r>
      <w:r w:rsidRPr="00FB54A1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2F104E" w:rsidRPr="00FB54A1" w:rsidRDefault="00E74C12" w:rsidP="002F10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Поддерживались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политконтакты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 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Бангладеш </w:t>
      </w:r>
      <w:r w:rsidRPr="00FB54A1">
        <w:rPr>
          <w:rFonts w:ascii="Times New Roman" w:hAnsi="Times New Roman" w:cs="Times New Roman"/>
          <w:sz w:val="28"/>
          <w:szCs w:val="28"/>
        </w:rPr>
        <w:t>и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 Шри-Ланкой</w:t>
      </w:r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  <w:r w:rsidR="002F104E" w:rsidRPr="00FB54A1">
        <w:rPr>
          <w:rFonts w:ascii="Times New Roman" w:hAnsi="Times New Roman" w:cs="Times New Roman"/>
          <w:sz w:val="28"/>
          <w:szCs w:val="28"/>
        </w:rPr>
        <w:br/>
      </w:r>
      <w:r w:rsidRPr="00FB54A1">
        <w:rPr>
          <w:rFonts w:ascii="Times New Roman" w:hAnsi="Times New Roman" w:cs="Times New Roman"/>
          <w:sz w:val="28"/>
          <w:szCs w:val="28"/>
        </w:rPr>
        <w:t xml:space="preserve">«На полях» пятого саммита Совещания по взаимодействию и мерам доверия в </w:t>
      </w:r>
      <w:r w:rsidRPr="00FB54A1">
        <w:rPr>
          <w:rFonts w:ascii="Times New Roman" w:hAnsi="Times New Roman" w:cs="Times New Roman"/>
          <w:sz w:val="28"/>
          <w:szCs w:val="28"/>
        </w:rPr>
        <w:lastRenderedPageBreak/>
        <w:t>Азии (Душанбе, июн</w:t>
      </w:r>
      <w:r w:rsidR="00007AE2">
        <w:rPr>
          <w:rFonts w:ascii="Times New Roman" w:hAnsi="Times New Roman" w:cs="Times New Roman"/>
          <w:sz w:val="28"/>
          <w:szCs w:val="28"/>
        </w:rPr>
        <w:t>ь</w:t>
      </w:r>
      <w:r w:rsidRPr="00FB54A1">
        <w:rPr>
          <w:rFonts w:ascii="Times New Roman" w:hAnsi="Times New Roman" w:cs="Times New Roman"/>
          <w:sz w:val="28"/>
          <w:szCs w:val="28"/>
        </w:rPr>
        <w:t xml:space="preserve">) состоялись встречи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 </w:t>
      </w:r>
      <w:r w:rsidR="007B35B5">
        <w:rPr>
          <w:rFonts w:ascii="Times New Roman" w:hAnsi="Times New Roman" w:cs="Times New Roman"/>
          <w:sz w:val="28"/>
          <w:szCs w:val="28"/>
        </w:rPr>
        <w:t>П</w:t>
      </w:r>
      <w:r w:rsidRPr="00FB54A1">
        <w:rPr>
          <w:rFonts w:ascii="Times New Roman" w:hAnsi="Times New Roman" w:cs="Times New Roman"/>
          <w:sz w:val="28"/>
          <w:szCs w:val="28"/>
        </w:rPr>
        <w:t xml:space="preserve">резидентом Бангладеш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А.Хамидом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и </w:t>
      </w:r>
      <w:r w:rsidR="007B35B5">
        <w:rPr>
          <w:rFonts w:ascii="Times New Roman" w:hAnsi="Times New Roman" w:cs="Times New Roman"/>
          <w:sz w:val="28"/>
          <w:szCs w:val="28"/>
        </w:rPr>
        <w:t>П</w:t>
      </w:r>
      <w:r w:rsidRPr="00FB54A1">
        <w:rPr>
          <w:rFonts w:ascii="Times New Roman" w:hAnsi="Times New Roman" w:cs="Times New Roman"/>
          <w:sz w:val="28"/>
          <w:szCs w:val="28"/>
        </w:rPr>
        <w:t xml:space="preserve">резидентом Шри-Ланки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М.Сирисеной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04E" w:rsidRPr="00FB54A1" w:rsidRDefault="002F104E" w:rsidP="002F10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1362BD">
        <w:rPr>
          <w:rFonts w:ascii="Times New Roman" w:hAnsi="Times New Roman" w:cs="Times New Roman"/>
          <w:sz w:val="28"/>
          <w:szCs w:val="28"/>
        </w:rPr>
        <w:t>впервые в истории</w:t>
      </w:r>
      <w:r w:rsidR="001362BD" w:rsidRPr="00FB54A1">
        <w:rPr>
          <w:rFonts w:ascii="Times New Roman" w:hAnsi="Times New Roman" w:cs="Times New Roman"/>
          <w:sz w:val="28"/>
          <w:szCs w:val="28"/>
        </w:rPr>
        <w:t xml:space="preserve"> Россию </w:t>
      </w:r>
      <w:r w:rsidR="001362BD">
        <w:rPr>
          <w:rFonts w:ascii="Times New Roman" w:hAnsi="Times New Roman" w:cs="Times New Roman"/>
          <w:sz w:val="28"/>
          <w:szCs w:val="28"/>
        </w:rPr>
        <w:t>посетил Министр</w:t>
      </w:r>
      <w:r w:rsidRPr="00FB54A1">
        <w:rPr>
          <w:rFonts w:ascii="Times New Roman" w:hAnsi="Times New Roman" w:cs="Times New Roman"/>
          <w:sz w:val="28"/>
          <w:szCs w:val="28"/>
        </w:rPr>
        <w:t xml:space="preserve"> иностранных дел </w:t>
      </w:r>
      <w:r w:rsidRPr="00FB54A1">
        <w:rPr>
          <w:rFonts w:ascii="Times New Roman" w:hAnsi="Times New Roman" w:cs="Times New Roman"/>
          <w:b/>
          <w:sz w:val="28"/>
          <w:szCs w:val="28"/>
        </w:rPr>
        <w:t>Мальдивской Республики</w:t>
      </w:r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A25" w:rsidRPr="00FB54A1" w:rsidRDefault="009A2A25" w:rsidP="00AE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25" w:rsidRPr="00FB54A1" w:rsidRDefault="009A2A25" w:rsidP="00AE255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55A" w:rsidRPr="00FB54A1" w:rsidRDefault="00AE255A" w:rsidP="00AE255A">
      <w:pPr>
        <w:pStyle w:val="3"/>
        <w:spacing w:after="120"/>
        <w:rPr>
          <w:szCs w:val="28"/>
        </w:rPr>
      </w:pPr>
      <w:r w:rsidRPr="00FB54A1">
        <w:t>Ближний и Средний Восток и Северная Африка</w:t>
      </w:r>
    </w:p>
    <w:p w:rsidR="006F05FF" w:rsidRPr="00FB54A1" w:rsidRDefault="00AE255A" w:rsidP="006F05FF">
      <w:pPr>
        <w:pStyle w:val="a9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B54A1">
        <w:rPr>
          <w:bCs/>
          <w:sz w:val="28"/>
          <w:szCs w:val="28"/>
        </w:rPr>
        <w:t>В 2019 г</w:t>
      </w:r>
      <w:r w:rsidR="004F6C1E">
        <w:rPr>
          <w:bCs/>
          <w:sz w:val="28"/>
          <w:szCs w:val="28"/>
        </w:rPr>
        <w:t>.</w:t>
      </w:r>
      <w:r w:rsidRPr="00FB54A1">
        <w:rPr>
          <w:bCs/>
          <w:sz w:val="28"/>
          <w:szCs w:val="28"/>
        </w:rPr>
        <w:t xml:space="preserve"> в регионе Ближнего Востока и Северной Африки эпицентрами нестабильности оставались Сирия, Ливия, </w:t>
      </w:r>
      <w:proofErr w:type="spellStart"/>
      <w:r w:rsidRPr="00FB54A1">
        <w:rPr>
          <w:bCs/>
          <w:sz w:val="28"/>
          <w:szCs w:val="28"/>
        </w:rPr>
        <w:t>Сахаро-Сахельская</w:t>
      </w:r>
      <w:proofErr w:type="spellEnd"/>
      <w:r w:rsidRPr="00FB54A1">
        <w:rPr>
          <w:bCs/>
          <w:sz w:val="28"/>
          <w:szCs w:val="28"/>
        </w:rPr>
        <w:t xml:space="preserve"> зона, юг Аравийского полуострова, из которых исходили серьезные вызовы региональной и международной безопасности, включая расползание радикальной идеологии и террористов, увеличение количества беженцев и нелегальных мигрантов, торговлю людьми и наркотиками, а также незаконный оборот оружия. </w:t>
      </w:r>
    </w:p>
    <w:p w:rsidR="00133C4E" w:rsidRPr="00FB54A1" w:rsidRDefault="00AE255A" w:rsidP="00133C4E">
      <w:pPr>
        <w:pStyle w:val="a9"/>
        <w:spacing w:after="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B54A1">
        <w:rPr>
          <w:bCs/>
          <w:sz w:val="28"/>
          <w:szCs w:val="28"/>
        </w:rPr>
        <w:t xml:space="preserve">В этих условиях Российская Федерация продолжала последовательный курс на урегулирование основных проблем региона и достижение справедливого, устойчивого и долгосрочного мира на Ближнем Востоке </w:t>
      </w:r>
      <w:proofErr w:type="spellStart"/>
      <w:r w:rsidRPr="00FB54A1">
        <w:rPr>
          <w:bCs/>
          <w:sz w:val="28"/>
          <w:szCs w:val="28"/>
        </w:rPr>
        <w:t>неконфронтационными</w:t>
      </w:r>
      <w:proofErr w:type="spellEnd"/>
      <w:r w:rsidRPr="00FB54A1">
        <w:rPr>
          <w:bCs/>
          <w:sz w:val="28"/>
          <w:szCs w:val="28"/>
        </w:rPr>
        <w:t xml:space="preserve">, политико-дипломатическими методами на основе универсальных принципов международного права и Устава ООН при неукоснительном уважении независимости, суверенитета и территориальной целостности государств. </w:t>
      </w:r>
      <w:r w:rsidR="00695BB1">
        <w:rPr>
          <w:sz w:val="28"/>
          <w:szCs w:val="28"/>
        </w:rPr>
        <w:t>А</w:t>
      </w:r>
      <w:r w:rsidR="00695BB1" w:rsidRPr="00FB54A1">
        <w:rPr>
          <w:sz w:val="28"/>
          <w:szCs w:val="28"/>
        </w:rPr>
        <w:t xml:space="preserve">ктивно продвигали обновленную Концепцию </w:t>
      </w:r>
      <w:r w:rsidR="00695BB1">
        <w:rPr>
          <w:sz w:val="28"/>
          <w:szCs w:val="28"/>
        </w:rPr>
        <w:t>обеспечения</w:t>
      </w:r>
      <w:r w:rsidR="00695BB1" w:rsidRPr="00FB54A1">
        <w:rPr>
          <w:sz w:val="28"/>
          <w:szCs w:val="28"/>
        </w:rPr>
        <w:t xml:space="preserve"> коллективной безопасности </w:t>
      </w:r>
      <w:r w:rsidR="00695BB1">
        <w:rPr>
          <w:sz w:val="28"/>
          <w:szCs w:val="28"/>
        </w:rPr>
        <w:t xml:space="preserve">в зоне </w:t>
      </w:r>
      <w:r w:rsidR="00695BB1" w:rsidRPr="00FB54A1">
        <w:rPr>
          <w:rFonts w:eastAsia="Calibri"/>
          <w:b/>
          <w:sz w:val="28"/>
          <w:szCs w:val="28"/>
          <w:lang w:eastAsia="en-US"/>
        </w:rPr>
        <w:t>Персидского залива</w:t>
      </w:r>
      <w:r w:rsidR="00695BB1">
        <w:rPr>
          <w:sz w:val="28"/>
          <w:szCs w:val="28"/>
        </w:rPr>
        <w:t xml:space="preserve"> н</w:t>
      </w:r>
      <w:r w:rsidRPr="00FB54A1">
        <w:rPr>
          <w:rFonts w:eastAsia="Calibri"/>
          <w:sz w:val="28"/>
          <w:szCs w:val="28"/>
          <w:lang w:eastAsia="en-US"/>
        </w:rPr>
        <w:t>а фоне общего обострения обстановки в</w:t>
      </w:r>
      <w:r w:rsidR="006F05FF" w:rsidRPr="00FB54A1">
        <w:rPr>
          <w:rFonts w:eastAsia="Calibri"/>
          <w:sz w:val="28"/>
          <w:szCs w:val="28"/>
          <w:lang w:eastAsia="en-US"/>
        </w:rPr>
        <w:t xml:space="preserve"> </w:t>
      </w:r>
      <w:r w:rsidR="00695BB1">
        <w:rPr>
          <w:rFonts w:eastAsia="Calibri"/>
          <w:sz w:val="28"/>
          <w:szCs w:val="28"/>
          <w:lang w:eastAsia="en-US"/>
        </w:rPr>
        <w:t xml:space="preserve">данном </w:t>
      </w:r>
      <w:r w:rsidR="006F05FF" w:rsidRPr="00FB54A1">
        <w:rPr>
          <w:rFonts w:eastAsia="Calibri"/>
          <w:sz w:val="28"/>
          <w:szCs w:val="28"/>
          <w:lang w:eastAsia="en-US"/>
        </w:rPr>
        <w:t>регионе</w:t>
      </w:r>
      <w:r w:rsidRPr="00FB54A1">
        <w:rPr>
          <w:sz w:val="28"/>
          <w:szCs w:val="28"/>
        </w:rPr>
        <w:t xml:space="preserve">. </w:t>
      </w:r>
    </w:p>
    <w:p w:rsidR="00133C4E" w:rsidRPr="00FB54A1" w:rsidRDefault="00133C4E" w:rsidP="006F05FF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FB54A1">
        <w:rPr>
          <w:rFonts w:eastAsia="Calibri"/>
          <w:sz w:val="28"/>
          <w:szCs w:val="28"/>
          <w:lang w:eastAsia="en-US"/>
        </w:rPr>
        <w:t xml:space="preserve">Последовательно выступали за полное прекращение боевых действий и налаживание под эгидой ООН процесса всеобъемлющего мирного урегулирования в </w:t>
      </w:r>
      <w:r w:rsidRPr="00FB54A1">
        <w:rPr>
          <w:rFonts w:eastAsia="Calibri"/>
          <w:b/>
          <w:sz w:val="28"/>
          <w:szCs w:val="28"/>
          <w:lang w:eastAsia="en-US"/>
        </w:rPr>
        <w:t>Йеменской Республике</w:t>
      </w:r>
      <w:r w:rsidRPr="00FB54A1">
        <w:rPr>
          <w:rFonts w:eastAsia="Calibri"/>
          <w:sz w:val="28"/>
          <w:szCs w:val="28"/>
          <w:lang w:eastAsia="en-US"/>
        </w:rPr>
        <w:t>, а также решение стоящих перед этой страной проблем, в том числе связанных с ее территориально-государственным устройством, исключительно через диалог.</w:t>
      </w:r>
    </w:p>
    <w:p w:rsidR="00F2457C" w:rsidRPr="00FB54A1" w:rsidRDefault="00F2457C" w:rsidP="00F245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Предпринимали шаги по созданию условий для скорейшего прекращения вооруженного конфликта и нормализации ситуации в </w:t>
      </w:r>
      <w:r w:rsidRPr="00FB54A1">
        <w:rPr>
          <w:rFonts w:ascii="Times New Roman" w:hAnsi="Times New Roman" w:cs="Times New Roman"/>
          <w:b/>
          <w:bCs/>
          <w:sz w:val="28"/>
          <w:szCs w:val="28"/>
        </w:rPr>
        <w:t>Ливии</w:t>
      </w:r>
      <w:r w:rsidRPr="00FB54A1">
        <w:rPr>
          <w:rFonts w:ascii="Times New Roman" w:hAnsi="Times New Roman" w:cs="Times New Roman"/>
          <w:sz w:val="28"/>
          <w:szCs w:val="28"/>
        </w:rPr>
        <w:t xml:space="preserve">. В контактах с представителями противоборствующих лагерей, региональных и международных организаций проводили мысль о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безальтернативности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урегулирования кризиса политико-дипломатическими средствами через инклюзивный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общеливийский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диалог без внешнего вмешательства. </w:t>
      </w:r>
    </w:p>
    <w:p w:rsidR="0026570D" w:rsidRPr="00FB54A1" w:rsidRDefault="006F05FF" w:rsidP="0026570D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FB54A1">
        <w:rPr>
          <w:bCs/>
          <w:sz w:val="28"/>
          <w:szCs w:val="28"/>
        </w:rPr>
        <w:t xml:space="preserve">Поддерживались интенсивные политические контакты с </w:t>
      </w:r>
      <w:r w:rsidRPr="00FB54A1">
        <w:rPr>
          <w:b/>
          <w:sz w:val="28"/>
          <w:szCs w:val="28"/>
        </w:rPr>
        <w:t xml:space="preserve">Сирией. </w:t>
      </w:r>
      <w:r w:rsidRPr="00FB54A1">
        <w:rPr>
          <w:bCs/>
          <w:sz w:val="28"/>
          <w:szCs w:val="28"/>
        </w:rPr>
        <w:t>Продолжали оказывать правительству этой страны</w:t>
      </w:r>
      <w:r w:rsidRPr="00FB54A1">
        <w:rPr>
          <w:b/>
          <w:sz w:val="28"/>
          <w:szCs w:val="28"/>
        </w:rPr>
        <w:t xml:space="preserve"> </w:t>
      </w:r>
      <w:r w:rsidRPr="00FB54A1">
        <w:rPr>
          <w:bCs/>
          <w:sz w:val="28"/>
          <w:szCs w:val="28"/>
        </w:rPr>
        <w:t xml:space="preserve">военную, военно-техническую и гуманитарную помощь. </w:t>
      </w:r>
    </w:p>
    <w:p w:rsidR="0026570D" w:rsidRPr="00FB54A1" w:rsidRDefault="0050501B" w:rsidP="0026570D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007AE2">
        <w:rPr>
          <w:sz w:val="28"/>
          <w:szCs w:val="28"/>
        </w:rPr>
        <w:lastRenderedPageBreak/>
        <w:t xml:space="preserve">Совместно с сирийскими правительственными силами предпринимали меры по купированию </w:t>
      </w:r>
      <w:r w:rsidR="00C277FF" w:rsidRPr="00007AE2">
        <w:rPr>
          <w:sz w:val="28"/>
          <w:szCs w:val="28"/>
        </w:rPr>
        <w:t>террористической угрозы</w:t>
      </w:r>
      <w:r w:rsidR="00C277FF">
        <w:rPr>
          <w:sz w:val="28"/>
          <w:szCs w:val="28"/>
        </w:rPr>
        <w:t>,</w:t>
      </w:r>
      <w:r w:rsidR="00C277FF" w:rsidRPr="00007AE2">
        <w:rPr>
          <w:sz w:val="28"/>
          <w:szCs w:val="28"/>
        </w:rPr>
        <w:t xml:space="preserve"> </w:t>
      </w:r>
      <w:r w:rsidRPr="00007AE2">
        <w:rPr>
          <w:sz w:val="28"/>
          <w:szCs w:val="28"/>
        </w:rPr>
        <w:t xml:space="preserve">исходящей </w:t>
      </w:r>
      <w:r w:rsidR="00C277FF">
        <w:rPr>
          <w:sz w:val="28"/>
          <w:szCs w:val="28"/>
        </w:rPr>
        <w:t>из</w:t>
      </w:r>
      <w:r w:rsidR="00C277FF" w:rsidRPr="00FB54A1">
        <w:rPr>
          <w:sz w:val="28"/>
          <w:szCs w:val="28"/>
        </w:rPr>
        <w:t xml:space="preserve"> </w:t>
      </w:r>
      <w:r w:rsidR="00C277FF">
        <w:rPr>
          <w:sz w:val="28"/>
          <w:szCs w:val="28"/>
        </w:rPr>
        <w:t>контролируемой</w:t>
      </w:r>
      <w:r w:rsidR="00C277FF" w:rsidRPr="00FB54A1">
        <w:rPr>
          <w:sz w:val="28"/>
          <w:szCs w:val="28"/>
        </w:rPr>
        <w:t xml:space="preserve"> террорист</w:t>
      </w:r>
      <w:r w:rsidR="00C277FF">
        <w:rPr>
          <w:sz w:val="28"/>
          <w:szCs w:val="28"/>
        </w:rPr>
        <w:t>ами</w:t>
      </w:r>
      <w:r w:rsidR="00C277FF" w:rsidRPr="00FB54A1">
        <w:rPr>
          <w:sz w:val="28"/>
          <w:szCs w:val="28"/>
        </w:rPr>
        <w:t xml:space="preserve"> «</w:t>
      </w:r>
      <w:proofErr w:type="spellStart"/>
      <w:r w:rsidR="00C277FF" w:rsidRPr="00FB54A1">
        <w:rPr>
          <w:sz w:val="28"/>
          <w:szCs w:val="28"/>
        </w:rPr>
        <w:t>Хейат</w:t>
      </w:r>
      <w:proofErr w:type="spellEnd"/>
      <w:r w:rsidR="00C277FF" w:rsidRPr="00FB54A1">
        <w:rPr>
          <w:sz w:val="28"/>
          <w:szCs w:val="28"/>
        </w:rPr>
        <w:t xml:space="preserve"> </w:t>
      </w:r>
      <w:proofErr w:type="spellStart"/>
      <w:r w:rsidR="00C277FF" w:rsidRPr="00FB54A1">
        <w:rPr>
          <w:sz w:val="28"/>
          <w:szCs w:val="28"/>
        </w:rPr>
        <w:t>Тахрир</w:t>
      </w:r>
      <w:proofErr w:type="spellEnd"/>
      <w:r w:rsidR="00C277FF" w:rsidRPr="00FB54A1">
        <w:rPr>
          <w:sz w:val="28"/>
          <w:szCs w:val="28"/>
        </w:rPr>
        <w:t xml:space="preserve"> </w:t>
      </w:r>
      <w:proofErr w:type="spellStart"/>
      <w:r w:rsidR="00C277FF" w:rsidRPr="00FB54A1">
        <w:rPr>
          <w:sz w:val="28"/>
          <w:szCs w:val="28"/>
        </w:rPr>
        <w:t>аш-Шам</w:t>
      </w:r>
      <w:proofErr w:type="spellEnd"/>
      <w:r w:rsidR="00C277FF" w:rsidRPr="00FB54A1">
        <w:rPr>
          <w:sz w:val="28"/>
          <w:szCs w:val="28"/>
        </w:rPr>
        <w:t>»</w:t>
      </w:r>
      <w:r w:rsidR="008F0E66">
        <w:rPr>
          <w:sz w:val="28"/>
          <w:szCs w:val="28"/>
        </w:rPr>
        <w:t xml:space="preserve"> </w:t>
      </w:r>
      <w:proofErr w:type="spellStart"/>
      <w:r w:rsidR="00C277FF" w:rsidRPr="00FB54A1">
        <w:rPr>
          <w:sz w:val="28"/>
          <w:szCs w:val="28"/>
        </w:rPr>
        <w:t>Идлиб</w:t>
      </w:r>
      <w:r w:rsidR="00C277FF">
        <w:rPr>
          <w:sz w:val="28"/>
          <w:szCs w:val="28"/>
        </w:rPr>
        <w:t>ской</w:t>
      </w:r>
      <w:proofErr w:type="spellEnd"/>
      <w:r w:rsidR="00C277FF" w:rsidRPr="00C277FF">
        <w:rPr>
          <w:sz w:val="28"/>
          <w:szCs w:val="28"/>
        </w:rPr>
        <w:t xml:space="preserve"> </w:t>
      </w:r>
      <w:r w:rsidR="00C277FF" w:rsidRPr="00FB54A1">
        <w:rPr>
          <w:sz w:val="28"/>
          <w:szCs w:val="28"/>
        </w:rPr>
        <w:t>зон</w:t>
      </w:r>
      <w:r w:rsidR="00C277FF">
        <w:rPr>
          <w:sz w:val="28"/>
          <w:szCs w:val="28"/>
        </w:rPr>
        <w:t>ы</w:t>
      </w:r>
      <w:r w:rsidR="00C277FF" w:rsidRPr="00FB54A1">
        <w:rPr>
          <w:sz w:val="28"/>
          <w:szCs w:val="28"/>
        </w:rPr>
        <w:t xml:space="preserve"> </w:t>
      </w:r>
      <w:proofErr w:type="spellStart"/>
      <w:r w:rsidR="00C277FF" w:rsidRPr="00FB54A1">
        <w:rPr>
          <w:sz w:val="28"/>
          <w:szCs w:val="28"/>
        </w:rPr>
        <w:t>деэскалации</w:t>
      </w:r>
      <w:proofErr w:type="spellEnd"/>
      <w:r w:rsidRPr="00007AE2">
        <w:rPr>
          <w:sz w:val="28"/>
          <w:szCs w:val="28"/>
        </w:rPr>
        <w:t xml:space="preserve">. При этом продолжали отстаивать необходимость полного выполнения договоренностей по </w:t>
      </w:r>
      <w:proofErr w:type="spellStart"/>
      <w:r w:rsidRPr="00007AE2">
        <w:rPr>
          <w:sz w:val="28"/>
          <w:szCs w:val="28"/>
        </w:rPr>
        <w:t>Идлибу</w:t>
      </w:r>
      <w:proofErr w:type="spellEnd"/>
      <w:r w:rsidRPr="00007AE2">
        <w:rPr>
          <w:sz w:val="28"/>
          <w:szCs w:val="28"/>
        </w:rPr>
        <w:t xml:space="preserve"> в рамках </w:t>
      </w:r>
      <w:proofErr w:type="spellStart"/>
      <w:r w:rsidRPr="00007AE2">
        <w:rPr>
          <w:rStyle w:val="0pt0"/>
          <w:rFonts w:eastAsia="PMingLiU"/>
          <w:b w:val="0"/>
          <w:color w:val="auto"/>
          <w:spacing w:val="0"/>
          <w:sz w:val="28"/>
          <w:szCs w:val="28"/>
        </w:rPr>
        <w:t>Астанинского</w:t>
      </w:r>
      <w:proofErr w:type="spellEnd"/>
      <w:r w:rsidRPr="00007AE2">
        <w:rPr>
          <w:rStyle w:val="0pt0"/>
          <w:rFonts w:eastAsia="PMingLiU"/>
          <w:b w:val="0"/>
          <w:color w:val="auto"/>
          <w:spacing w:val="0"/>
          <w:sz w:val="28"/>
          <w:szCs w:val="28"/>
        </w:rPr>
        <w:t xml:space="preserve"> формата,</w:t>
      </w:r>
      <w:r w:rsidRPr="00007AE2">
        <w:rPr>
          <w:rStyle w:val="0pt0"/>
          <w:rFonts w:eastAsia="PMingLiU"/>
          <w:color w:val="auto"/>
          <w:spacing w:val="0"/>
          <w:sz w:val="28"/>
          <w:szCs w:val="28"/>
        </w:rPr>
        <w:t xml:space="preserve"> </w:t>
      </w:r>
      <w:r w:rsidRPr="00007AE2">
        <w:rPr>
          <w:sz w:val="28"/>
          <w:szCs w:val="28"/>
        </w:rPr>
        <w:t xml:space="preserve">предусматривающих размежевание «умеренной» оппозиции и радикалов, а также борьбу с террористами, признанными таковыми </w:t>
      </w:r>
      <w:proofErr w:type="gramStart"/>
      <w:r w:rsidRPr="00007AE2">
        <w:rPr>
          <w:sz w:val="28"/>
          <w:szCs w:val="28"/>
        </w:rPr>
        <w:t>СБ</w:t>
      </w:r>
      <w:proofErr w:type="gramEnd"/>
      <w:r w:rsidRPr="00007AE2">
        <w:rPr>
          <w:sz w:val="28"/>
          <w:szCs w:val="28"/>
        </w:rPr>
        <w:t xml:space="preserve"> ООН, при неукоснительном уважении суверенитета и территориальной целостности САР.</w:t>
      </w:r>
    </w:p>
    <w:p w:rsidR="0026570D" w:rsidRPr="00FB54A1" w:rsidRDefault="0050501B" w:rsidP="0026570D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На северо-востоке Сирии работали над </w:t>
      </w:r>
      <w:proofErr w:type="spellStart"/>
      <w:r w:rsidRPr="00FB54A1">
        <w:rPr>
          <w:sz w:val="28"/>
          <w:szCs w:val="28"/>
        </w:rPr>
        <w:t>деэскалацией</w:t>
      </w:r>
      <w:proofErr w:type="spellEnd"/>
      <w:r w:rsidRPr="00FB54A1">
        <w:rPr>
          <w:sz w:val="28"/>
          <w:szCs w:val="28"/>
        </w:rPr>
        <w:t xml:space="preserve"> напряженности на фоне турецкой операции «Источник мира». Подписание и выполнение российско-турецкого Меморандума от 22 октября 2019 г. способствовали снижению насилия и нормализации ситуации «на земле». Дестабилизирующими факторами являлись сохранение незаконного присутствия США в районе нефтяных месторождений САР и активизация «спящих ячеек» ИГИЛ.</w:t>
      </w:r>
    </w:p>
    <w:p w:rsidR="0026570D" w:rsidRPr="00FB54A1" w:rsidRDefault="0033286E" w:rsidP="0026570D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Оказывали</w:t>
      </w:r>
      <w:r w:rsidR="0050501B" w:rsidRPr="00FB54A1">
        <w:rPr>
          <w:sz w:val="28"/>
          <w:szCs w:val="28"/>
        </w:rPr>
        <w:t xml:space="preserve"> комплексное содействие добровольному, безопасному и достойному возвращению сирийцев в места постоянного проживания. Поддерживали как по линии специализированных гуманитарных агентств, так и на двусторонней основе усилия Дамаска по созданию надлежащих условий </w:t>
      </w:r>
      <w:proofErr w:type="gramStart"/>
      <w:r w:rsidR="0050501B" w:rsidRPr="00FB54A1">
        <w:rPr>
          <w:sz w:val="28"/>
          <w:szCs w:val="28"/>
        </w:rPr>
        <w:t>для</w:t>
      </w:r>
      <w:proofErr w:type="gramEnd"/>
      <w:r w:rsidR="0050501B" w:rsidRPr="00FB54A1">
        <w:rPr>
          <w:sz w:val="28"/>
          <w:szCs w:val="28"/>
        </w:rPr>
        <w:t xml:space="preserve"> возвращающихся и </w:t>
      </w:r>
      <w:r w:rsidR="00C277FF">
        <w:rPr>
          <w:sz w:val="28"/>
          <w:szCs w:val="28"/>
        </w:rPr>
        <w:t xml:space="preserve">по </w:t>
      </w:r>
      <w:r w:rsidR="0050501B" w:rsidRPr="00FB54A1">
        <w:rPr>
          <w:sz w:val="28"/>
          <w:szCs w:val="28"/>
        </w:rPr>
        <w:t>постконфликтному восстановлению. Всего в 2019 г. в Сирию вернулось более 400 тыс. беженцев.</w:t>
      </w:r>
    </w:p>
    <w:p w:rsidR="0026570D" w:rsidRPr="00FB54A1" w:rsidRDefault="0050501B" w:rsidP="0026570D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При решающем вкладе стран-гарантов </w:t>
      </w:r>
      <w:proofErr w:type="spellStart"/>
      <w:r w:rsidRPr="00FB54A1">
        <w:rPr>
          <w:sz w:val="28"/>
          <w:szCs w:val="28"/>
        </w:rPr>
        <w:t>Астанинского</w:t>
      </w:r>
      <w:proofErr w:type="spellEnd"/>
      <w:r w:rsidRPr="00FB54A1">
        <w:rPr>
          <w:sz w:val="28"/>
          <w:szCs w:val="28"/>
        </w:rPr>
        <w:t xml:space="preserve"> формата создан и запущен Конституционный комитет в Женеве. Это стало важной вехой в процессе политического урегулирования, осуществляемого самими сирийцами при поддержке ООН, как это предусмотрено резолюцией 2254 </w:t>
      </w:r>
      <w:proofErr w:type="gramStart"/>
      <w:r w:rsidRPr="00FB54A1">
        <w:rPr>
          <w:sz w:val="28"/>
          <w:szCs w:val="28"/>
        </w:rPr>
        <w:t>СБ</w:t>
      </w:r>
      <w:proofErr w:type="gramEnd"/>
      <w:r w:rsidRPr="00FB54A1">
        <w:rPr>
          <w:sz w:val="28"/>
          <w:szCs w:val="28"/>
        </w:rPr>
        <w:t xml:space="preserve"> ООН.</w:t>
      </w:r>
    </w:p>
    <w:p w:rsidR="0050501B" w:rsidRPr="00FB54A1" w:rsidRDefault="0050501B" w:rsidP="0026570D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Продолжали регулярное взаимодействие в рамках </w:t>
      </w:r>
      <w:proofErr w:type="spellStart"/>
      <w:r w:rsidRPr="00FB54A1">
        <w:rPr>
          <w:sz w:val="28"/>
          <w:szCs w:val="28"/>
        </w:rPr>
        <w:t>Астанинского</w:t>
      </w:r>
      <w:proofErr w:type="spellEnd"/>
      <w:r w:rsidRPr="00FB54A1">
        <w:rPr>
          <w:sz w:val="28"/>
          <w:szCs w:val="28"/>
        </w:rPr>
        <w:t xml:space="preserve"> формата, подтвердившего востребованность и эффективность в деле сирийского урегулирования. Состоялось два саммита стран-гарантов (</w:t>
      </w:r>
      <w:r w:rsidR="0026570D" w:rsidRPr="00FB54A1">
        <w:rPr>
          <w:sz w:val="28"/>
          <w:szCs w:val="28"/>
        </w:rPr>
        <w:t>Сочи,</w:t>
      </w:r>
      <w:r w:rsidR="00310DA2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феврал</w:t>
      </w:r>
      <w:r w:rsidR="0026570D" w:rsidRPr="00FB54A1">
        <w:rPr>
          <w:sz w:val="28"/>
          <w:szCs w:val="28"/>
        </w:rPr>
        <w:t>ь;</w:t>
      </w:r>
      <w:r w:rsidRPr="00FB54A1">
        <w:rPr>
          <w:sz w:val="28"/>
          <w:szCs w:val="28"/>
        </w:rPr>
        <w:t xml:space="preserve"> </w:t>
      </w:r>
      <w:r w:rsidR="0026570D" w:rsidRPr="00FB54A1">
        <w:rPr>
          <w:sz w:val="28"/>
          <w:szCs w:val="28"/>
        </w:rPr>
        <w:t xml:space="preserve">Анкара, </w:t>
      </w:r>
      <w:r w:rsidR="00C1517C">
        <w:rPr>
          <w:sz w:val="28"/>
          <w:szCs w:val="28"/>
        </w:rPr>
        <w:t>сентябрь</w:t>
      </w:r>
      <w:r w:rsidRPr="00FB54A1">
        <w:rPr>
          <w:sz w:val="28"/>
          <w:szCs w:val="28"/>
        </w:rPr>
        <w:t xml:space="preserve">), а также три международные встречи высокого уровня по Сирии в </w:t>
      </w:r>
      <w:proofErr w:type="spellStart"/>
      <w:r w:rsidRPr="00FB54A1">
        <w:rPr>
          <w:sz w:val="28"/>
          <w:szCs w:val="28"/>
        </w:rPr>
        <w:t>Нур</w:t>
      </w:r>
      <w:proofErr w:type="spellEnd"/>
      <w:r w:rsidRPr="00FB54A1">
        <w:rPr>
          <w:sz w:val="28"/>
          <w:szCs w:val="28"/>
        </w:rPr>
        <w:t>-Султан</w:t>
      </w:r>
      <w:r w:rsidR="0026570D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(апрел</w:t>
      </w:r>
      <w:r w:rsidR="0026570D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 xml:space="preserve">, </w:t>
      </w:r>
      <w:r w:rsidR="0026570D" w:rsidRPr="00FB54A1">
        <w:rPr>
          <w:sz w:val="28"/>
          <w:szCs w:val="28"/>
        </w:rPr>
        <w:t>август,</w:t>
      </w:r>
      <w:r w:rsidRPr="00FB54A1">
        <w:rPr>
          <w:sz w:val="28"/>
          <w:szCs w:val="28"/>
        </w:rPr>
        <w:t xml:space="preserve"> декабр</w:t>
      </w:r>
      <w:r w:rsidR="0026570D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 xml:space="preserve">). </w:t>
      </w:r>
      <w:r w:rsidR="0026570D" w:rsidRPr="00FB54A1">
        <w:rPr>
          <w:sz w:val="28"/>
          <w:szCs w:val="28"/>
        </w:rPr>
        <w:t xml:space="preserve">В </w:t>
      </w:r>
      <w:r w:rsidRPr="00FB54A1">
        <w:rPr>
          <w:sz w:val="28"/>
          <w:szCs w:val="28"/>
        </w:rPr>
        <w:t xml:space="preserve">рамках профильной Рабочей </w:t>
      </w:r>
      <w:proofErr w:type="gramStart"/>
      <w:r w:rsidRPr="00FB54A1">
        <w:rPr>
          <w:sz w:val="28"/>
          <w:szCs w:val="28"/>
        </w:rPr>
        <w:t>группы</w:t>
      </w:r>
      <w:proofErr w:type="gramEnd"/>
      <w:r w:rsidRPr="00FB54A1">
        <w:rPr>
          <w:sz w:val="28"/>
          <w:szCs w:val="28"/>
        </w:rPr>
        <w:t xml:space="preserve"> по освобождению насильственно удерживаемых лиц было проведено три оп</w:t>
      </w:r>
      <w:r w:rsidR="0026570D" w:rsidRPr="00FB54A1">
        <w:rPr>
          <w:sz w:val="28"/>
          <w:szCs w:val="28"/>
        </w:rPr>
        <w:t>ерации по обмену заложниками (</w:t>
      </w:r>
      <w:r w:rsidRPr="00FB54A1">
        <w:rPr>
          <w:sz w:val="28"/>
          <w:szCs w:val="28"/>
        </w:rPr>
        <w:t>феврал</w:t>
      </w:r>
      <w:r w:rsidR="0026570D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>, апрел</w:t>
      </w:r>
      <w:r w:rsidR="0026570D" w:rsidRPr="00FB54A1">
        <w:rPr>
          <w:sz w:val="28"/>
          <w:szCs w:val="28"/>
        </w:rPr>
        <w:t xml:space="preserve">ь, </w:t>
      </w:r>
      <w:r w:rsidRPr="00FB54A1">
        <w:rPr>
          <w:sz w:val="28"/>
          <w:szCs w:val="28"/>
        </w:rPr>
        <w:t>июл</w:t>
      </w:r>
      <w:r w:rsidR="0026570D" w:rsidRPr="00FB54A1">
        <w:rPr>
          <w:sz w:val="28"/>
          <w:szCs w:val="28"/>
        </w:rPr>
        <w:t>ь</w:t>
      </w:r>
      <w:r w:rsidRPr="00FB54A1">
        <w:rPr>
          <w:sz w:val="28"/>
          <w:szCs w:val="28"/>
        </w:rPr>
        <w:t>), в результате которых удалось освободить более 90 человек.</w:t>
      </w:r>
    </w:p>
    <w:p w:rsidR="00222F11" w:rsidRPr="00FB54A1" w:rsidRDefault="0033286E" w:rsidP="00765F9E">
      <w:pPr>
        <w:pStyle w:val="18"/>
        <w:shd w:val="clear" w:color="auto" w:fill="auto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Поддерживали</w:t>
      </w:r>
      <w:r w:rsidR="009832B9" w:rsidRPr="00FB54A1">
        <w:rPr>
          <w:sz w:val="28"/>
          <w:szCs w:val="28"/>
        </w:rPr>
        <w:t xml:space="preserve"> интенсивные контакты </w:t>
      </w:r>
      <w:r w:rsidR="005C6619" w:rsidRPr="00FB54A1">
        <w:rPr>
          <w:sz w:val="28"/>
          <w:szCs w:val="28"/>
        </w:rPr>
        <w:t xml:space="preserve">с </w:t>
      </w:r>
      <w:proofErr w:type="gramStart"/>
      <w:r w:rsidR="005C6619" w:rsidRPr="00FB54A1">
        <w:rPr>
          <w:b/>
          <w:sz w:val="28"/>
          <w:szCs w:val="28"/>
        </w:rPr>
        <w:t>Ираном</w:t>
      </w:r>
      <w:proofErr w:type="gramEnd"/>
      <w:r w:rsidR="009832B9" w:rsidRPr="00FB54A1">
        <w:rPr>
          <w:sz w:val="28"/>
          <w:szCs w:val="28"/>
        </w:rPr>
        <w:t xml:space="preserve"> как в двустороннем, так и в многосторонних форматах</w:t>
      </w:r>
      <w:r w:rsidR="00222F11" w:rsidRPr="00FB54A1">
        <w:rPr>
          <w:sz w:val="28"/>
          <w:szCs w:val="28"/>
          <w:lang w:bidi="ru-RU"/>
        </w:rPr>
        <w:t xml:space="preserve">. Состоялось 4 встречи президентов </w:t>
      </w:r>
      <w:proofErr w:type="spellStart"/>
      <w:r w:rsidR="009832B9" w:rsidRPr="00FB54A1">
        <w:rPr>
          <w:sz w:val="28"/>
          <w:szCs w:val="28"/>
        </w:rPr>
        <w:t>В.В.Путин</w:t>
      </w:r>
      <w:r w:rsidR="00222F11" w:rsidRPr="00FB54A1">
        <w:rPr>
          <w:sz w:val="28"/>
          <w:szCs w:val="28"/>
        </w:rPr>
        <w:t>а</w:t>
      </w:r>
      <w:proofErr w:type="spellEnd"/>
      <w:r w:rsidR="009832B9" w:rsidRPr="00FB54A1">
        <w:rPr>
          <w:sz w:val="28"/>
          <w:szCs w:val="28"/>
        </w:rPr>
        <w:t xml:space="preserve"> и </w:t>
      </w:r>
      <w:proofErr w:type="spellStart"/>
      <w:r w:rsidR="009832B9" w:rsidRPr="00FB54A1">
        <w:rPr>
          <w:sz w:val="28"/>
          <w:szCs w:val="28"/>
        </w:rPr>
        <w:t>Х.Рухани</w:t>
      </w:r>
      <w:proofErr w:type="spellEnd"/>
      <w:r w:rsidR="009832B9" w:rsidRPr="00FB54A1">
        <w:rPr>
          <w:sz w:val="28"/>
          <w:szCs w:val="28"/>
        </w:rPr>
        <w:t xml:space="preserve"> </w:t>
      </w:r>
      <w:r w:rsidR="00222F11" w:rsidRPr="00FB54A1">
        <w:rPr>
          <w:sz w:val="28"/>
          <w:szCs w:val="28"/>
        </w:rPr>
        <w:t xml:space="preserve">(Сочи, февраль; Бишкек, июнь; Анкара, сентябрь; Ереван, октябрь). </w:t>
      </w:r>
    </w:p>
    <w:p w:rsidR="009832B9" w:rsidRPr="00FB54A1" w:rsidRDefault="009832B9" w:rsidP="00765F9E">
      <w:pPr>
        <w:pStyle w:val="18"/>
        <w:shd w:val="clear" w:color="auto" w:fill="auto"/>
        <w:spacing w:line="276" w:lineRule="auto"/>
        <w:ind w:firstLine="709"/>
        <w:jc w:val="both"/>
        <w:rPr>
          <w:bCs/>
          <w:sz w:val="28"/>
          <w:szCs w:val="28"/>
        </w:rPr>
      </w:pPr>
      <w:r w:rsidRPr="00FB54A1">
        <w:rPr>
          <w:bCs/>
          <w:sz w:val="28"/>
          <w:szCs w:val="28"/>
        </w:rPr>
        <w:t xml:space="preserve">27 октября вступило в силу подписанное 17 мая 2018 г. в Астане Временное соглашение, ведущее к образованию Зоны свободной торговли между Евразийским экономическим союзом и Ираном. </w:t>
      </w:r>
    </w:p>
    <w:p w:rsidR="00222F11" w:rsidRPr="00FB54A1" w:rsidRDefault="00222F11" w:rsidP="00765F9E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832B9" w:rsidRPr="00FB54A1">
        <w:rPr>
          <w:rFonts w:ascii="Times New Roman" w:hAnsi="Times New Roman" w:cs="Times New Roman"/>
          <w:sz w:val="28"/>
          <w:szCs w:val="28"/>
        </w:rPr>
        <w:t xml:space="preserve"> ноябр</w:t>
      </w:r>
      <w:r w:rsidRPr="00FB54A1">
        <w:rPr>
          <w:rFonts w:ascii="Times New Roman" w:hAnsi="Times New Roman" w:cs="Times New Roman"/>
          <w:sz w:val="28"/>
          <w:szCs w:val="28"/>
        </w:rPr>
        <w:t>е</w:t>
      </w:r>
      <w:r w:rsidR="009832B9" w:rsidRPr="00FB54A1">
        <w:rPr>
          <w:rFonts w:ascii="Times New Roman" w:hAnsi="Times New Roman" w:cs="Times New Roman"/>
          <w:sz w:val="28"/>
          <w:szCs w:val="28"/>
        </w:rPr>
        <w:t xml:space="preserve"> в Иране с большим успехом прошли Дни российской культуры. </w:t>
      </w:r>
    </w:p>
    <w:p w:rsidR="00222F11" w:rsidRPr="00FB54A1" w:rsidRDefault="00AE255A" w:rsidP="00765F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eastAsia="Calibri" w:hAnsi="Times New Roman" w:cs="Times New Roman"/>
          <w:sz w:val="28"/>
          <w:szCs w:val="28"/>
        </w:rPr>
        <w:t xml:space="preserve">Важнейшими событиями в отношениях со странами-членами </w:t>
      </w:r>
      <w:r w:rsidRPr="00FB54A1">
        <w:rPr>
          <w:rFonts w:ascii="Times New Roman" w:eastAsia="Calibri" w:hAnsi="Times New Roman" w:cs="Times New Roman"/>
          <w:b/>
          <w:bCs/>
          <w:sz w:val="28"/>
          <w:szCs w:val="28"/>
        </w:rPr>
        <w:t>ССАГПЗ</w:t>
      </w:r>
      <w:r w:rsidRPr="00FB54A1">
        <w:rPr>
          <w:rFonts w:ascii="Times New Roman" w:eastAsia="Calibri" w:hAnsi="Times New Roman" w:cs="Times New Roman"/>
          <w:sz w:val="28"/>
          <w:szCs w:val="28"/>
        </w:rPr>
        <w:t xml:space="preserve"> стали </w:t>
      </w:r>
      <w:r w:rsidR="006F05FF" w:rsidRPr="00FB54A1">
        <w:rPr>
          <w:rFonts w:ascii="Times New Roman" w:eastAsia="Calibri" w:hAnsi="Times New Roman" w:cs="Times New Roman"/>
          <w:sz w:val="28"/>
          <w:szCs w:val="28"/>
        </w:rPr>
        <w:t xml:space="preserve">государственные визиты Президента Российской Федерации в </w:t>
      </w:r>
      <w:r w:rsidR="006F05FF" w:rsidRPr="00FB54A1">
        <w:rPr>
          <w:rFonts w:ascii="Times New Roman" w:eastAsia="Calibri" w:hAnsi="Times New Roman" w:cs="Times New Roman"/>
          <w:b/>
          <w:bCs/>
          <w:sz w:val="28"/>
          <w:szCs w:val="28"/>
        </w:rPr>
        <w:t>Саудовскую Аравию</w:t>
      </w:r>
      <w:r w:rsidR="006F05FF" w:rsidRPr="00FB5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F05FF" w:rsidRPr="00FB54A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F05FF" w:rsidRPr="00FB54A1">
        <w:rPr>
          <w:rFonts w:ascii="Times New Roman" w:eastAsia="Calibri" w:hAnsi="Times New Roman" w:cs="Times New Roman"/>
          <w:b/>
          <w:bCs/>
          <w:sz w:val="28"/>
          <w:szCs w:val="28"/>
        </w:rPr>
        <w:t>ОАЭ</w:t>
      </w:r>
      <w:proofErr w:type="gramEnd"/>
      <w:r w:rsidR="006F05FF" w:rsidRPr="00FB54A1">
        <w:rPr>
          <w:rFonts w:ascii="Times New Roman" w:eastAsia="Calibri" w:hAnsi="Times New Roman" w:cs="Times New Roman"/>
          <w:sz w:val="28"/>
          <w:szCs w:val="28"/>
        </w:rPr>
        <w:t xml:space="preserve"> (октябрь). </w:t>
      </w:r>
    </w:p>
    <w:p w:rsidR="00CB4ECD" w:rsidRPr="00FB54A1" w:rsidRDefault="00AE255A" w:rsidP="00765F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Укреплялось сотрудничество с </w:t>
      </w:r>
      <w:r w:rsidRPr="00FB54A1">
        <w:rPr>
          <w:rFonts w:ascii="Times New Roman" w:hAnsi="Times New Roman" w:cs="Times New Roman"/>
          <w:b/>
          <w:bCs/>
          <w:sz w:val="28"/>
          <w:szCs w:val="28"/>
        </w:rPr>
        <w:t>Египтом</w:t>
      </w:r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  <w:r w:rsidR="006F05FF" w:rsidRPr="00FB54A1">
        <w:rPr>
          <w:rFonts w:ascii="Times New Roman" w:hAnsi="Times New Roman" w:cs="Times New Roman"/>
          <w:sz w:val="28"/>
          <w:szCs w:val="28"/>
        </w:rPr>
        <w:t>Р</w:t>
      </w:r>
      <w:r w:rsidRPr="00FB54A1">
        <w:rPr>
          <w:rFonts w:ascii="Times New Roman" w:hAnsi="Times New Roman" w:cs="Times New Roman"/>
          <w:sz w:val="28"/>
          <w:szCs w:val="28"/>
        </w:rPr>
        <w:t xml:space="preserve">оссийской стороной ратифицирован межгосударственный Договор о всестороннем партнерстве и стратегическом сотрудничестве с АРЕ </w:t>
      </w:r>
      <w:r w:rsidR="006F05FF" w:rsidRPr="00FB54A1">
        <w:rPr>
          <w:rFonts w:ascii="Times New Roman" w:hAnsi="Times New Roman" w:cs="Times New Roman"/>
          <w:sz w:val="28"/>
          <w:szCs w:val="28"/>
        </w:rPr>
        <w:t>(август).</w:t>
      </w:r>
      <w:r w:rsidRPr="00FB54A1">
        <w:rPr>
          <w:rFonts w:ascii="Times New Roman" w:hAnsi="Times New Roman" w:cs="Times New Roman"/>
          <w:sz w:val="28"/>
          <w:szCs w:val="28"/>
        </w:rPr>
        <w:t xml:space="preserve"> Поддерживались интенсивные контакты на высшем уровне: </w:t>
      </w:r>
      <w:r w:rsidR="006F05FF" w:rsidRPr="00FB54A1">
        <w:rPr>
          <w:rFonts w:ascii="Times New Roman" w:hAnsi="Times New Roman" w:cs="Times New Roman"/>
          <w:sz w:val="28"/>
          <w:szCs w:val="28"/>
        </w:rPr>
        <w:t xml:space="preserve">в течение года состоялись три встречи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В.В.Путин</w:t>
      </w:r>
      <w:r w:rsidR="002C2956" w:rsidRPr="00FB54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А.Сиси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6F05FF" w:rsidRPr="00FB54A1">
        <w:rPr>
          <w:rFonts w:ascii="Times New Roman" w:hAnsi="Times New Roman" w:cs="Times New Roman"/>
          <w:sz w:val="28"/>
          <w:szCs w:val="28"/>
        </w:rPr>
        <w:t xml:space="preserve">(Пекин, апрель; Осака, июль; Сочи, октябрь). </w:t>
      </w:r>
    </w:p>
    <w:p w:rsidR="00761BA9" w:rsidRPr="00FB54A1" w:rsidRDefault="00A7700D" w:rsidP="00761B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A1">
        <w:rPr>
          <w:rFonts w:ascii="Times New Roman" w:hAnsi="Times New Roman" w:cs="Times New Roman"/>
          <w:bCs/>
          <w:sz w:val="28"/>
          <w:szCs w:val="28"/>
        </w:rPr>
        <w:t>А</w:t>
      </w:r>
      <w:r w:rsidR="00AE255A" w:rsidRPr="00FB54A1">
        <w:rPr>
          <w:rFonts w:ascii="Times New Roman" w:hAnsi="Times New Roman" w:cs="Times New Roman"/>
          <w:bCs/>
          <w:sz w:val="28"/>
          <w:szCs w:val="28"/>
        </w:rPr>
        <w:t xml:space="preserve">ктивно развивался политический диалог с </w:t>
      </w:r>
      <w:r w:rsidR="00AE255A" w:rsidRPr="00FB54A1">
        <w:rPr>
          <w:rFonts w:ascii="Times New Roman" w:hAnsi="Times New Roman" w:cs="Times New Roman"/>
          <w:b/>
          <w:sz w:val="28"/>
          <w:szCs w:val="28"/>
        </w:rPr>
        <w:t>Ираком</w:t>
      </w:r>
      <w:r w:rsidR="00AE255A" w:rsidRPr="00FB54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2956" w:rsidRPr="00FB54A1">
        <w:rPr>
          <w:rFonts w:ascii="Times New Roman" w:hAnsi="Times New Roman" w:cs="Times New Roman"/>
          <w:bCs/>
          <w:sz w:val="28"/>
          <w:szCs w:val="28"/>
        </w:rPr>
        <w:t xml:space="preserve">В декабре 2018 г. – ноябре 2019 г. была осуществлена гуманитарная миссия по вывозу 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из зон боевых действий в Ираке и Сирии </w:t>
      </w:r>
      <w:r w:rsidR="002C2956" w:rsidRPr="00FB54A1">
        <w:rPr>
          <w:rFonts w:ascii="Times New Roman" w:hAnsi="Times New Roman" w:cs="Times New Roman"/>
          <w:bCs/>
          <w:sz w:val="28"/>
          <w:szCs w:val="28"/>
        </w:rPr>
        <w:t>130 детей – граждан Российской Федерации в возрасте от 1 года до 15 лет.</w:t>
      </w:r>
    </w:p>
    <w:p w:rsidR="00CA041E" w:rsidRPr="00FB54A1" w:rsidRDefault="00AE255A" w:rsidP="008F0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A1">
        <w:rPr>
          <w:rFonts w:ascii="Times New Roman" w:hAnsi="Times New Roman" w:cs="Times New Roman"/>
          <w:bCs/>
          <w:sz w:val="28"/>
          <w:szCs w:val="28"/>
        </w:rPr>
        <w:t xml:space="preserve">Поддерживались сбалансированные отношения со всеми ведущими политическими силами </w:t>
      </w:r>
      <w:r w:rsidRPr="00FB54A1">
        <w:rPr>
          <w:rFonts w:ascii="Times New Roman" w:hAnsi="Times New Roman" w:cs="Times New Roman"/>
          <w:b/>
          <w:sz w:val="28"/>
          <w:szCs w:val="28"/>
        </w:rPr>
        <w:t>Ливана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 в интересах укрепления </w:t>
      </w:r>
      <w:proofErr w:type="spellStart"/>
      <w:r w:rsidRPr="00FB54A1">
        <w:rPr>
          <w:rFonts w:ascii="Times New Roman" w:hAnsi="Times New Roman" w:cs="Times New Roman"/>
          <w:bCs/>
          <w:sz w:val="28"/>
          <w:szCs w:val="28"/>
        </w:rPr>
        <w:t>межобщинного</w:t>
      </w:r>
      <w:proofErr w:type="spellEnd"/>
      <w:r w:rsidRPr="00FB54A1">
        <w:rPr>
          <w:rFonts w:ascii="Times New Roman" w:hAnsi="Times New Roman" w:cs="Times New Roman"/>
          <w:bCs/>
          <w:sz w:val="28"/>
          <w:szCs w:val="28"/>
        </w:rPr>
        <w:t xml:space="preserve"> согласия и стабильности в этой стране</w:t>
      </w:r>
      <w:r w:rsidR="00761BA9" w:rsidRPr="00FB54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F0E66" w:rsidRPr="00FB54A1">
        <w:rPr>
          <w:rFonts w:ascii="Times New Roman" w:hAnsi="Times New Roman" w:cs="Times New Roman"/>
          <w:bCs/>
          <w:sz w:val="28"/>
          <w:szCs w:val="28"/>
        </w:rPr>
        <w:t>Россию</w:t>
      </w:r>
      <w:r w:rsidR="008F0E6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FB54A1">
        <w:rPr>
          <w:rFonts w:ascii="Times New Roman" w:hAnsi="Times New Roman" w:cs="Times New Roman"/>
          <w:bCs/>
          <w:sz w:val="28"/>
          <w:szCs w:val="28"/>
        </w:rPr>
        <w:t>официальны</w:t>
      </w:r>
      <w:r w:rsidR="008F0E66">
        <w:rPr>
          <w:rFonts w:ascii="Times New Roman" w:hAnsi="Times New Roman" w:cs="Times New Roman"/>
          <w:bCs/>
          <w:sz w:val="28"/>
          <w:szCs w:val="28"/>
        </w:rPr>
        <w:t>м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 визит</w:t>
      </w:r>
      <w:r w:rsidR="008F0E66">
        <w:rPr>
          <w:rFonts w:ascii="Times New Roman" w:hAnsi="Times New Roman" w:cs="Times New Roman"/>
          <w:bCs/>
          <w:sz w:val="28"/>
          <w:szCs w:val="28"/>
        </w:rPr>
        <w:t>ом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E66">
        <w:rPr>
          <w:rFonts w:ascii="Times New Roman" w:hAnsi="Times New Roman" w:cs="Times New Roman"/>
          <w:bCs/>
          <w:sz w:val="28"/>
          <w:szCs w:val="28"/>
        </w:rPr>
        <w:t>посетил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5B5">
        <w:rPr>
          <w:rFonts w:ascii="Times New Roman" w:hAnsi="Times New Roman" w:cs="Times New Roman"/>
          <w:bCs/>
          <w:sz w:val="28"/>
          <w:szCs w:val="28"/>
        </w:rPr>
        <w:t>П</w:t>
      </w:r>
      <w:r w:rsidR="008F0E66">
        <w:rPr>
          <w:rFonts w:ascii="Times New Roman" w:hAnsi="Times New Roman" w:cs="Times New Roman"/>
          <w:bCs/>
          <w:sz w:val="28"/>
          <w:szCs w:val="28"/>
        </w:rPr>
        <w:t xml:space="preserve">резидент </w:t>
      </w:r>
      <w:proofErr w:type="spellStart"/>
      <w:r w:rsidR="008F0E66">
        <w:rPr>
          <w:rFonts w:ascii="Times New Roman" w:hAnsi="Times New Roman" w:cs="Times New Roman"/>
          <w:bCs/>
          <w:sz w:val="28"/>
          <w:szCs w:val="28"/>
        </w:rPr>
        <w:t>М.Аун</w:t>
      </w:r>
      <w:proofErr w:type="spellEnd"/>
      <w:r w:rsidR="00761BA9" w:rsidRPr="00FB54A1">
        <w:rPr>
          <w:rFonts w:ascii="Times New Roman" w:hAnsi="Times New Roman" w:cs="Times New Roman"/>
          <w:bCs/>
          <w:sz w:val="28"/>
          <w:szCs w:val="28"/>
        </w:rPr>
        <w:t xml:space="preserve"> (март)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041E" w:rsidRPr="00FB54A1" w:rsidRDefault="00AE255A" w:rsidP="00CA0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bCs/>
          <w:sz w:val="28"/>
          <w:szCs w:val="28"/>
        </w:rPr>
        <w:t xml:space="preserve">Интенсивный характер носили контакты с </w:t>
      </w:r>
      <w:r w:rsidRPr="00FB54A1">
        <w:rPr>
          <w:rFonts w:ascii="Times New Roman" w:hAnsi="Times New Roman" w:cs="Times New Roman"/>
          <w:b/>
          <w:sz w:val="28"/>
          <w:szCs w:val="28"/>
        </w:rPr>
        <w:t>Иорданским Хашимитским Королевством</w:t>
      </w:r>
      <w:r w:rsidRPr="00FB54A1">
        <w:rPr>
          <w:rFonts w:ascii="Times New Roman" w:hAnsi="Times New Roman" w:cs="Times New Roman"/>
          <w:bCs/>
          <w:sz w:val="28"/>
          <w:szCs w:val="28"/>
        </w:rPr>
        <w:t>. «</w:t>
      </w:r>
      <w:r w:rsidR="00CA041E" w:rsidRPr="00FB54A1">
        <w:rPr>
          <w:rFonts w:ascii="Times New Roman" w:hAnsi="Times New Roman" w:cs="Times New Roman"/>
          <w:bCs/>
          <w:sz w:val="28"/>
          <w:szCs w:val="28"/>
        </w:rPr>
        <w:t>Н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а полях» XVI ежегодного заседания Международного дискуссионного клуба «Валдай» </w:t>
      </w:r>
      <w:proofErr w:type="spellStart"/>
      <w:r w:rsidR="00C5392F">
        <w:rPr>
          <w:rFonts w:ascii="Times New Roman" w:hAnsi="Times New Roman" w:cs="Times New Roman"/>
          <w:bCs/>
          <w:sz w:val="28"/>
          <w:szCs w:val="28"/>
        </w:rPr>
        <w:t>В.В.Путин</w:t>
      </w:r>
      <w:proofErr w:type="spellEnd"/>
      <w:r w:rsidR="00C5392F">
        <w:rPr>
          <w:rFonts w:ascii="Times New Roman" w:hAnsi="Times New Roman" w:cs="Times New Roman"/>
          <w:bCs/>
          <w:sz w:val="28"/>
          <w:szCs w:val="28"/>
        </w:rPr>
        <w:t xml:space="preserve"> провел </w:t>
      </w:r>
      <w:r w:rsidRPr="00FB54A1">
        <w:rPr>
          <w:rFonts w:ascii="Times New Roman" w:hAnsi="Times New Roman" w:cs="Times New Roman"/>
          <w:bCs/>
          <w:sz w:val="28"/>
          <w:szCs w:val="28"/>
        </w:rPr>
        <w:t>встреч</w:t>
      </w:r>
      <w:r w:rsidR="00C5392F">
        <w:rPr>
          <w:rFonts w:ascii="Times New Roman" w:hAnsi="Times New Roman" w:cs="Times New Roman"/>
          <w:bCs/>
          <w:sz w:val="28"/>
          <w:szCs w:val="28"/>
        </w:rPr>
        <w:t>у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 с Королем </w:t>
      </w:r>
      <w:r w:rsidR="007C6E6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B54A1">
        <w:rPr>
          <w:rFonts w:ascii="Times New Roman" w:hAnsi="Times New Roman" w:cs="Times New Roman"/>
          <w:bCs/>
          <w:sz w:val="28"/>
          <w:szCs w:val="28"/>
        </w:rPr>
        <w:t>Абдаллой</w:t>
      </w:r>
      <w:proofErr w:type="spellEnd"/>
      <w:r w:rsidRPr="00FB54A1">
        <w:rPr>
          <w:rFonts w:ascii="Times New Roman" w:hAnsi="Times New Roman" w:cs="Times New Roman"/>
          <w:bCs/>
          <w:sz w:val="28"/>
          <w:szCs w:val="28"/>
        </w:rPr>
        <w:t xml:space="preserve"> II</w:t>
      </w:r>
      <w:r w:rsidR="00CA041E" w:rsidRPr="00FB54A1">
        <w:rPr>
          <w:rFonts w:ascii="Times New Roman" w:hAnsi="Times New Roman" w:cs="Times New Roman"/>
          <w:bCs/>
          <w:sz w:val="28"/>
          <w:szCs w:val="28"/>
        </w:rPr>
        <w:t xml:space="preserve"> (Сочи, октябрь)</w:t>
      </w:r>
      <w:r w:rsidRPr="00FB54A1">
        <w:rPr>
          <w:rFonts w:ascii="Times New Roman" w:hAnsi="Times New Roman" w:cs="Times New Roman"/>
          <w:bCs/>
          <w:sz w:val="28"/>
          <w:szCs w:val="28"/>
        </w:rPr>
        <w:t>.</w:t>
      </w:r>
    </w:p>
    <w:p w:rsidR="00CA041E" w:rsidRPr="00FB54A1" w:rsidRDefault="00AE255A" w:rsidP="00CA0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Продолжалось многоплановое взаимодействие с </w:t>
      </w:r>
      <w:r w:rsidRPr="00FB54A1">
        <w:rPr>
          <w:rFonts w:ascii="Times New Roman" w:hAnsi="Times New Roman" w:cs="Times New Roman"/>
          <w:b/>
          <w:bCs/>
          <w:sz w:val="28"/>
          <w:szCs w:val="28"/>
        </w:rPr>
        <w:t>Израилем</w:t>
      </w:r>
      <w:r w:rsidRPr="00FB54A1">
        <w:rPr>
          <w:rFonts w:ascii="Times New Roman" w:hAnsi="Times New Roman" w:cs="Times New Roman"/>
          <w:sz w:val="28"/>
          <w:szCs w:val="28"/>
        </w:rPr>
        <w:t xml:space="preserve">. Поддерживались интенсивные и доверительные контакты на высшем уровне – состоялось три встречи и восемь телефонных разговоров между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В.В.Путиным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и </w:t>
      </w:r>
      <w:r w:rsidR="00CA041E" w:rsidRPr="00FB54A1">
        <w:rPr>
          <w:rFonts w:ascii="Times New Roman" w:hAnsi="Times New Roman" w:cs="Times New Roman"/>
          <w:sz w:val="28"/>
          <w:szCs w:val="28"/>
        </w:rPr>
        <w:t>п</w:t>
      </w:r>
      <w:r w:rsidRPr="00FB54A1">
        <w:rPr>
          <w:rFonts w:ascii="Times New Roman" w:hAnsi="Times New Roman" w:cs="Times New Roman"/>
          <w:sz w:val="28"/>
          <w:szCs w:val="28"/>
        </w:rPr>
        <w:t xml:space="preserve">ремьер-министром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Б.Нетаньяху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41E" w:rsidRPr="00FB54A1" w:rsidRDefault="00AE255A" w:rsidP="00CA0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Продолжали усилия по сохранению </w:t>
      </w:r>
      <w:r w:rsidR="00FB6684">
        <w:rPr>
          <w:rFonts w:ascii="Times New Roman" w:hAnsi="Times New Roman" w:cs="Times New Roman"/>
          <w:sz w:val="28"/>
          <w:szCs w:val="28"/>
        </w:rPr>
        <w:t xml:space="preserve">перспективы </w:t>
      </w:r>
      <w:proofErr w:type="spellStart"/>
      <w:r w:rsidR="00FB6684" w:rsidRPr="00FB54A1">
        <w:rPr>
          <w:rFonts w:ascii="Times New Roman" w:hAnsi="Times New Roman" w:cs="Times New Roman"/>
          <w:sz w:val="28"/>
          <w:szCs w:val="28"/>
        </w:rPr>
        <w:t>двугосударственного</w:t>
      </w:r>
      <w:proofErr w:type="spellEnd"/>
      <w:r w:rsidR="00FB6684" w:rsidRPr="00FB54A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B6684" w:rsidRPr="00FB6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684" w:rsidRPr="00FB54A1">
        <w:rPr>
          <w:rFonts w:ascii="Times New Roman" w:hAnsi="Times New Roman" w:cs="Times New Roman"/>
          <w:b/>
          <w:bCs/>
          <w:sz w:val="28"/>
          <w:szCs w:val="28"/>
        </w:rPr>
        <w:t>палестино-израильского конфликта</w:t>
      </w:r>
      <w:r w:rsidR="00FB6684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признанной базы ближневосточного урегулирования. Активно содействовали преодолению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внутрипалестинского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раскола. </w:t>
      </w:r>
    </w:p>
    <w:p w:rsidR="00E3001F" w:rsidRPr="00FB54A1" w:rsidRDefault="00AE255A" w:rsidP="00CA0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iCs/>
          <w:sz w:val="28"/>
          <w:szCs w:val="28"/>
        </w:rPr>
        <w:t xml:space="preserve">В рамках углубления политического диалога с </w:t>
      </w:r>
      <w:r w:rsidRPr="00FB54A1">
        <w:rPr>
          <w:rFonts w:ascii="Times New Roman" w:hAnsi="Times New Roman" w:cs="Times New Roman"/>
          <w:b/>
          <w:iCs/>
          <w:sz w:val="28"/>
          <w:szCs w:val="28"/>
        </w:rPr>
        <w:t>Лигой арабских государств</w:t>
      </w:r>
      <w:r w:rsidRPr="00FB54A1">
        <w:rPr>
          <w:rFonts w:ascii="Times New Roman" w:hAnsi="Times New Roman" w:cs="Times New Roman"/>
          <w:iCs/>
          <w:sz w:val="28"/>
          <w:szCs w:val="28"/>
        </w:rPr>
        <w:t xml:space="preserve"> в Москве была проведена </w:t>
      </w:r>
      <w:r w:rsidRPr="00FB54A1">
        <w:rPr>
          <w:rFonts w:ascii="Times New Roman" w:hAnsi="Times New Roman" w:cs="Times New Roman"/>
          <w:sz w:val="28"/>
          <w:szCs w:val="28"/>
        </w:rPr>
        <w:t xml:space="preserve">5-я министерская сессия </w:t>
      </w:r>
      <w:r w:rsidRPr="00FB54A1">
        <w:rPr>
          <w:rFonts w:ascii="Times New Roman" w:hAnsi="Times New Roman" w:cs="Times New Roman"/>
          <w:b/>
          <w:sz w:val="28"/>
          <w:szCs w:val="28"/>
        </w:rPr>
        <w:t>Российско-Арабского Форума сотрудничества</w:t>
      </w:r>
      <w:r w:rsidR="00CA041E" w:rsidRPr="00FB54A1">
        <w:rPr>
          <w:rFonts w:ascii="Times New Roman" w:hAnsi="Times New Roman" w:cs="Times New Roman"/>
          <w:sz w:val="28"/>
          <w:szCs w:val="28"/>
        </w:rPr>
        <w:t xml:space="preserve"> с участием гла</w:t>
      </w:r>
      <w:r w:rsidR="00753EC8">
        <w:rPr>
          <w:rFonts w:ascii="Times New Roman" w:hAnsi="Times New Roman" w:cs="Times New Roman"/>
          <w:sz w:val="28"/>
          <w:szCs w:val="28"/>
        </w:rPr>
        <w:t>в</w:t>
      </w:r>
      <w:r w:rsidR="00CA041E" w:rsidRPr="00FB54A1">
        <w:rPr>
          <w:rFonts w:ascii="Times New Roman" w:hAnsi="Times New Roman" w:cs="Times New Roman"/>
          <w:sz w:val="28"/>
          <w:szCs w:val="28"/>
        </w:rPr>
        <w:t xml:space="preserve"> внешнеполитических ведомств 14 арабских государств</w:t>
      </w:r>
      <w:r w:rsidR="00E3001F" w:rsidRPr="00FB54A1">
        <w:rPr>
          <w:rFonts w:ascii="Times New Roman" w:hAnsi="Times New Roman" w:cs="Times New Roman"/>
          <w:iCs/>
          <w:sz w:val="28"/>
          <w:szCs w:val="28"/>
        </w:rPr>
        <w:t xml:space="preserve"> (апрель)</w:t>
      </w:r>
      <w:r w:rsidR="00CA041E" w:rsidRPr="00FB54A1">
        <w:rPr>
          <w:rFonts w:ascii="Times New Roman" w:hAnsi="Times New Roman" w:cs="Times New Roman"/>
          <w:sz w:val="28"/>
          <w:szCs w:val="28"/>
        </w:rPr>
        <w:t>. О</w:t>
      </w:r>
      <w:r w:rsidRPr="00FB54A1">
        <w:rPr>
          <w:rFonts w:ascii="Times New Roman" w:hAnsi="Times New Roman" w:cs="Times New Roman"/>
          <w:sz w:val="28"/>
          <w:szCs w:val="28"/>
        </w:rPr>
        <w:t>добрен очередной трехлетний план действий по реализации принципов, целей и задач Форума на 2019-2021 гг.</w:t>
      </w:r>
      <w:r w:rsidR="00E3001F" w:rsidRPr="00F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5A" w:rsidRPr="00FB54A1" w:rsidRDefault="00AE255A" w:rsidP="00CA0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Россию посетил с рабочим визитом Генеральный секретарь </w:t>
      </w:r>
      <w:r w:rsidRPr="00FB54A1">
        <w:rPr>
          <w:rFonts w:ascii="Times New Roman" w:hAnsi="Times New Roman" w:cs="Times New Roman"/>
          <w:b/>
          <w:sz w:val="28"/>
          <w:szCs w:val="28"/>
        </w:rPr>
        <w:t>Организации исламского сотрудничества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Ю.Осаимин</w:t>
      </w:r>
      <w:proofErr w:type="spellEnd"/>
      <w:r w:rsidR="00CA041E" w:rsidRPr="00FB54A1">
        <w:rPr>
          <w:rFonts w:ascii="Times New Roman" w:hAnsi="Times New Roman" w:cs="Times New Roman"/>
          <w:sz w:val="28"/>
          <w:szCs w:val="28"/>
        </w:rPr>
        <w:t xml:space="preserve"> (июль)</w:t>
      </w:r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55A" w:rsidRPr="00FB54A1" w:rsidRDefault="00AE255A" w:rsidP="00AE255A">
      <w:pPr>
        <w:pStyle w:val="3"/>
        <w:spacing w:after="120"/>
      </w:pPr>
    </w:p>
    <w:p w:rsidR="00AE255A" w:rsidRDefault="00AE255A" w:rsidP="00AE255A">
      <w:pPr>
        <w:pStyle w:val="3"/>
        <w:spacing w:after="120"/>
      </w:pPr>
    </w:p>
    <w:p w:rsidR="00AE255A" w:rsidRPr="00FB54A1" w:rsidRDefault="00AE255A" w:rsidP="00AE255A">
      <w:pPr>
        <w:pStyle w:val="3"/>
        <w:spacing w:after="120"/>
      </w:pPr>
      <w:r w:rsidRPr="00FB54A1">
        <w:t>Африка к югу от Сахары</w:t>
      </w:r>
    </w:p>
    <w:p w:rsidR="00AE255A" w:rsidRPr="00FB54A1" w:rsidRDefault="00AE255A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Главным событием года в отношениях со странами региона стал первый в истории саммит Россия-Африка, прошедший под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сопредседательством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и </w:t>
      </w:r>
      <w:r w:rsidR="007B35B5">
        <w:rPr>
          <w:rFonts w:ascii="Times New Roman" w:hAnsi="Times New Roman" w:cs="Times New Roman"/>
          <w:sz w:val="28"/>
          <w:szCs w:val="28"/>
        </w:rPr>
        <w:t>П</w:t>
      </w:r>
      <w:r w:rsidRPr="00FB54A1">
        <w:rPr>
          <w:rFonts w:ascii="Times New Roman" w:hAnsi="Times New Roman" w:cs="Times New Roman"/>
          <w:sz w:val="28"/>
          <w:szCs w:val="28"/>
        </w:rPr>
        <w:t xml:space="preserve">резидента Египта, </w:t>
      </w:r>
      <w:r w:rsidR="007B35B5">
        <w:rPr>
          <w:rFonts w:ascii="Times New Roman" w:hAnsi="Times New Roman" w:cs="Times New Roman"/>
          <w:sz w:val="28"/>
          <w:szCs w:val="28"/>
        </w:rPr>
        <w:t>П</w:t>
      </w:r>
      <w:r w:rsidRPr="00FB54A1">
        <w:rPr>
          <w:rFonts w:ascii="Times New Roman" w:hAnsi="Times New Roman" w:cs="Times New Roman"/>
          <w:sz w:val="28"/>
          <w:szCs w:val="28"/>
        </w:rPr>
        <w:t xml:space="preserve">редседателя Африканского союза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А.Сиси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(Сочи, октябрь). </w:t>
      </w:r>
      <w:r w:rsidR="00C22C38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Pr="00FB54A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ринята Совместная декларация, </w:t>
      </w:r>
      <w:r w:rsidRPr="00FB54A1">
        <w:rPr>
          <w:rFonts w:ascii="Times New Roman" w:eastAsia="Calibri" w:hAnsi="Times New Roman" w:cs="Times New Roman"/>
          <w:bCs/>
          <w:sz w:val="28"/>
          <w:szCs w:val="28"/>
        </w:rPr>
        <w:t xml:space="preserve">в которой </w:t>
      </w:r>
      <w:r w:rsidRPr="00FB54A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закреплено учреждение Форума партнерства Россия-Африка – нового диалогового механизма, призванного координировать весь комплекс российско-африканских связей, включая взаимодействие в области политики, экономики, безопасности, научно-технической, гуманитарной, правовой и информационной сферах. </w:t>
      </w:r>
      <w:proofErr w:type="gramStart"/>
      <w:r w:rsidRPr="00FB54A1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Pr="00FB54A1">
        <w:rPr>
          <w:rFonts w:ascii="Times New Roman" w:hAnsi="Times New Roman" w:cs="Times New Roman"/>
          <w:sz w:val="28"/>
          <w:szCs w:val="28"/>
        </w:rPr>
        <w:t>одписаны также Меморандум о взаимопонимании между Правительством Российской Федерации и Африканским союзом об основах взаимоотношений и сотрудничестве и Меморандум о взаимопонимании между Евразийской экономической комиссией и Африканским союзом в области экономического сотрудничества.</w:t>
      </w:r>
      <w:proofErr w:type="gramEnd"/>
    </w:p>
    <w:p w:rsidR="00C22C38" w:rsidRDefault="00C22C38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4A1">
        <w:rPr>
          <w:rFonts w:ascii="Times New Roman" w:hAnsi="Times New Roman" w:cs="Times New Roman"/>
          <w:sz w:val="28"/>
          <w:szCs w:val="28"/>
        </w:rPr>
        <w:t xml:space="preserve">«На полях» мероприятия состоялись двусторонние встречи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 лидерами Анголы, Гвинеи, Экваториальной Гвинеи, Кении, Демократической Республики Конго, Маврикия, Намибии, Нигерии, Руанды, Уганды, ЦАР, Эфиопии и ЮАР.</w:t>
      </w:r>
      <w:proofErr w:type="gramEnd"/>
    </w:p>
    <w:p w:rsidR="00AE255A" w:rsidRPr="00FB54A1" w:rsidRDefault="00AE255A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Накануне саммита состоялся экономический форум, в котором приняли участие более 6 тыс. представителей российского и африканского предпринимательского сообщества, научных, академических и общественных кругов. По его итогам заключен весомый пакет двусторонних документов, в числе которых более 50 контрактов на общую сумму около 1 </w:t>
      </w:r>
      <w:proofErr w:type="gramStart"/>
      <w:r w:rsidRPr="00FB54A1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E255A" w:rsidRPr="00FB54A1" w:rsidRDefault="00AE255A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4A1">
        <w:rPr>
          <w:rFonts w:ascii="Times New Roman" w:hAnsi="Times New Roman" w:cs="Times New Roman"/>
          <w:sz w:val="28"/>
          <w:szCs w:val="28"/>
        </w:rPr>
        <w:t>Продолжалась работа по развитию всего комплекса отношений с государствами Африки к югу от Сахары и их интеграционными объединениями, прежде всего Африканским союзом. В течение года с</w:t>
      </w:r>
      <w:r w:rsidRPr="00FB54A1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остоялись официальные визиты в Москву президентов Анголы, Зимбабве, Республики Конго, Мозамбика.</w:t>
      </w:r>
    </w:p>
    <w:p w:rsidR="00AE255A" w:rsidRPr="00FB54A1" w:rsidRDefault="00AE255A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В парламентской конференции «Россия-Африка», организованной в рамках Второго международного форума «Развитие парламентаризма» (Москва, июль), приняли участие около 300 делегатов с Африканского континента.</w:t>
      </w:r>
    </w:p>
    <w:p w:rsidR="00AE255A" w:rsidRPr="00FB54A1" w:rsidRDefault="00AE255A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целях расширения торгово-экономического партнерства проведены заседания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межправкомиссий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 Ганой, Гвинеей, Зимбабве, Республикой Конго, Намибией и Эфиопией. В ходе Петербургского международного экономического форума (июнь) была организована четвертая панельная сессия «Россия-Африка». Состоялись 26-е ежегодное собрание акционеров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Афрэксимбанка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и </w:t>
      </w:r>
      <w:r w:rsidRPr="00FB54A1">
        <w:rPr>
          <w:rFonts w:ascii="Times New Roman" w:hAnsi="Times New Roman" w:cs="Times New Roman"/>
          <w:sz w:val="28"/>
          <w:szCs w:val="28"/>
        </w:rPr>
        <w:lastRenderedPageBreak/>
        <w:t>приуроченная к нему экономическая конференция «Россия-Африка» (Москва, июнь).</w:t>
      </w:r>
    </w:p>
    <w:p w:rsidR="00AE255A" w:rsidRPr="00FB54A1" w:rsidRDefault="00AE255A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2018-2019 гг. по линии ВПП ООН на нужды африканских стран Россия выделила 14 </w:t>
      </w:r>
      <w:proofErr w:type="gramStart"/>
      <w:r w:rsidRPr="00FB54A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 xml:space="preserve"> долл.: ДРК и Сомали – по 2 млн, Гвинее, Зимбабве, Мозамбику и Уганде – по 1,5 млн, Буркина-Фасо, Мадагаскару, Малави и Чаду – по 1 млн. В Зимбабве, Малави и Мозамбик, пострадавшие от тропического циклона «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Идай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>», была направлена российская гуманитарная помощь (многоместные палатки, одеяла и продукты питания весом свыше 30 т для каждой страны).</w:t>
      </w:r>
    </w:p>
    <w:p w:rsidR="00AE255A" w:rsidRPr="00FB54A1" w:rsidRDefault="00AE255A" w:rsidP="00AE25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Продолжилась подготовка африканских кадров в российских вузах. </w:t>
      </w:r>
      <w:r w:rsidRPr="00FB54A1">
        <w:rPr>
          <w:rFonts w:ascii="Times New Roman" w:hAnsi="Times New Roman" w:cs="Times New Roman"/>
          <w:sz w:val="28"/>
          <w:szCs w:val="28"/>
        </w:rPr>
        <w:br/>
        <w:t>Всего в России обучается около 17 тыс. африканцев, из которых свыше 4 тыс. – за счет государственных стипендий.</w:t>
      </w:r>
    </w:p>
    <w:p w:rsidR="00AE255A" w:rsidRPr="00FB54A1" w:rsidRDefault="00AE255A" w:rsidP="00EA4D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55A" w:rsidRPr="00FB54A1" w:rsidRDefault="00AE255A" w:rsidP="00EA4D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AB8" w:rsidRPr="00FB54A1" w:rsidRDefault="00912AB8" w:rsidP="00860510">
      <w:pPr>
        <w:pStyle w:val="3"/>
        <w:spacing w:after="120"/>
        <w:rPr>
          <w:szCs w:val="28"/>
        </w:rPr>
      </w:pPr>
      <w:r w:rsidRPr="00FB54A1">
        <w:rPr>
          <w:szCs w:val="28"/>
        </w:rPr>
        <w:t>Европа</w:t>
      </w:r>
    </w:p>
    <w:p w:rsidR="0091127B" w:rsidRPr="00FB54A1" w:rsidRDefault="00860510" w:rsidP="0091127B">
      <w:pPr>
        <w:pStyle w:val="a7"/>
        <w:spacing w:after="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54A1">
        <w:rPr>
          <w:rFonts w:eastAsiaTheme="minorHAnsi"/>
          <w:sz w:val="28"/>
          <w:szCs w:val="28"/>
          <w:lang w:eastAsia="en-US"/>
        </w:rPr>
        <w:t>Отношения с европейскими партнерами в двустороннем и многостороннем форматах выст</w:t>
      </w:r>
      <w:r w:rsidR="00D14AB3">
        <w:rPr>
          <w:rFonts w:eastAsiaTheme="minorHAnsi"/>
          <w:sz w:val="28"/>
          <w:szCs w:val="28"/>
          <w:lang w:eastAsia="en-US"/>
        </w:rPr>
        <w:t>р</w:t>
      </w:r>
      <w:r w:rsidRPr="00FB54A1">
        <w:rPr>
          <w:rFonts w:eastAsiaTheme="minorHAnsi"/>
          <w:sz w:val="28"/>
          <w:szCs w:val="28"/>
          <w:lang w:eastAsia="en-US"/>
        </w:rPr>
        <w:t xml:space="preserve">аивали на паритетной основе, руководствуясь национальными интересами нашей страны. </w:t>
      </w:r>
    </w:p>
    <w:p w:rsidR="0091127B" w:rsidRPr="00FB54A1" w:rsidRDefault="0091127B" w:rsidP="0091127B">
      <w:pPr>
        <w:pStyle w:val="a7"/>
        <w:spacing w:after="0" w:line="276" w:lineRule="auto"/>
        <w:ind w:firstLine="720"/>
        <w:jc w:val="both"/>
        <w:rPr>
          <w:rFonts w:eastAsia="Calibri"/>
          <w:sz w:val="28"/>
          <w:szCs w:val="28"/>
        </w:rPr>
      </w:pPr>
      <w:r w:rsidRPr="00FB54A1">
        <w:rPr>
          <w:sz w:val="28"/>
          <w:szCs w:val="28"/>
        </w:rPr>
        <w:t>Продвижению</w:t>
      </w:r>
      <w:r w:rsidR="00860510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взаимодействия</w:t>
      </w:r>
      <w:r w:rsidR="00860510" w:rsidRPr="00FB54A1">
        <w:rPr>
          <w:sz w:val="28"/>
          <w:szCs w:val="28"/>
        </w:rPr>
        <w:t xml:space="preserve"> с </w:t>
      </w:r>
      <w:r w:rsidR="00860510" w:rsidRPr="00FB54A1">
        <w:rPr>
          <w:b/>
          <w:sz w:val="28"/>
          <w:szCs w:val="28"/>
        </w:rPr>
        <w:t>Европейским союзом</w:t>
      </w:r>
      <w:r w:rsidR="00860510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препятствовала</w:t>
      </w:r>
      <w:r w:rsidR="00860510" w:rsidRPr="00FB54A1">
        <w:rPr>
          <w:sz w:val="28"/>
          <w:szCs w:val="28"/>
        </w:rPr>
        <w:t xml:space="preserve"> инерционная политика </w:t>
      </w:r>
      <w:r w:rsidRPr="00FB54A1">
        <w:rPr>
          <w:sz w:val="28"/>
          <w:szCs w:val="28"/>
        </w:rPr>
        <w:t>Брюсселя</w:t>
      </w:r>
      <w:r w:rsidR="00860510" w:rsidRPr="00FB54A1">
        <w:rPr>
          <w:sz w:val="28"/>
          <w:szCs w:val="28"/>
        </w:rPr>
        <w:t>, увязавш</w:t>
      </w:r>
      <w:r w:rsidR="00946E96">
        <w:rPr>
          <w:sz w:val="28"/>
          <w:szCs w:val="28"/>
        </w:rPr>
        <w:t>его</w:t>
      </w:r>
      <w:r w:rsidR="00860510" w:rsidRPr="00FB54A1">
        <w:rPr>
          <w:sz w:val="28"/>
          <w:szCs w:val="28"/>
        </w:rPr>
        <w:t xml:space="preserve"> нормализацию двустороннего взаимодействия с урегулированием </w:t>
      </w:r>
      <w:proofErr w:type="spellStart"/>
      <w:r w:rsidR="00860510" w:rsidRPr="00FB54A1">
        <w:rPr>
          <w:sz w:val="28"/>
          <w:szCs w:val="28"/>
        </w:rPr>
        <w:t>внутриукраинского</w:t>
      </w:r>
      <w:proofErr w:type="spellEnd"/>
      <w:r w:rsidR="00860510" w:rsidRPr="00FB54A1">
        <w:rPr>
          <w:sz w:val="28"/>
          <w:szCs w:val="28"/>
        </w:rPr>
        <w:t xml:space="preserve"> конфликта. </w:t>
      </w:r>
      <w:r w:rsidR="00946E96">
        <w:rPr>
          <w:sz w:val="28"/>
          <w:szCs w:val="28"/>
        </w:rPr>
        <w:t xml:space="preserve">Сохранялась практика односторонних нелегитимных санкций в торгово-экономической сфере и в отношении </w:t>
      </w:r>
      <w:proofErr w:type="spellStart"/>
      <w:r w:rsidR="00946E96">
        <w:rPr>
          <w:sz w:val="28"/>
          <w:szCs w:val="28"/>
        </w:rPr>
        <w:t>росграждан</w:t>
      </w:r>
      <w:proofErr w:type="spellEnd"/>
      <w:r w:rsidR="00946E96">
        <w:rPr>
          <w:sz w:val="28"/>
          <w:szCs w:val="28"/>
        </w:rPr>
        <w:t xml:space="preserve">. </w:t>
      </w:r>
      <w:r w:rsidRPr="00FB54A1">
        <w:rPr>
          <w:rFonts w:eastAsia="Calibri"/>
          <w:sz w:val="28"/>
          <w:szCs w:val="28"/>
        </w:rPr>
        <w:t xml:space="preserve">Не прекращались </w:t>
      </w:r>
      <w:r w:rsidR="00860510" w:rsidRPr="00FB54A1">
        <w:rPr>
          <w:rFonts w:eastAsia="Calibri"/>
          <w:sz w:val="28"/>
          <w:szCs w:val="28"/>
        </w:rPr>
        <w:t xml:space="preserve">попытки ЕС политизировать сотрудничество в энергетической сфере. </w:t>
      </w:r>
    </w:p>
    <w:p w:rsidR="006F3A3F" w:rsidRPr="00FB54A1" w:rsidRDefault="0091127B" w:rsidP="006F3A3F">
      <w:pPr>
        <w:pStyle w:val="a7"/>
        <w:spacing w:after="0" w:line="276" w:lineRule="auto"/>
        <w:ind w:firstLine="720"/>
        <w:jc w:val="both"/>
        <w:rPr>
          <w:rFonts w:eastAsia="Calibri"/>
          <w:sz w:val="28"/>
          <w:szCs w:val="28"/>
        </w:rPr>
      </w:pPr>
      <w:r w:rsidRPr="00FB54A1">
        <w:rPr>
          <w:rFonts w:eastAsia="Calibri"/>
          <w:sz w:val="28"/>
          <w:szCs w:val="28"/>
        </w:rPr>
        <w:t xml:space="preserve">Со сменой руководства </w:t>
      </w:r>
      <w:proofErr w:type="spellStart"/>
      <w:r w:rsidRPr="00FB54A1">
        <w:rPr>
          <w:rFonts w:eastAsia="Calibri"/>
          <w:sz w:val="28"/>
          <w:szCs w:val="28"/>
        </w:rPr>
        <w:t>евроинститутов</w:t>
      </w:r>
      <w:proofErr w:type="spellEnd"/>
      <w:r w:rsidRPr="00FB54A1">
        <w:rPr>
          <w:rFonts w:eastAsia="Calibri"/>
          <w:sz w:val="28"/>
          <w:szCs w:val="28"/>
        </w:rPr>
        <w:t xml:space="preserve"> (декабрь) </w:t>
      </w:r>
      <w:r w:rsidRPr="00FB54A1">
        <w:rPr>
          <w:sz w:val="28"/>
          <w:szCs w:val="28"/>
        </w:rPr>
        <w:t xml:space="preserve">интенсифицировались </w:t>
      </w:r>
      <w:proofErr w:type="spellStart"/>
      <w:r w:rsidR="00CC2DA1" w:rsidRPr="00FB54A1">
        <w:rPr>
          <w:sz w:val="28"/>
          <w:szCs w:val="28"/>
        </w:rPr>
        <w:t>полит</w:t>
      </w:r>
      <w:r w:rsidRPr="00FB54A1">
        <w:rPr>
          <w:sz w:val="28"/>
          <w:szCs w:val="28"/>
        </w:rPr>
        <w:t>контакты</w:t>
      </w:r>
      <w:proofErr w:type="spellEnd"/>
      <w:r w:rsidRPr="00FB54A1">
        <w:rPr>
          <w:sz w:val="28"/>
          <w:szCs w:val="28"/>
        </w:rPr>
        <w:t>. С</w:t>
      </w:r>
      <w:r w:rsidRPr="00FB54A1">
        <w:rPr>
          <w:rFonts w:eastAsia="Calibri"/>
          <w:sz w:val="28"/>
          <w:szCs w:val="28"/>
        </w:rPr>
        <w:t xml:space="preserve">остоялся телефонный разговор </w:t>
      </w:r>
      <w:proofErr w:type="spellStart"/>
      <w:r w:rsidRPr="00FB54A1">
        <w:rPr>
          <w:rFonts w:eastAsia="Calibri"/>
          <w:sz w:val="28"/>
          <w:szCs w:val="28"/>
        </w:rPr>
        <w:t>В.В.Путина</w:t>
      </w:r>
      <w:proofErr w:type="spellEnd"/>
      <w:r w:rsidRPr="00FB54A1">
        <w:rPr>
          <w:rFonts w:eastAsia="Calibri"/>
          <w:sz w:val="28"/>
          <w:szCs w:val="28"/>
        </w:rPr>
        <w:t xml:space="preserve"> с новым Председателем Еврокомиссии </w:t>
      </w:r>
      <w:proofErr w:type="spellStart"/>
      <w:r w:rsidRPr="00FB54A1">
        <w:rPr>
          <w:rFonts w:eastAsia="Calibri"/>
          <w:sz w:val="28"/>
          <w:szCs w:val="28"/>
        </w:rPr>
        <w:t>У.фон</w:t>
      </w:r>
      <w:proofErr w:type="spellEnd"/>
      <w:r w:rsidRPr="00FB54A1">
        <w:rPr>
          <w:rFonts w:eastAsia="Calibri"/>
          <w:sz w:val="28"/>
          <w:szCs w:val="28"/>
        </w:rPr>
        <w:t xml:space="preserve"> дер </w:t>
      </w:r>
      <w:proofErr w:type="spellStart"/>
      <w:r w:rsidRPr="00FB54A1">
        <w:rPr>
          <w:rFonts w:eastAsia="Calibri"/>
          <w:sz w:val="28"/>
          <w:szCs w:val="28"/>
        </w:rPr>
        <w:t>Ляйен</w:t>
      </w:r>
      <w:proofErr w:type="spellEnd"/>
      <w:r w:rsidRPr="00FB54A1">
        <w:rPr>
          <w:rFonts w:eastAsia="Calibri"/>
          <w:sz w:val="28"/>
          <w:szCs w:val="28"/>
        </w:rPr>
        <w:t xml:space="preserve">, а также с </w:t>
      </w:r>
      <w:r w:rsidR="00963E77" w:rsidRPr="00FB54A1">
        <w:rPr>
          <w:rFonts w:eastAsia="Calibri"/>
          <w:sz w:val="28"/>
          <w:szCs w:val="28"/>
        </w:rPr>
        <w:t>ранее занимавшим</w:t>
      </w:r>
      <w:r w:rsidRPr="00FB54A1">
        <w:rPr>
          <w:rFonts w:eastAsia="Calibri"/>
          <w:sz w:val="28"/>
          <w:szCs w:val="28"/>
        </w:rPr>
        <w:t xml:space="preserve"> этот пост Ж.-</w:t>
      </w:r>
      <w:proofErr w:type="spellStart"/>
      <w:r w:rsidRPr="00FB54A1">
        <w:rPr>
          <w:rFonts w:eastAsia="Calibri"/>
          <w:sz w:val="28"/>
          <w:szCs w:val="28"/>
        </w:rPr>
        <w:t>К.Юнкером</w:t>
      </w:r>
      <w:proofErr w:type="spellEnd"/>
      <w:r w:rsidRPr="00FB54A1">
        <w:rPr>
          <w:rFonts w:eastAsia="Calibri"/>
          <w:sz w:val="28"/>
          <w:szCs w:val="28"/>
        </w:rPr>
        <w:t xml:space="preserve">. </w:t>
      </w:r>
      <w:proofErr w:type="spellStart"/>
      <w:r w:rsidRPr="00FB54A1">
        <w:rPr>
          <w:rFonts w:eastAsia="Calibri"/>
          <w:sz w:val="28"/>
          <w:szCs w:val="28"/>
        </w:rPr>
        <w:t>С.В.Лавров</w:t>
      </w:r>
      <w:proofErr w:type="spellEnd"/>
      <w:r w:rsidRPr="00FB54A1">
        <w:rPr>
          <w:rFonts w:eastAsia="Calibri"/>
          <w:sz w:val="28"/>
          <w:szCs w:val="28"/>
        </w:rPr>
        <w:t xml:space="preserve"> провел встречу с новым Высоким представителем ЕС по иностранным делам и политике безопасности </w:t>
      </w:r>
      <w:proofErr w:type="spellStart"/>
      <w:r w:rsidRPr="00FB54A1">
        <w:rPr>
          <w:rFonts w:eastAsia="Calibri"/>
          <w:sz w:val="28"/>
          <w:szCs w:val="28"/>
        </w:rPr>
        <w:t>Ж.Боррелем</w:t>
      </w:r>
      <w:proofErr w:type="spellEnd"/>
      <w:r w:rsidRPr="00FB54A1">
        <w:rPr>
          <w:rFonts w:eastAsia="Calibri"/>
          <w:sz w:val="28"/>
          <w:szCs w:val="28"/>
        </w:rPr>
        <w:t xml:space="preserve"> в ходе 26-го заседания Совета министров иностранных дел ОБСЕ </w:t>
      </w:r>
      <w:r w:rsidR="005C25D3" w:rsidRPr="00FB54A1">
        <w:rPr>
          <w:rFonts w:eastAsia="Calibri"/>
          <w:sz w:val="28"/>
          <w:szCs w:val="28"/>
        </w:rPr>
        <w:t xml:space="preserve">(Братислава, декабрь). </w:t>
      </w:r>
      <w:r w:rsidR="00CC2DA1" w:rsidRPr="00FB54A1">
        <w:rPr>
          <w:rFonts w:eastAsia="Calibri"/>
          <w:sz w:val="28"/>
          <w:szCs w:val="28"/>
        </w:rPr>
        <w:t xml:space="preserve">Поддерживались связи </w:t>
      </w:r>
      <w:r w:rsidR="006F3A3F" w:rsidRPr="00FB54A1">
        <w:rPr>
          <w:rFonts w:eastAsia="Calibri"/>
          <w:sz w:val="28"/>
          <w:szCs w:val="28"/>
        </w:rPr>
        <w:t>между</w:t>
      </w:r>
      <w:r w:rsidR="00CC2DA1" w:rsidRPr="00FB54A1">
        <w:rPr>
          <w:rFonts w:eastAsia="Calibri"/>
          <w:sz w:val="28"/>
          <w:szCs w:val="28"/>
        </w:rPr>
        <w:t xml:space="preserve"> руководител</w:t>
      </w:r>
      <w:r w:rsidR="006F3A3F" w:rsidRPr="00FB54A1">
        <w:rPr>
          <w:rFonts w:eastAsia="Calibri"/>
          <w:sz w:val="28"/>
          <w:szCs w:val="28"/>
        </w:rPr>
        <w:t>ями</w:t>
      </w:r>
      <w:r w:rsidR="00CC2DA1" w:rsidRPr="00FB54A1">
        <w:rPr>
          <w:rFonts w:eastAsia="Calibri"/>
          <w:sz w:val="28"/>
          <w:szCs w:val="28"/>
        </w:rPr>
        <w:t xml:space="preserve"> федеральных министерств и профильны</w:t>
      </w:r>
      <w:r w:rsidR="006F3A3F" w:rsidRPr="00FB54A1">
        <w:rPr>
          <w:rFonts w:eastAsia="Calibri"/>
          <w:sz w:val="28"/>
          <w:szCs w:val="28"/>
        </w:rPr>
        <w:t>ми</w:t>
      </w:r>
      <w:r w:rsidR="00CC2DA1" w:rsidRPr="00FB54A1">
        <w:rPr>
          <w:rFonts w:eastAsia="Calibri"/>
          <w:sz w:val="28"/>
          <w:szCs w:val="28"/>
        </w:rPr>
        <w:t xml:space="preserve"> </w:t>
      </w:r>
      <w:proofErr w:type="spellStart"/>
      <w:r w:rsidR="00CC2DA1" w:rsidRPr="00FB54A1">
        <w:rPr>
          <w:rFonts w:eastAsia="Calibri"/>
          <w:sz w:val="28"/>
          <w:szCs w:val="28"/>
        </w:rPr>
        <w:t>еврокомиссар</w:t>
      </w:r>
      <w:r w:rsidR="006F3A3F" w:rsidRPr="00FB54A1">
        <w:rPr>
          <w:rFonts w:eastAsia="Calibri"/>
          <w:sz w:val="28"/>
          <w:szCs w:val="28"/>
        </w:rPr>
        <w:t>ами</w:t>
      </w:r>
      <w:proofErr w:type="spellEnd"/>
      <w:r w:rsidR="00CC2DA1" w:rsidRPr="00FB54A1">
        <w:rPr>
          <w:rFonts w:eastAsia="Calibri"/>
          <w:sz w:val="28"/>
          <w:szCs w:val="28"/>
        </w:rPr>
        <w:t xml:space="preserve">. </w:t>
      </w:r>
    </w:p>
    <w:p w:rsidR="006F3A3F" w:rsidRPr="00FB54A1" w:rsidRDefault="00860510" w:rsidP="006F3A3F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значительной мере был восстановлен диалог Россия-ЕС на экспертном уровне. </w:t>
      </w:r>
      <w:proofErr w:type="gramStart"/>
      <w:r w:rsidRPr="00FB54A1">
        <w:rPr>
          <w:sz w:val="28"/>
          <w:szCs w:val="28"/>
        </w:rPr>
        <w:t>В течение года прошли внешнеполитические консультации по Ближнему Востоку и Северной Африке (февраль, ноябрь), ОБСЕ и Совету Европы (март), Западным Балканам (май, ноябрь), Латинской Америке (июль), АТР и Африке (октябрь), а также по борьбе с терроризмом (октябрь) и антинаркотической проблематике (декабрь).</w:t>
      </w:r>
      <w:proofErr w:type="gramEnd"/>
    </w:p>
    <w:p w:rsidR="006F3A3F" w:rsidRPr="00FB54A1" w:rsidRDefault="00860510" w:rsidP="006F3A3F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lastRenderedPageBreak/>
        <w:t xml:space="preserve">В условиях сохраняющейся по инициативе Брюсселя «заморозки» полноформатного отраслевого сотрудничества было продолжено экспертное взаимодействие в научно-технологической сфере, по вопросам </w:t>
      </w:r>
      <w:proofErr w:type="spellStart"/>
      <w:r w:rsidRPr="00FB54A1">
        <w:rPr>
          <w:sz w:val="28"/>
          <w:szCs w:val="28"/>
        </w:rPr>
        <w:t>реадмиссии</w:t>
      </w:r>
      <w:proofErr w:type="spellEnd"/>
      <w:r w:rsidRPr="00FB54A1">
        <w:rPr>
          <w:sz w:val="28"/>
          <w:szCs w:val="28"/>
        </w:rPr>
        <w:t xml:space="preserve">, ветеринарного и фитосанитарного контроля, рыболовства, безопасности полетов, развития автопрома, здравоохранения, ИКТ, таможенного регулирования, а также по торгово-экономической проблематике. </w:t>
      </w:r>
    </w:p>
    <w:p w:rsidR="006F3A3F" w:rsidRPr="00FB54A1" w:rsidRDefault="006F3A3F" w:rsidP="006F3A3F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Товарооборот между Россией и ЕС </w:t>
      </w:r>
      <w:r w:rsidR="00860510" w:rsidRPr="00FB54A1">
        <w:rPr>
          <w:sz w:val="28"/>
          <w:szCs w:val="28"/>
        </w:rPr>
        <w:t xml:space="preserve">в 2019 г. составил </w:t>
      </w:r>
      <w:r w:rsidRPr="00FB54A1">
        <w:rPr>
          <w:sz w:val="28"/>
          <w:szCs w:val="28"/>
        </w:rPr>
        <w:br/>
      </w:r>
      <w:r w:rsidR="00860510" w:rsidRPr="00FB54A1">
        <w:rPr>
          <w:sz w:val="28"/>
          <w:szCs w:val="28"/>
        </w:rPr>
        <w:t>2</w:t>
      </w:r>
      <w:r w:rsidR="0065224C">
        <w:rPr>
          <w:sz w:val="28"/>
          <w:szCs w:val="28"/>
        </w:rPr>
        <w:t>77</w:t>
      </w:r>
      <w:r w:rsidR="00860510" w:rsidRPr="00FB54A1">
        <w:rPr>
          <w:sz w:val="28"/>
          <w:szCs w:val="28"/>
        </w:rPr>
        <w:t>,</w:t>
      </w:r>
      <w:r w:rsidR="00946E96">
        <w:rPr>
          <w:sz w:val="28"/>
          <w:szCs w:val="28"/>
        </w:rPr>
        <w:t>8</w:t>
      </w:r>
      <w:r w:rsidR="00860510" w:rsidRPr="00FB54A1">
        <w:rPr>
          <w:sz w:val="28"/>
          <w:szCs w:val="28"/>
        </w:rPr>
        <w:t xml:space="preserve"> </w:t>
      </w:r>
      <w:proofErr w:type="gramStart"/>
      <w:r w:rsidR="00860510" w:rsidRPr="00FB54A1">
        <w:rPr>
          <w:sz w:val="28"/>
          <w:szCs w:val="28"/>
        </w:rPr>
        <w:t>млрд</w:t>
      </w:r>
      <w:proofErr w:type="gramEnd"/>
      <w:r w:rsidR="00860510" w:rsidRPr="00FB54A1">
        <w:rPr>
          <w:sz w:val="28"/>
          <w:szCs w:val="28"/>
        </w:rPr>
        <w:t xml:space="preserve"> долл. </w:t>
      </w:r>
    </w:p>
    <w:p w:rsidR="00964A45" w:rsidRPr="00FB54A1" w:rsidRDefault="006F3A3F" w:rsidP="00964A45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rFonts w:eastAsia="Times New Roman"/>
          <w:sz w:val="28"/>
          <w:szCs w:val="28"/>
        </w:rPr>
        <w:t>И</w:t>
      </w:r>
      <w:r w:rsidR="00860510" w:rsidRPr="00FB54A1">
        <w:rPr>
          <w:rFonts w:eastAsia="Times New Roman"/>
          <w:sz w:val="28"/>
          <w:szCs w:val="28"/>
        </w:rPr>
        <w:t>спользова</w:t>
      </w:r>
      <w:r w:rsidRPr="00FB54A1">
        <w:rPr>
          <w:rFonts w:eastAsia="Times New Roman"/>
          <w:sz w:val="28"/>
          <w:szCs w:val="28"/>
        </w:rPr>
        <w:t xml:space="preserve">ли </w:t>
      </w:r>
      <w:r w:rsidR="00860510" w:rsidRPr="00FB54A1">
        <w:rPr>
          <w:rFonts w:eastAsia="Times New Roman"/>
          <w:sz w:val="28"/>
          <w:szCs w:val="28"/>
        </w:rPr>
        <w:t xml:space="preserve">площадку </w:t>
      </w:r>
      <w:r w:rsidR="00860510" w:rsidRPr="00FB54A1">
        <w:rPr>
          <w:rFonts w:eastAsia="Times New Roman"/>
          <w:b/>
          <w:sz w:val="28"/>
          <w:szCs w:val="28"/>
        </w:rPr>
        <w:t>ОБСЕ</w:t>
      </w:r>
      <w:r w:rsidR="00860510" w:rsidRPr="00FB54A1">
        <w:rPr>
          <w:rFonts w:eastAsia="Times New Roman"/>
          <w:sz w:val="28"/>
          <w:szCs w:val="28"/>
        </w:rPr>
        <w:t xml:space="preserve"> для продвижения наших подходов по ключевым общеевропейским проблемам в трех измерениях безопасности, налаживания диалога и восстановления доверия между государствами-участниками. </w:t>
      </w:r>
    </w:p>
    <w:p w:rsidR="00154CA4" w:rsidRPr="00FB54A1" w:rsidRDefault="00154CA4" w:rsidP="000B41FD">
      <w:pPr>
        <w:pStyle w:val="a7"/>
        <w:spacing w:after="0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FB54A1">
        <w:rPr>
          <w:sz w:val="28"/>
          <w:szCs w:val="28"/>
        </w:rPr>
        <w:t xml:space="preserve">Продолжили работу по укреплению правовых основ деятельности </w:t>
      </w:r>
      <w:r w:rsidR="00964A45" w:rsidRPr="00FB54A1">
        <w:rPr>
          <w:sz w:val="28"/>
          <w:szCs w:val="28"/>
        </w:rPr>
        <w:t>Организации</w:t>
      </w:r>
      <w:r w:rsidRPr="00FB54A1">
        <w:rPr>
          <w:sz w:val="28"/>
          <w:szCs w:val="28"/>
        </w:rPr>
        <w:t xml:space="preserve"> с акцентом на необходимости принятия ее уставного документа. </w:t>
      </w:r>
    </w:p>
    <w:p w:rsidR="00860510" w:rsidRPr="00FB54A1" w:rsidRDefault="00860510" w:rsidP="000B41FD">
      <w:pPr>
        <w:pStyle w:val="a7"/>
        <w:spacing w:after="0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FB54A1">
        <w:rPr>
          <w:rFonts w:eastAsia="Times New Roman"/>
          <w:sz w:val="28"/>
          <w:szCs w:val="28"/>
        </w:rPr>
        <w:t xml:space="preserve">Поддерживали усилия ОБСЕ по содействию урегулированию кризиса на востоке Украины на безальтернативной основе выполнения минского «Комплекса мер» через координацию деятельности Контактной группы и работу Специальной мониторинговой миссии (СММ) ОБСЕ на Украине. </w:t>
      </w:r>
    </w:p>
    <w:p w:rsidR="000B41FD" w:rsidRPr="00FB54A1" w:rsidRDefault="000B41FD" w:rsidP="000B41FD">
      <w:pPr>
        <w:pStyle w:val="a7"/>
        <w:spacing w:after="0" w:line="276" w:lineRule="auto"/>
        <w:ind w:firstLine="720"/>
        <w:jc w:val="both"/>
        <w:rPr>
          <w:spacing w:val="-4"/>
          <w:sz w:val="28"/>
          <w:szCs w:val="28"/>
        </w:rPr>
      </w:pPr>
      <w:r w:rsidRPr="00FB54A1">
        <w:rPr>
          <w:rFonts w:eastAsia="Times New Roman"/>
          <w:sz w:val="28"/>
          <w:szCs w:val="28"/>
        </w:rPr>
        <w:t xml:space="preserve">Преодолена </w:t>
      </w:r>
      <w:r w:rsidRPr="00FB54A1">
        <w:rPr>
          <w:sz w:val="28"/>
          <w:szCs w:val="28"/>
        </w:rPr>
        <w:t>острая фаза политического и институционального кризиса в</w:t>
      </w:r>
      <w:r w:rsidR="00860510" w:rsidRPr="00FB54A1">
        <w:rPr>
          <w:sz w:val="28"/>
          <w:szCs w:val="28"/>
        </w:rPr>
        <w:t xml:space="preserve"> </w:t>
      </w:r>
      <w:r w:rsidR="00860510" w:rsidRPr="00FB54A1">
        <w:rPr>
          <w:b/>
          <w:sz w:val="28"/>
          <w:szCs w:val="28"/>
        </w:rPr>
        <w:t>Совет</w:t>
      </w:r>
      <w:r w:rsidRPr="00FB54A1">
        <w:rPr>
          <w:b/>
          <w:sz w:val="28"/>
          <w:szCs w:val="28"/>
        </w:rPr>
        <w:t>е</w:t>
      </w:r>
      <w:r w:rsidR="00860510" w:rsidRPr="00FB54A1">
        <w:rPr>
          <w:b/>
          <w:sz w:val="28"/>
          <w:szCs w:val="28"/>
        </w:rPr>
        <w:t xml:space="preserve"> Европы</w:t>
      </w:r>
      <w:r w:rsidRPr="00FB54A1">
        <w:rPr>
          <w:b/>
          <w:sz w:val="28"/>
          <w:szCs w:val="28"/>
        </w:rPr>
        <w:t xml:space="preserve"> </w:t>
      </w:r>
      <w:r w:rsidRPr="00FB54A1">
        <w:rPr>
          <w:sz w:val="28"/>
          <w:szCs w:val="28"/>
        </w:rPr>
        <w:t>(СЕ)</w:t>
      </w:r>
      <w:r w:rsidR="00860510" w:rsidRPr="00FB54A1">
        <w:rPr>
          <w:sz w:val="28"/>
          <w:szCs w:val="28"/>
        </w:rPr>
        <w:t>, вызванн</w:t>
      </w:r>
      <w:r w:rsidRPr="00FB54A1">
        <w:rPr>
          <w:sz w:val="28"/>
          <w:szCs w:val="28"/>
        </w:rPr>
        <w:t>ая</w:t>
      </w:r>
      <w:r w:rsidR="00860510" w:rsidRPr="00FB54A1">
        <w:rPr>
          <w:sz w:val="28"/>
          <w:szCs w:val="28"/>
        </w:rPr>
        <w:t xml:space="preserve"> принятыми ее Парламентской ассамблеей (ПАСЕ) в 2014-2015 гг. дискриминационными мерами в отношении делегации Федерального Собрания Российской Федерации. На основе майских </w:t>
      </w:r>
      <w:proofErr w:type="gramStart"/>
      <w:r w:rsidR="00860510" w:rsidRPr="00FB54A1">
        <w:rPr>
          <w:sz w:val="28"/>
          <w:szCs w:val="28"/>
        </w:rPr>
        <w:t>решений сессии Комитета министров Совета Европы</w:t>
      </w:r>
      <w:proofErr w:type="gramEnd"/>
      <w:r w:rsidR="00860510" w:rsidRPr="00FB54A1">
        <w:rPr>
          <w:sz w:val="28"/>
          <w:szCs w:val="28"/>
        </w:rPr>
        <w:t xml:space="preserve"> в Хельсинки и резолюций июньской сессии ПАСЕ права российской делегации в Ассамблее были восстановлены в полном объеме. Россия полностью выплатила </w:t>
      </w:r>
      <w:r w:rsidR="00860510" w:rsidRPr="00FB54A1">
        <w:rPr>
          <w:spacing w:val="-4"/>
          <w:sz w:val="28"/>
          <w:szCs w:val="28"/>
        </w:rPr>
        <w:t>взносы в бюджеты Совета Европ</w:t>
      </w:r>
      <w:r w:rsidR="00E1122B">
        <w:rPr>
          <w:spacing w:val="-4"/>
          <w:sz w:val="28"/>
          <w:szCs w:val="28"/>
        </w:rPr>
        <w:t xml:space="preserve">ы и его автономных организаций </w:t>
      </w:r>
      <w:r w:rsidRPr="00FB54A1">
        <w:rPr>
          <w:spacing w:val="-4"/>
          <w:sz w:val="28"/>
          <w:szCs w:val="28"/>
        </w:rPr>
        <w:t>за</w:t>
      </w:r>
      <w:r w:rsidR="00860510" w:rsidRPr="00FB54A1">
        <w:rPr>
          <w:spacing w:val="-4"/>
          <w:sz w:val="28"/>
          <w:szCs w:val="28"/>
        </w:rPr>
        <w:t xml:space="preserve"> 2017-2019</w:t>
      </w:r>
      <w:r w:rsidRPr="00FB54A1">
        <w:rPr>
          <w:spacing w:val="-4"/>
          <w:sz w:val="28"/>
          <w:szCs w:val="28"/>
        </w:rPr>
        <w:t xml:space="preserve"> </w:t>
      </w:r>
      <w:r w:rsidR="00860510" w:rsidRPr="00FB54A1">
        <w:rPr>
          <w:spacing w:val="-4"/>
          <w:sz w:val="28"/>
          <w:szCs w:val="28"/>
        </w:rPr>
        <w:t>гг.</w:t>
      </w:r>
    </w:p>
    <w:p w:rsidR="000B41FD" w:rsidRPr="00FB54A1" w:rsidRDefault="000B41FD" w:rsidP="000B41FD">
      <w:pPr>
        <w:pStyle w:val="a7"/>
        <w:spacing w:after="0" w:line="276" w:lineRule="auto"/>
        <w:ind w:firstLine="720"/>
        <w:jc w:val="both"/>
        <w:rPr>
          <w:spacing w:val="-4"/>
          <w:sz w:val="28"/>
          <w:szCs w:val="28"/>
        </w:rPr>
      </w:pPr>
      <w:r w:rsidRPr="00FB54A1">
        <w:rPr>
          <w:spacing w:val="-4"/>
          <w:sz w:val="28"/>
          <w:szCs w:val="28"/>
        </w:rPr>
        <w:t>Р</w:t>
      </w:r>
      <w:r w:rsidR="00860510" w:rsidRPr="00FB54A1">
        <w:rPr>
          <w:spacing w:val="-4"/>
          <w:sz w:val="28"/>
          <w:szCs w:val="28"/>
        </w:rPr>
        <w:t>асширя</w:t>
      </w:r>
      <w:r w:rsidRPr="00FB54A1">
        <w:rPr>
          <w:spacing w:val="-4"/>
          <w:sz w:val="28"/>
          <w:szCs w:val="28"/>
        </w:rPr>
        <w:t>лось российское</w:t>
      </w:r>
      <w:r w:rsidR="00860510" w:rsidRPr="00FB54A1">
        <w:rPr>
          <w:spacing w:val="-4"/>
          <w:sz w:val="28"/>
          <w:szCs w:val="28"/>
        </w:rPr>
        <w:t xml:space="preserve"> участие в конвенционных механизмах </w:t>
      </w:r>
      <w:r w:rsidRPr="00FB54A1">
        <w:rPr>
          <w:spacing w:val="-4"/>
          <w:sz w:val="28"/>
          <w:szCs w:val="28"/>
        </w:rPr>
        <w:t>СЕ</w:t>
      </w:r>
      <w:r w:rsidR="00860510" w:rsidRPr="00FB54A1">
        <w:rPr>
          <w:spacing w:val="-4"/>
          <w:sz w:val="28"/>
          <w:szCs w:val="28"/>
        </w:rPr>
        <w:t xml:space="preserve">. </w:t>
      </w:r>
      <w:r w:rsidR="00BA4877" w:rsidRPr="00FB54A1">
        <w:rPr>
          <w:spacing w:val="-4"/>
          <w:sz w:val="28"/>
          <w:szCs w:val="28"/>
        </w:rPr>
        <w:t>В</w:t>
      </w:r>
      <w:r w:rsidR="00860510" w:rsidRPr="00FB54A1">
        <w:rPr>
          <w:spacing w:val="-4"/>
          <w:sz w:val="28"/>
          <w:szCs w:val="28"/>
        </w:rPr>
        <w:t xml:space="preserve"> июн</w:t>
      </w:r>
      <w:r w:rsidR="00BA4877" w:rsidRPr="00FB54A1">
        <w:rPr>
          <w:spacing w:val="-4"/>
          <w:sz w:val="28"/>
          <w:szCs w:val="28"/>
        </w:rPr>
        <w:t>е</w:t>
      </w:r>
      <w:r w:rsidR="00860510" w:rsidRPr="00FB54A1">
        <w:rPr>
          <w:spacing w:val="-4"/>
          <w:sz w:val="28"/>
          <w:szCs w:val="28"/>
        </w:rPr>
        <w:t xml:space="preserve"> ратифицирован Второй дополнительный протокол к Европейской конвенции о взаимной правовой помощи по уголовным делам.</w:t>
      </w:r>
    </w:p>
    <w:p w:rsidR="000B41FD" w:rsidRPr="00FB54A1" w:rsidRDefault="000B41FD" w:rsidP="000B41FD">
      <w:pPr>
        <w:pStyle w:val="a7"/>
        <w:spacing w:after="0" w:line="276" w:lineRule="auto"/>
        <w:ind w:firstLine="720"/>
        <w:jc w:val="both"/>
        <w:rPr>
          <w:spacing w:val="-4"/>
          <w:sz w:val="28"/>
          <w:szCs w:val="28"/>
        </w:rPr>
      </w:pPr>
      <w:r w:rsidRPr="00FB54A1">
        <w:rPr>
          <w:spacing w:val="-4"/>
          <w:sz w:val="28"/>
          <w:szCs w:val="28"/>
        </w:rPr>
        <w:t>Осуществлялось</w:t>
      </w:r>
      <w:r w:rsidR="00860510" w:rsidRPr="00FB54A1">
        <w:rPr>
          <w:spacing w:val="-4"/>
          <w:sz w:val="28"/>
          <w:szCs w:val="28"/>
        </w:rPr>
        <w:t xml:space="preserve"> сотрудничество в рамках отраслевых форматов и программ. Наряду с уже реализуемыми совместными проектами (подготовка юристов, развитие молодежных обменов, поддержка бизнеса в борьбе с</w:t>
      </w:r>
      <w:r w:rsidRPr="00FB54A1">
        <w:rPr>
          <w:spacing w:val="-4"/>
          <w:sz w:val="28"/>
          <w:szCs w:val="28"/>
        </w:rPr>
        <w:t xml:space="preserve"> коррупционными практиками) в </w:t>
      </w:r>
      <w:r w:rsidR="00860510" w:rsidRPr="00FB54A1">
        <w:rPr>
          <w:spacing w:val="-4"/>
          <w:sz w:val="28"/>
          <w:szCs w:val="28"/>
        </w:rPr>
        <w:t xml:space="preserve">январе дан старт программе </w:t>
      </w:r>
      <w:proofErr w:type="gramStart"/>
      <w:r w:rsidR="00860510" w:rsidRPr="00FB54A1">
        <w:rPr>
          <w:spacing w:val="-4"/>
          <w:sz w:val="28"/>
          <w:szCs w:val="28"/>
        </w:rPr>
        <w:t>Россия-СЕ</w:t>
      </w:r>
      <w:proofErr w:type="gramEnd"/>
      <w:r w:rsidR="00860510" w:rsidRPr="00FB54A1">
        <w:rPr>
          <w:spacing w:val="-4"/>
          <w:sz w:val="28"/>
          <w:szCs w:val="28"/>
        </w:rPr>
        <w:t xml:space="preserve"> по содействию российской Национальной стратегии действий в интересах женщин на 2017-2022 гг.</w:t>
      </w:r>
    </w:p>
    <w:p w:rsidR="00D765B8" w:rsidRPr="00FB54A1" w:rsidRDefault="00860510" w:rsidP="00D765B8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Отношения с </w:t>
      </w:r>
      <w:r w:rsidRPr="00FB54A1">
        <w:rPr>
          <w:b/>
          <w:sz w:val="28"/>
          <w:szCs w:val="28"/>
        </w:rPr>
        <w:t>НАТО</w:t>
      </w:r>
      <w:r w:rsidRPr="00FB54A1">
        <w:rPr>
          <w:sz w:val="28"/>
          <w:szCs w:val="28"/>
        </w:rPr>
        <w:t xml:space="preserve"> по-прежнему носили напряженный характер в силу взятого альянсом курса на «сдерживание» </w:t>
      </w:r>
      <w:r w:rsidR="00BA4877" w:rsidRPr="00FB54A1">
        <w:rPr>
          <w:sz w:val="28"/>
          <w:szCs w:val="28"/>
        </w:rPr>
        <w:t>нашей страны</w:t>
      </w:r>
      <w:r w:rsidRPr="00FB54A1">
        <w:rPr>
          <w:sz w:val="28"/>
          <w:szCs w:val="28"/>
        </w:rPr>
        <w:t>. Практическое сотрудничество в рамках Совета Россия-НАТО</w:t>
      </w:r>
      <w:r w:rsidR="00F67443" w:rsidRPr="00FB54A1">
        <w:rPr>
          <w:sz w:val="28"/>
          <w:szCs w:val="28"/>
        </w:rPr>
        <w:t xml:space="preserve"> (СРН)</w:t>
      </w:r>
      <w:r w:rsidRPr="00FB54A1">
        <w:rPr>
          <w:sz w:val="28"/>
          <w:szCs w:val="28"/>
        </w:rPr>
        <w:t xml:space="preserve"> оставалось </w:t>
      </w:r>
      <w:r w:rsidR="000B41FD" w:rsidRPr="00FB54A1">
        <w:rPr>
          <w:sz w:val="28"/>
          <w:szCs w:val="28"/>
        </w:rPr>
        <w:t>«</w:t>
      </w:r>
      <w:r w:rsidRPr="00FB54A1">
        <w:rPr>
          <w:sz w:val="28"/>
          <w:szCs w:val="28"/>
        </w:rPr>
        <w:t>замороженным</w:t>
      </w:r>
      <w:r w:rsidR="000B41FD" w:rsidRPr="00FB54A1">
        <w:rPr>
          <w:sz w:val="28"/>
          <w:szCs w:val="28"/>
        </w:rPr>
        <w:t>»</w:t>
      </w:r>
      <w:r w:rsidRPr="00FB54A1">
        <w:rPr>
          <w:sz w:val="28"/>
          <w:szCs w:val="28"/>
        </w:rPr>
        <w:t xml:space="preserve">. Со своей стороны сохраняли </w:t>
      </w:r>
      <w:proofErr w:type="gramStart"/>
      <w:r w:rsidRPr="00FB54A1">
        <w:rPr>
          <w:sz w:val="28"/>
          <w:szCs w:val="28"/>
        </w:rPr>
        <w:t>открытыми</w:t>
      </w:r>
      <w:proofErr w:type="gramEnd"/>
      <w:r w:rsidRPr="00FB54A1">
        <w:rPr>
          <w:sz w:val="28"/>
          <w:szCs w:val="28"/>
        </w:rPr>
        <w:t xml:space="preserve"> каналы диалога на </w:t>
      </w:r>
      <w:r w:rsidRPr="00FB54A1">
        <w:rPr>
          <w:sz w:val="28"/>
          <w:szCs w:val="28"/>
        </w:rPr>
        <w:lastRenderedPageBreak/>
        <w:t>уровне руководства В</w:t>
      </w:r>
      <w:r w:rsidR="00F67443" w:rsidRPr="00FB54A1">
        <w:rPr>
          <w:sz w:val="28"/>
          <w:szCs w:val="28"/>
        </w:rPr>
        <w:t xml:space="preserve">ооруженных сил </w:t>
      </w:r>
      <w:r w:rsidR="00946E96">
        <w:rPr>
          <w:sz w:val="28"/>
          <w:szCs w:val="28"/>
        </w:rPr>
        <w:t xml:space="preserve">Российской Федерации </w:t>
      </w:r>
      <w:r w:rsidRPr="00FB54A1">
        <w:rPr>
          <w:sz w:val="28"/>
          <w:szCs w:val="28"/>
        </w:rPr>
        <w:t xml:space="preserve">и военных структур альянса и на площадке </w:t>
      </w:r>
      <w:r w:rsidR="00F67443" w:rsidRPr="00FB54A1">
        <w:rPr>
          <w:sz w:val="28"/>
          <w:szCs w:val="28"/>
        </w:rPr>
        <w:t xml:space="preserve">СРН. В течение года состоялось два заседания СРН на уровне постоянных представителей (январь, июль). </w:t>
      </w:r>
    </w:p>
    <w:p w:rsidR="00B95B1D" w:rsidRPr="00FB54A1" w:rsidRDefault="00C64974" w:rsidP="00B95B1D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rStyle w:val="29"/>
          <w:rFonts w:eastAsia="PMingLiU"/>
          <w:b w:val="0"/>
          <w:color w:val="auto"/>
          <w:sz w:val="28"/>
          <w:szCs w:val="28"/>
        </w:rPr>
        <w:t>По линии</w:t>
      </w:r>
      <w:r w:rsidR="00AF1BD9" w:rsidRPr="00FB54A1">
        <w:rPr>
          <w:rStyle w:val="29"/>
          <w:rFonts w:eastAsia="PMingLiU"/>
          <w:color w:val="auto"/>
          <w:sz w:val="28"/>
          <w:szCs w:val="28"/>
        </w:rPr>
        <w:t xml:space="preserve"> </w:t>
      </w:r>
      <w:r w:rsidR="00AF1BD9" w:rsidRPr="00FB54A1">
        <w:rPr>
          <w:b/>
          <w:sz w:val="28"/>
          <w:szCs w:val="28"/>
          <w:lang w:bidi="ru-RU"/>
        </w:rPr>
        <w:t>Совета государств Балтийского моря</w:t>
      </w:r>
      <w:r w:rsidR="00AF1BD9" w:rsidRPr="00FB54A1">
        <w:rPr>
          <w:sz w:val="28"/>
          <w:szCs w:val="28"/>
          <w:lang w:bidi="ru-RU"/>
        </w:rPr>
        <w:t xml:space="preserve"> (СГБМ) укреплялось взаимодействие в сферах морской экономики, занятости и рынка труда, науки и инноваций, борьбы с торговлей людьми, защиты прав реб</w:t>
      </w:r>
      <w:r w:rsidR="00B95B1D" w:rsidRPr="00FB54A1">
        <w:rPr>
          <w:sz w:val="28"/>
          <w:szCs w:val="28"/>
          <w:lang w:bidi="ru-RU"/>
        </w:rPr>
        <w:t>е</w:t>
      </w:r>
      <w:r w:rsidR="00AF1BD9" w:rsidRPr="00FB54A1">
        <w:rPr>
          <w:sz w:val="28"/>
          <w:szCs w:val="28"/>
          <w:lang w:bidi="ru-RU"/>
        </w:rPr>
        <w:t>нка. На очередной тр</w:t>
      </w:r>
      <w:r w:rsidR="00B95B1D" w:rsidRPr="00FB54A1">
        <w:rPr>
          <w:sz w:val="28"/>
          <w:szCs w:val="28"/>
          <w:lang w:bidi="ru-RU"/>
        </w:rPr>
        <w:t>е</w:t>
      </w:r>
      <w:r w:rsidR="00AF1BD9" w:rsidRPr="00FB54A1">
        <w:rPr>
          <w:sz w:val="28"/>
          <w:szCs w:val="28"/>
          <w:lang w:bidi="ru-RU"/>
        </w:rPr>
        <w:t>хлетний период пролонгирована деятельность Фонда проектного финансирования СГБМ.</w:t>
      </w:r>
    </w:p>
    <w:p w:rsidR="00C64974" w:rsidRPr="00FB54A1" w:rsidRDefault="00AF1BD9" w:rsidP="00B95B1D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На 17-й сессии министров иностранных дел </w:t>
      </w:r>
      <w:r w:rsidR="00B95B1D" w:rsidRPr="00FB54A1">
        <w:rPr>
          <w:rStyle w:val="af8"/>
          <w:sz w:val="28"/>
          <w:szCs w:val="28"/>
        </w:rPr>
        <w:t>Совета Баренцева/</w:t>
      </w:r>
      <w:proofErr w:type="spellStart"/>
      <w:r w:rsidR="00B95B1D" w:rsidRPr="00FB54A1">
        <w:rPr>
          <w:rStyle w:val="af8"/>
          <w:sz w:val="28"/>
          <w:szCs w:val="28"/>
        </w:rPr>
        <w:t>Евроарктического</w:t>
      </w:r>
      <w:proofErr w:type="spellEnd"/>
      <w:r w:rsidR="00B95B1D" w:rsidRPr="00FB54A1">
        <w:rPr>
          <w:rStyle w:val="af8"/>
          <w:sz w:val="28"/>
          <w:szCs w:val="28"/>
        </w:rPr>
        <w:t xml:space="preserve"> региона </w:t>
      </w:r>
      <w:r w:rsidR="00B95B1D" w:rsidRPr="00FB54A1">
        <w:rPr>
          <w:rStyle w:val="af8"/>
          <w:b w:val="0"/>
          <w:sz w:val="28"/>
          <w:szCs w:val="28"/>
        </w:rPr>
        <w:t>(</w:t>
      </w:r>
      <w:proofErr w:type="spellStart"/>
      <w:r w:rsidR="00B95B1D" w:rsidRPr="00FB54A1">
        <w:rPr>
          <w:rStyle w:val="af8"/>
          <w:b w:val="0"/>
          <w:sz w:val="28"/>
          <w:szCs w:val="28"/>
        </w:rPr>
        <w:t>Умео</w:t>
      </w:r>
      <w:proofErr w:type="spellEnd"/>
      <w:r w:rsidR="00B95B1D" w:rsidRPr="00FB54A1">
        <w:rPr>
          <w:rStyle w:val="af8"/>
          <w:b w:val="0"/>
          <w:sz w:val="28"/>
          <w:szCs w:val="28"/>
        </w:rPr>
        <w:t xml:space="preserve">, октябрь) </w:t>
      </w:r>
      <w:r w:rsidRPr="00FB54A1">
        <w:rPr>
          <w:sz w:val="28"/>
          <w:szCs w:val="28"/>
          <w:lang w:bidi="ru-RU"/>
        </w:rPr>
        <w:t>одобрены Рекомендации по активному вовлечению молод</w:t>
      </w:r>
      <w:r w:rsidR="00B95B1D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 xml:space="preserve">жи во все сферы Баренцева сотрудничества. </w:t>
      </w:r>
      <w:r w:rsidR="00B95B1D" w:rsidRPr="00FB54A1">
        <w:rPr>
          <w:sz w:val="28"/>
          <w:szCs w:val="28"/>
          <w:lang w:bidi="ru-RU"/>
        </w:rPr>
        <w:t>Кроме того, С</w:t>
      </w:r>
      <w:r w:rsidRPr="00FB54A1">
        <w:rPr>
          <w:sz w:val="28"/>
          <w:szCs w:val="28"/>
          <w:lang w:bidi="ru-RU"/>
        </w:rPr>
        <w:t>огласован Совместный транспортный план Баренцева региона, определяющий алгоритм формирования на Севере Европы эффективно действующей транспортно-логистической инфраструктуры, а также устойчивого транспортного сообщения.</w:t>
      </w:r>
    </w:p>
    <w:p w:rsidR="000525FD" w:rsidRPr="00FB54A1" w:rsidRDefault="00C64974" w:rsidP="000525FD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proofErr w:type="gramStart"/>
      <w:r w:rsidRPr="00FB54A1">
        <w:rPr>
          <w:sz w:val="28"/>
          <w:szCs w:val="28"/>
        </w:rPr>
        <w:t xml:space="preserve">В рамках </w:t>
      </w:r>
      <w:r w:rsidRPr="00FB54A1">
        <w:rPr>
          <w:b/>
          <w:sz w:val="28"/>
          <w:szCs w:val="28"/>
        </w:rPr>
        <w:t>«Северного измерения»</w:t>
      </w:r>
      <w:r w:rsidRPr="00FB54A1">
        <w:rPr>
          <w:sz w:val="28"/>
          <w:szCs w:val="28"/>
        </w:rPr>
        <w:t xml:space="preserve"> (СИ)</w:t>
      </w:r>
      <w:r w:rsidR="00860510" w:rsidRPr="00FB54A1">
        <w:rPr>
          <w:sz w:val="28"/>
          <w:szCs w:val="28"/>
        </w:rPr>
        <w:t xml:space="preserve"> </w:t>
      </w:r>
      <w:r w:rsidR="00946E96" w:rsidRPr="00FB54A1">
        <w:rPr>
          <w:sz w:val="28"/>
          <w:szCs w:val="28"/>
        </w:rPr>
        <w:t>состоял</w:t>
      </w:r>
      <w:r w:rsidR="00946E96">
        <w:rPr>
          <w:sz w:val="28"/>
          <w:szCs w:val="28"/>
        </w:rPr>
        <w:t xml:space="preserve">ись шестая встреча старших должностных лиц (Брюссель, март) и </w:t>
      </w:r>
      <w:r w:rsidR="00946E96" w:rsidRPr="00FB54A1">
        <w:rPr>
          <w:sz w:val="28"/>
          <w:szCs w:val="28"/>
        </w:rPr>
        <w:t>десятый Деловой форум (</w:t>
      </w:r>
      <w:r w:rsidR="00946E96">
        <w:rPr>
          <w:sz w:val="28"/>
          <w:szCs w:val="28"/>
        </w:rPr>
        <w:t>Санкт-Петербург,</w:t>
      </w:r>
      <w:r w:rsidR="00946E96" w:rsidRPr="00FB54A1">
        <w:rPr>
          <w:sz w:val="28"/>
          <w:szCs w:val="28"/>
        </w:rPr>
        <w:t xml:space="preserve"> апрель)</w:t>
      </w:r>
      <w:r w:rsidRPr="00FB54A1">
        <w:rPr>
          <w:sz w:val="28"/>
          <w:szCs w:val="28"/>
        </w:rPr>
        <w:t>.</w:t>
      </w:r>
      <w:proofErr w:type="gramEnd"/>
      <w:r w:rsidRPr="00FB54A1">
        <w:rPr>
          <w:sz w:val="28"/>
          <w:szCs w:val="28"/>
        </w:rPr>
        <w:t xml:space="preserve"> Делегация Федерального Собрания Российской Федерации приняла участие в шестом Парламентском форуме СИ (</w:t>
      </w:r>
      <w:proofErr w:type="spellStart"/>
      <w:r w:rsidRPr="00FB54A1">
        <w:rPr>
          <w:sz w:val="28"/>
          <w:szCs w:val="28"/>
        </w:rPr>
        <w:t>Будё</w:t>
      </w:r>
      <w:proofErr w:type="spellEnd"/>
      <w:r w:rsidRPr="00FB54A1">
        <w:rPr>
          <w:sz w:val="28"/>
          <w:szCs w:val="28"/>
        </w:rPr>
        <w:t xml:space="preserve">, ноябрь). </w:t>
      </w:r>
    </w:p>
    <w:p w:rsidR="000D3427" w:rsidRPr="00FB54A1" w:rsidRDefault="00CD5308" w:rsidP="008D2E27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Продолжали курс на </w:t>
      </w:r>
      <w:r w:rsidR="000525FD" w:rsidRPr="00FB54A1">
        <w:rPr>
          <w:sz w:val="28"/>
          <w:szCs w:val="28"/>
        </w:rPr>
        <w:t>сохранение Арктики в качестве территории мира, стабильного и взаимовыгодного партнерства, р</w:t>
      </w:r>
      <w:r w:rsidRPr="00FB54A1">
        <w:rPr>
          <w:sz w:val="28"/>
          <w:szCs w:val="28"/>
        </w:rPr>
        <w:t xml:space="preserve">азвитие конструктивного сотрудничества в </w:t>
      </w:r>
      <w:r w:rsidR="000525FD" w:rsidRPr="00FB54A1">
        <w:rPr>
          <w:sz w:val="28"/>
          <w:szCs w:val="28"/>
        </w:rPr>
        <w:t xml:space="preserve">регионе при </w:t>
      </w:r>
      <w:r w:rsidRPr="00FB54A1">
        <w:rPr>
          <w:sz w:val="28"/>
          <w:szCs w:val="28"/>
        </w:rPr>
        <w:t xml:space="preserve">центральной роли </w:t>
      </w:r>
      <w:r w:rsidRPr="00FB54A1">
        <w:rPr>
          <w:b/>
          <w:sz w:val="28"/>
          <w:szCs w:val="28"/>
        </w:rPr>
        <w:t>Арктического совета</w:t>
      </w:r>
      <w:r w:rsidRPr="00FB54A1">
        <w:rPr>
          <w:sz w:val="28"/>
          <w:szCs w:val="28"/>
        </w:rPr>
        <w:t xml:space="preserve"> (АС). </w:t>
      </w:r>
      <w:r w:rsidR="000525FD" w:rsidRPr="00FB54A1">
        <w:rPr>
          <w:sz w:val="28"/>
          <w:szCs w:val="28"/>
        </w:rPr>
        <w:t xml:space="preserve">В апреле в Санкт-Петербурге состоялся </w:t>
      </w:r>
      <w:r w:rsidR="000525FD" w:rsidRPr="00FB54A1">
        <w:rPr>
          <w:sz w:val="28"/>
          <w:szCs w:val="28"/>
          <w:lang w:val="en-US"/>
        </w:rPr>
        <w:t>V</w:t>
      </w:r>
      <w:r w:rsidR="000525FD" w:rsidRPr="00FB54A1">
        <w:rPr>
          <w:sz w:val="28"/>
          <w:szCs w:val="28"/>
        </w:rPr>
        <w:t xml:space="preserve"> Международный арктический форум «Арктика – территория диалога»</w:t>
      </w:r>
      <w:r w:rsidR="008D2E27" w:rsidRPr="00FB54A1">
        <w:rPr>
          <w:sz w:val="28"/>
          <w:szCs w:val="28"/>
        </w:rPr>
        <w:t>.</w:t>
      </w:r>
      <w:r w:rsidR="000525FD" w:rsidRPr="00FB54A1">
        <w:rPr>
          <w:sz w:val="28"/>
          <w:szCs w:val="28"/>
        </w:rPr>
        <w:t xml:space="preserve"> На министерской сессии АС (</w:t>
      </w:r>
      <w:proofErr w:type="spellStart"/>
      <w:r w:rsidR="000525FD" w:rsidRPr="00FB54A1">
        <w:rPr>
          <w:sz w:val="28"/>
          <w:szCs w:val="28"/>
        </w:rPr>
        <w:t>Рованиеми</w:t>
      </w:r>
      <w:proofErr w:type="spellEnd"/>
      <w:r w:rsidR="000525FD" w:rsidRPr="00FB54A1">
        <w:rPr>
          <w:sz w:val="28"/>
          <w:szCs w:val="28"/>
        </w:rPr>
        <w:t xml:space="preserve">, май) по инициативе российской стороны было принято Совместное заявление, подтверждающее приверженность стран Совета миру, стабильности и конструктивному сотрудничеству в Арктике. </w:t>
      </w:r>
      <w:r w:rsidR="000F1946" w:rsidRPr="00FB54A1">
        <w:rPr>
          <w:sz w:val="28"/>
          <w:szCs w:val="28"/>
        </w:rPr>
        <w:t>Обеспечено</w:t>
      </w:r>
      <w:r w:rsidR="000525FD" w:rsidRPr="00FB54A1">
        <w:rPr>
          <w:sz w:val="28"/>
          <w:szCs w:val="28"/>
        </w:rPr>
        <w:t xml:space="preserve"> продление механизма финансирования – Инструмента поддержки проектов АС до 2021 г., по линии которого осуществляется реализация природоохранных мероприятий, в том числе на территории России.</w:t>
      </w:r>
    </w:p>
    <w:p w:rsidR="00625F11" w:rsidRPr="00FB54A1" w:rsidRDefault="008D2E27" w:rsidP="00625F11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Укреплялись добрососедские отношения с </w:t>
      </w:r>
      <w:r w:rsidRPr="00FB54A1">
        <w:rPr>
          <w:rStyle w:val="af8"/>
          <w:sz w:val="28"/>
          <w:szCs w:val="28"/>
        </w:rPr>
        <w:t>Финляндией</w:t>
      </w:r>
      <w:r w:rsidRPr="00FB54A1">
        <w:rPr>
          <w:sz w:val="28"/>
          <w:szCs w:val="28"/>
          <w:lang w:bidi="ru-RU"/>
        </w:rPr>
        <w:t xml:space="preserve">. Состоялось две встречи президентов (Санкт-Петербург, апрель; Хельсинки, август), </w:t>
      </w:r>
      <w:r w:rsidR="000D3427" w:rsidRPr="00FB54A1">
        <w:rPr>
          <w:sz w:val="28"/>
          <w:szCs w:val="28"/>
          <w:lang w:bidi="ru-RU"/>
        </w:rPr>
        <w:t xml:space="preserve">поддерживались контакты по линии министерств и ведомств, включая регулярный </w:t>
      </w:r>
      <w:proofErr w:type="spellStart"/>
      <w:r w:rsidR="000D3427" w:rsidRPr="00FB54A1">
        <w:rPr>
          <w:sz w:val="28"/>
          <w:szCs w:val="28"/>
          <w:lang w:bidi="ru-RU"/>
        </w:rPr>
        <w:t>межмидовский</w:t>
      </w:r>
      <w:proofErr w:type="spellEnd"/>
      <w:r w:rsidR="000D3427" w:rsidRPr="00FB54A1">
        <w:rPr>
          <w:sz w:val="28"/>
          <w:szCs w:val="28"/>
          <w:lang w:bidi="ru-RU"/>
        </w:rPr>
        <w:t xml:space="preserve"> диалог. Товарооборот составил </w:t>
      </w:r>
      <w:r w:rsidR="0065224C">
        <w:rPr>
          <w:sz w:val="28"/>
          <w:szCs w:val="28"/>
          <w:lang w:bidi="ru-RU"/>
        </w:rPr>
        <w:t>13</w:t>
      </w:r>
      <w:r w:rsidR="000D3427" w:rsidRPr="00FB54A1">
        <w:rPr>
          <w:sz w:val="28"/>
          <w:szCs w:val="28"/>
          <w:lang w:bidi="ru-RU"/>
        </w:rPr>
        <w:t>,</w:t>
      </w:r>
      <w:r w:rsidR="0065224C">
        <w:rPr>
          <w:sz w:val="28"/>
          <w:szCs w:val="28"/>
          <w:lang w:bidi="ru-RU"/>
        </w:rPr>
        <w:t>5</w:t>
      </w:r>
      <w:r w:rsidR="000D3427" w:rsidRPr="00FB54A1">
        <w:rPr>
          <w:sz w:val="28"/>
          <w:szCs w:val="28"/>
          <w:lang w:bidi="ru-RU"/>
        </w:rPr>
        <w:t xml:space="preserve"> </w:t>
      </w:r>
      <w:proofErr w:type="gramStart"/>
      <w:r w:rsidR="000D3427" w:rsidRPr="00FB54A1">
        <w:rPr>
          <w:sz w:val="28"/>
          <w:szCs w:val="28"/>
          <w:lang w:bidi="ru-RU"/>
        </w:rPr>
        <w:t>млрд</w:t>
      </w:r>
      <w:proofErr w:type="gramEnd"/>
      <w:r w:rsidR="000D3427" w:rsidRPr="00FB54A1">
        <w:rPr>
          <w:sz w:val="28"/>
          <w:szCs w:val="28"/>
          <w:lang w:bidi="ru-RU"/>
        </w:rPr>
        <w:t xml:space="preserve"> долл. </w:t>
      </w:r>
    </w:p>
    <w:p w:rsidR="000D3427" w:rsidRPr="00FB54A1" w:rsidRDefault="000D3427" w:rsidP="000D342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Активизировал</w:t>
      </w:r>
      <w:r w:rsidR="009E11B1">
        <w:rPr>
          <w:sz w:val="28"/>
          <w:szCs w:val="28"/>
          <w:lang w:bidi="ru-RU"/>
        </w:rPr>
        <w:t>ись</w:t>
      </w:r>
      <w:r w:rsidRPr="00FB54A1">
        <w:rPr>
          <w:sz w:val="28"/>
          <w:szCs w:val="28"/>
          <w:lang w:bidi="ru-RU"/>
        </w:rPr>
        <w:t xml:space="preserve"> </w:t>
      </w:r>
      <w:proofErr w:type="spellStart"/>
      <w:r w:rsidRPr="00FB54A1">
        <w:rPr>
          <w:sz w:val="28"/>
          <w:szCs w:val="28"/>
          <w:lang w:bidi="ru-RU"/>
        </w:rPr>
        <w:t>политконтакты</w:t>
      </w:r>
      <w:proofErr w:type="spellEnd"/>
      <w:r w:rsidRPr="00FB54A1">
        <w:rPr>
          <w:sz w:val="28"/>
          <w:szCs w:val="28"/>
          <w:lang w:bidi="ru-RU"/>
        </w:rPr>
        <w:t xml:space="preserve"> с </w:t>
      </w:r>
      <w:r w:rsidRPr="00FB54A1">
        <w:rPr>
          <w:rStyle w:val="af8"/>
          <w:sz w:val="28"/>
          <w:szCs w:val="28"/>
        </w:rPr>
        <w:t xml:space="preserve">Норвегией. </w:t>
      </w:r>
      <w:r w:rsidRPr="00FB54A1">
        <w:rPr>
          <w:sz w:val="28"/>
          <w:szCs w:val="28"/>
          <w:lang w:bidi="ru-RU"/>
        </w:rPr>
        <w:t xml:space="preserve">В ходе форума «Арктика – территория диалога» </w:t>
      </w:r>
      <w:proofErr w:type="spellStart"/>
      <w:r w:rsidR="009E11B1">
        <w:rPr>
          <w:sz w:val="28"/>
          <w:szCs w:val="28"/>
          <w:lang w:bidi="ru-RU"/>
        </w:rPr>
        <w:t>В.В.Путин</w:t>
      </w:r>
      <w:proofErr w:type="spellEnd"/>
      <w:r w:rsidR="009E11B1">
        <w:rPr>
          <w:sz w:val="28"/>
          <w:szCs w:val="28"/>
          <w:lang w:bidi="ru-RU"/>
        </w:rPr>
        <w:t xml:space="preserve"> провел беседу</w:t>
      </w:r>
      <w:r w:rsidRPr="00FB54A1">
        <w:rPr>
          <w:sz w:val="28"/>
          <w:szCs w:val="28"/>
          <w:lang w:bidi="ru-RU"/>
        </w:rPr>
        <w:t xml:space="preserve"> с премьер-министром </w:t>
      </w:r>
      <w:proofErr w:type="spellStart"/>
      <w:r w:rsidRPr="00FB54A1">
        <w:rPr>
          <w:sz w:val="28"/>
          <w:szCs w:val="28"/>
          <w:lang w:bidi="ru-RU"/>
        </w:rPr>
        <w:t>Э.Сульберг</w:t>
      </w:r>
      <w:proofErr w:type="spellEnd"/>
      <w:r w:rsidRPr="00FB54A1">
        <w:rPr>
          <w:sz w:val="28"/>
          <w:szCs w:val="28"/>
          <w:lang w:bidi="ru-RU"/>
        </w:rPr>
        <w:t xml:space="preserve">. 25 октября в </w:t>
      </w:r>
      <w:proofErr w:type="spellStart"/>
      <w:r w:rsidRPr="00FB54A1">
        <w:rPr>
          <w:sz w:val="28"/>
          <w:szCs w:val="28"/>
          <w:lang w:bidi="ru-RU"/>
        </w:rPr>
        <w:t>г</w:t>
      </w:r>
      <w:proofErr w:type="gramStart"/>
      <w:r w:rsidRPr="00FB54A1">
        <w:rPr>
          <w:sz w:val="28"/>
          <w:szCs w:val="28"/>
          <w:lang w:bidi="ru-RU"/>
        </w:rPr>
        <w:t>.К</w:t>
      </w:r>
      <w:proofErr w:type="gramEnd"/>
      <w:r w:rsidRPr="00FB54A1">
        <w:rPr>
          <w:sz w:val="28"/>
          <w:szCs w:val="28"/>
          <w:lang w:bidi="ru-RU"/>
        </w:rPr>
        <w:t>иркенес</w:t>
      </w:r>
      <w:proofErr w:type="spellEnd"/>
      <w:r w:rsidRPr="00FB54A1">
        <w:rPr>
          <w:sz w:val="28"/>
          <w:szCs w:val="28"/>
          <w:lang w:bidi="ru-RU"/>
        </w:rPr>
        <w:t xml:space="preserve"> в торжественной обстановке с участием высшего норвежского руководства отмечена 75-я годовщина освобождения </w:t>
      </w:r>
      <w:r w:rsidRPr="00FB54A1">
        <w:rPr>
          <w:sz w:val="28"/>
          <w:szCs w:val="28"/>
          <w:lang w:bidi="ru-RU"/>
        </w:rPr>
        <w:lastRenderedPageBreak/>
        <w:t>Красной Армией Северной Норвегии.</w:t>
      </w:r>
      <w:r w:rsidR="00625F11" w:rsidRPr="00FB54A1">
        <w:rPr>
          <w:sz w:val="28"/>
          <w:szCs w:val="28"/>
          <w:lang w:bidi="ru-RU"/>
        </w:rPr>
        <w:t xml:space="preserve"> Тем не менее, качественного перелома в отношениях не произошло: Осло по-прежнему в полной мере соблюдает режим </w:t>
      </w:r>
      <w:proofErr w:type="spellStart"/>
      <w:r w:rsidR="00625F11" w:rsidRPr="00FB54A1">
        <w:rPr>
          <w:sz w:val="28"/>
          <w:szCs w:val="28"/>
          <w:lang w:bidi="ru-RU"/>
        </w:rPr>
        <w:t>санкционного</w:t>
      </w:r>
      <w:proofErr w:type="spellEnd"/>
      <w:r w:rsidR="00625F11" w:rsidRPr="00FB54A1">
        <w:rPr>
          <w:sz w:val="28"/>
          <w:szCs w:val="28"/>
          <w:lang w:bidi="ru-RU"/>
        </w:rPr>
        <w:t xml:space="preserve"> давления на</w:t>
      </w:r>
      <w:r w:rsidR="00625F11" w:rsidRPr="00FB54A1">
        <w:rPr>
          <w:sz w:val="28"/>
          <w:szCs w:val="28"/>
        </w:rPr>
        <w:t xml:space="preserve"> </w:t>
      </w:r>
      <w:r w:rsidR="00625F11" w:rsidRPr="00FB54A1">
        <w:rPr>
          <w:sz w:val="28"/>
          <w:szCs w:val="28"/>
          <w:lang w:bidi="ru-RU"/>
        </w:rPr>
        <w:t>Россию, наращивает свой вклад в военную активность НАТО на Крайнем Севере, в том числе вблизи российских границ.</w:t>
      </w:r>
    </w:p>
    <w:p w:rsidR="0063426F" w:rsidRPr="00FB54A1" w:rsidRDefault="000D3427" w:rsidP="0063426F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proofErr w:type="gramStart"/>
      <w:r w:rsidRPr="00FB54A1">
        <w:rPr>
          <w:sz w:val="28"/>
          <w:szCs w:val="28"/>
          <w:lang w:bidi="ru-RU"/>
        </w:rPr>
        <w:t>Возобновлен</w:t>
      </w:r>
      <w:proofErr w:type="gramEnd"/>
      <w:r w:rsidRPr="00FB54A1">
        <w:rPr>
          <w:sz w:val="28"/>
          <w:szCs w:val="28"/>
          <w:lang w:bidi="ru-RU"/>
        </w:rPr>
        <w:t xml:space="preserve"> </w:t>
      </w:r>
      <w:proofErr w:type="spellStart"/>
      <w:r w:rsidRPr="00FB54A1">
        <w:rPr>
          <w:sz w:val="28"/>
          <w:szCs w:val="28"/>
          <w:lang w:bidi="ru-RU"/>
        </w:rPr>
        <w:t>политдиалог</w:t>
      </w:r>
      <w:proofErr w:type="spellEnd"/>
      <w:r w:rsidRPr="00FB54A1">
        <w:rPr>
          <w:sz w:val="28"/>
          <w:szCs w:val="28"/>
          <w:lang w:bidi="ru-RU"/>
        </w:rPr>
        <w:t xml:space="preserve"> на высшем уровне со </w:t>
      </w:r>
      <w:r w:rsidRPr="00FB54A1">
        <w:rPr>
          <w:rStyle w:val="af8"/>
          <w:sz w:val="28"/>
          <w:szCs w:val="28"/>
        </w:rPr>
        <w:t>Швецией –</w:t>
      </w:r>
      <w:r w:rsidRPr="00FB54A1">
        <w:rPr>
          <w:sz w:val="28"/>
          <w:szCs w:val="28"/>
          <w:lang w:bidi="ru-RU"/>
        </w:rPr>
        <w:t xml:space="preserve"> в рамках форума «Арктика – территория диалога» состоялись переговоры </w:t>
      </w:r>
      <w:proofErr w:type="spellStart"/>
      <w:r w:rsidRPr="00FB54A1">
        <w:rPr>
          <w:sz w:val="28"/>
          <w:szCs w:val="28"/>
          <w:lang w:bidi="ru-RU"/>
        </w:rPr>
        <w:t>В.В.Путина</w:t>
      </w:r>
      <w:proofErr w:type="spellEnd"/>
      <w:r w:rsidRPr="00FB54A1">
        <w:rPr>
          <w:sz w:val="28"/>
          <w:szCs w:val="28"/>
          <w:lang w:bidi="ru-RU"/>
        </w:rPr>
        <w:t xml:space="preserve"> и </w:t>
      </w:r>
      <w:r w:rsidR="00007AE2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ремьер-министра Швеции </w:t>
      </w:r>
      <w:proofErr w:type="spellStart"/>
      <w:r w:rsidRPr="00FB54A1">
        <w:rPr>
          <w:sz w:val="28"/>
          <w:szCs w:val="28"/>
          <w:lang w:bidi="ru-RU"/>
        </w:rPr>
        <w:t>С.Л</w:t>
      </w:r>
      <w:r w:rsidR="00963E77" w:rsidRPr="00FB54A1">
        <w:rPr>
          <w:sz w:val="28"/>
          <w:szCs w:val="28"/>
          <w:lang w:bidi="ru-RU"/>
        </w:rPr>
        <w:t>ё</w:t>
      </w:r>
      <w:r w:rsidRPr="00FB54A1">
        <w:rPr>
          <w:sz w:val="28"/>
          <w:szCs w:val="28"/>
          <w:lang w:bidi="ru-RU"/>
        </w:rPr>
        <w:t>вена</w:t>
      </w:r>
      <w:proofErr w:type="spellEnd"/>
      <w:r w:rsidRPr="00FB54A1">
        <w:rPr>
          <w:sz w:val="28"/>
          <w:szCs w:val="28"/>
          <w:lang w:bidi="ru-RU"/>
        </w:rPr>
        <w:t xml:space="preserve">, что способствовало активизации контактов по линии руководства министерств и ведомств. </w:t>
      </w:r>
    </w:p>
    <w:p w:rsidR="0063426F" w:rsidRPr="00FB54A1" w:rsidRDefault="00625F11" w:rsidP="0063426F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rStyle w:val="af8"/>
          <w:sz w:val="28"/>
          <w:szCs w:val="28"/>
        </w:rPr>
        <w:t xml:space="preserve">Российско-исландское </w:t>
      </w:r>
      <w:r w:rsidRPr="00FB54A1">
        <w:rPr>
          <w:sz w:val="28"/>
          <w:szCs w:val="28"/>
          <w:lang w:bidi="ru-RU"/>
        </w:rPr>
        <w:t xml:space="preserve">взаимодействие отмечено рядом позитивных изменений при сохранении расхождений в оценках некоторых вопросов международной повестки дня. </w:t>
      </w:r>
      <w:r w:rsidR="0063426F" w:rsidRPr="00FB54A1">
        <w:rPr>
          <w:sz w:val="28"/>
          <w:szCs w:val="28"/>
          <w:lang w:bidi="ru-RU"/>
        </w:rPr>
        <w:t xml:space="preserve">«На полях» форума «Арктика </w:t>
      </w:r>
      <w:r w:rsidR="0063426F" w:rsidRPr="00FB54A1">
        <w:rPr>
          <w:sz w:val="28"/>
          <w:szCs w:val="28"/>
        </w:rPr>
        <w:t>–</w:t>
      </w:r>
      <w:r w:rsidR="0063426F" w:rsidRPr="00FB54A1">
        <w:rPr>
          <w:sz w:val="28"/>
          <w:szCs w:val="28"/>
          <w:lang w:bidi="ru-RU"/>
        </w:rPr>
        <w:t xml:space="preserve"> территория диалога» прошла </w:t>
      </w:r>
      <w:r w:rsidRPr="00FB54A1">
        <w:rPr>
          <w:sz w:val="28"/>
          <w:szCs w:val="28"/>
          <w:lang w:bidi="ru-RU"/>
        </w:rPr>
        <w:t>встреч</w:t>
      </w:r>
      <w:r w:rsidR="0063426F" w:rsidRPr="00FB54A1">
        <w:rPr>
          <w:sz w:val="28"/>
          <w:szCs w:val="28"/>
          <w:lang w:bidi="ru-RU"/>
        </w:rPr>
        <w:t>а</w:t>
      </w:r>
      <w:r w:rsidRPr="00FB54A1">
        <w:rPr>
          <w:sz w:val="28"/>
          <w:szCs w:val="28"/>
          <w:lang w:bidi="ru-RU"/>
        </w:rPr>
        <w:t xml:space="preserve"> </w:t>
      </w:r>
      <w:proofErr w:type="spellStart"/>
      <w:r w:rsidRPr="00FB54A1">
        <w:rPr>
          <w:sz w:val="28"/>
          <w:szCs w:val="28"/>
          <w:lang w:bidi="ru-RU"/>
        </w:rPr>
        <w:t>В.В.Путина</w:t>
      </w:r>
      <w:proofErr w:type="spellEnd"/>
      <w:r w:rsidRPr="00FB54A1">
        <w:rPr>
          <w:sz w:val="28"/>
          <w:szCs w:val="28"/>
          <w:lang w:bidi="ru-RU"/>
        </w:rPr>
        <w:t xml:space="preserve"> </w:t>
      </w:r>
      <w:r w:rsidR="0063426F" w:rsidRPr="00FB54A1">
        <w:rPr>
          <w:sz w:val="28"/>
          <w:szCs w:val="28"/>
          <w:lang w:bidi="ru-RU"/>
        </w:rPr>
        <w:t>с</w:t>
      </w:r>
      <w:r w:rsidRPr="00FB54A1">
        <w:rPr>
          <w:sz w:val="28"/>
          <w:szCs w:val="28"/>
          <w:lang w:bidi="ru-RU"/>
        </w:rPr>
        <w:t xml:space="preserve"> </w:t>
      </w:r>
      <w:r w:rsidR="007B35B5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>резидент</w:t>
      </w:r>
      <w:r w:rsidR="009E11B1">
        <w:rPr>
          <w:sz w:val="28"/>
          <w:szCs w:val="28"/>
          <w:lang w:bidi="ru-RU"/>
        </w:rPr>
        <w:t>ом</w:t>
      </w:r>
      <w:r w:rsidRPr="00FB54A1">
        <w:rPr>
          <w:sz w:val="28"/>
          <w:szCs w:val="28"/>
          <w:lang w:bidi="ru-RU"/>
        </w:rPr>
        <w:t xml:space="preserve"> </w:t>
      </w:r>
      <w:proofErr w:type="spellStart"/>
      <w:r w:rsidR="0063426F" w:rsidRPr="00FB54A1">
        <w:rPr>
          <w:sz w:val="28"/>
          <w:szCs w:val="28"/>
          <w:lang w:bidi="ru-RU"/>
        </w:rPr>
        <w:t>Г.Т.Йоханнессон</w:t>
      </w:r>
      <w:r w:rsidR="009E11B1">
        <w:rPr>
          <w:sz w:val="28"/>
          <w:szCs w:val="28"/>
          <w:lang w:bidi="ru-RU"/>
        </w:rPr>
        <w:t>ом</w:t>
      </w:r>
      <w:proofErr w:type="spellEnd"/>
      <w:r w:rsidR="0063426F" w:rsidRPr="00FB54A1">
        <w:rPr>
          <w:sz w:val="28"/>
          <w:szCs w:val="28"/>
          <w:lang w:bidi="ru-RU"/>
        </w:rPr>
        <w:t xml:space="preserve">. </w:t>
      </w:r>
      <w:r w:rsidRPr="00FB54A1">
        <w:rPr>
          <w:sz w:val="28"/>
          <w:szCs w:val="28"/>
          <w:lang w:bidi="ru-RU"/>
        </w:rPr>
        <w:t xml:space="preserve">В октябре в Страсбурге </w:t>
      </w:r>
      <w:r w:rsidR="0063426F" w:rsidRPr="00FB54A1">
        <w:rPr>
          <w:sz w:val="28"/>
          <w:szCs w:val="28"/>
          <w:lang w:bidi="ru-RU"/>
        </w:rPr>
        <w:t>состоялась</w:t>
      </w:r>
      <w:r w:rsidRPr="00FB54A1">
        <w:rPr>
          <w:sz w:val="28"/>
          <w:szCs w:val="28"/>
          <w:lang w:bidi="ru-RU"/>
        </w:rPr>
        <w:t xml:space="preserve"> беседа Председателя Государственной Думы </w:t>
      </w:r>
      <w:proofErr w:type="spellStart"/>
      <w:r w:rsidRPr="00FB54A1">
        <w:rPr>
          <w:sz w:val="28"/>
          <w:szCs w:val="28"/>
          <w:lang w:bidi="ru-RU"/>
        </w:rPr>
        <w:t>В.В.Володина</w:t>
      </w:r>
      <w:proofErr w:type="spellEnd"/>
      <w:r w:rsidRPr="00FB54A1">
        <w:rPr>
          <w:sz w:val="28"/>
          <w:szCs w:val="28"/>
          <w:lang w:bidi="ru-RU"/>
        </w:rPr>
        <w:t xml:space="preserve"> со спикером Альтинга </w:t>
      </w:r>
      <w:proofErr w:type="spellStart"/>
      <w:r w:rsidRPr="00FB54A1">
        <w:rPr>
          <w:sz w:val="28"/>
          <w:szCs w:val="28"/>
          <w:lang w:bidi="ru-RU"/>
        </w:rPr>
        <w:t>С.Сигфуссоном</w:t>
      </w:r>
      <w:proofErr w:type="spellEnd"/>
      <w:r w:rsidRPr="00FB54A1">
        <w:rPr>
          <w:sz w:val="28"/>
          <w:szCs w:val="28"/>
          <w:lang w:bidi="ru-RU"/>
        </w:rPr>
        <w:t xml:space="preserve">. </w:t>
      </w:r>
    </w:p>
    <w:p w:rsidR="00963E77" w:rsidRPr="00FB54A1" w:rsidRDefault="0063426F" w:rsidP="008D2E2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rStyle w:val="af8"/>
          <w:b w:val="0"/>
          <w:sz w:val="28"/>
          <w:szCs w:val="28"/>
        </w:rPr>
        <w:t>В отношениях со странами</w:t>
      </w:r>
      <w:r w:rsidRPr="00FB54A1">
        <w:rPr>
          <w:rStyle w:val="af8"/>
          <w:sz w:val="28"/>
          <w:szCs w:val="28"/>
        </w:rPr>
        <w:t xml:space="preserve"> Прибалтики </w:t>
      </w:r>
      <w:r w:rsidRPr="00FB54A1">
        <w:rPr>
          <w:sz w:val="28"/>
          <w:szCs w:val="28"/>
          <w:lang w:bidi="ru-RU"/>
        </w:rPr>
        <w:t xml:space="preserve">положительных изменений не произошло. </w:t>
      </w:r>
    </w:p>
    <w:p w:rsidR="00963E77" w:rsidRPr="00FB54A1" w:rsidRDefault="00963E77" w:rsidP="00963E7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Конфронтационный внешнеполитический курс Правительства </w:t>
      </w:r>
      <w:r w:rsidRPr="00FB54A1">
        <w:rPr>
          <w:b/>
          <w:sz w:val="28"/>
          <w:szCs w:val="28"/>
          <w:lang w:bidi="ru-RU"/>
        </w:rPr>
        <w:t>Великобритании</w:t>
      </w:r>
      <w:r w:rsidRPr="00FB54A1">
        <w:rPr>
          <w:sz w:val="28"/>
          <w:szCs w:val="28"/>
          <w:lang w:bidi="ru-RU"/>
        </w:rPr>
        <w:t xml:space="preserve"> в отношении нашей страны обусловил характер двустороннего </w:t>
      </w:r>
      <w:proofErr w:type="spellStart"/>
      <w:r w:rsidR="00A0322E" w:rsidRPr="00FB54A1">
        <w:rPr>
          <w:sz w:val="28"/>
          <w:szCs w:val="28"/>
          <w:lang w:bidi="ru-RU"/>
        </w:rPr>
        <w:t>полит</w:t>
      </w:r>
      <w:r w:rsidRPr="00FB54A1">
        <w:rPr>
          <w:sz w:val="28"/>
          <w:szCs w:val="28"/>
          <w:lang w:bidi="ru-RU"/>
        </w:rPr>
        <w:t>диалога</w:t>
      </w:r>
      <w:proofErr w:type="spellEnd"/>
      <w:r w:rsidRPr="00FB54A1">
        <w:rPr>
          <w:sz w:val="28"/>
          <w:szCs w:val="28"/>
          <w:lang w:bidi="ru-RU"/>
        </w:rPr>
        <w:t xml:space="preserve">. </w:t>
      </w:r>
      <w:r w:rsidR="00AF7E20">
        <w:rPr>
          <w:sz w:val="28"/>
          <w:szCs w:val="28"/>
          <w:lang w:bidi="ru-RU"/>
        </w:rPr>
        <w:t>В</w:t>
      </w:r>
      <w:r w:rsidRPr="00FB54A1">
        <w:rPr>
          <w:sz w:val="28"/>
          <w:szCs w:val="28"/>
          <w:lang w:bidi="ru-RU"/>
        </w:rPr>
        <w:t xml:space="preserve"> «замороженном» состоянии по-прежнему пребывают ключевые механизмы сотрудничества – Стратегический диалог в формате встреч министров иностранных дел и министров обороны, Межправительственный комитет по торговле и инвестициям и Энергетический диалог высокого уровня.</w:t>
      </w:r>
    </w:p>
    <w:p w:rsidR="00EF2B6F" w:rsidRPr="00FB54A1" w:rsidRDefault="00EF2B6F" w:rsidP="00EF2B6F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</w:t>
      </w:r>
      <w:r w:rsidR="00963E77" w:rsidRPr="00FB54A1">
        <w:rPr>
          <w:sz w:val="28"/>
          <w:szCs w:val="28"/>
          <w:lang w:bidi="ru-RU"/>
        </w:rPr>
        <w:t>оложительн</w:t>
      </w:r>
      <w:r w:rsidRPr="00FB54A1">
        <w:rPr>
          <w:sz w:val="28"/>
          <w:szCs w:val="28"/>
          <w:lang w:bidi="ru-RU"/>
        </w:rPr>
        <w:t>ым моментом стал рост (+</w:t>
      </w:r>
      <w:r w:rsidR="0065224C">
        <w:rPr>
          <w:sz w:val="28"/>
          <w:szCs w:val="28"/>
          <w:lang w:bidi="ru-RU"/>
        </w:rPr>
        <w:t>25</w:t>
      </w:r>
      <w:r w:rsidRPr="00FB54A1">
        <w:rPr>
          <w:sz w:val="28"/>
          <w:szCs w:val="28"/>
          <w:lang w:bidi="ru-RU"/>
        </w:rPr>
        <w:t>,</w:t>
      </w:r>
      <w:r w:rsidR="0065224C">
        <w:rPr>
          <w:sz w:val="28"/>
          <w:szCs w:val="28"/>
          <w:lang w:bidi="ru-RU"/>
        </w:rPr>
        <w:t>6</w:t>
      </w:r>
      <w:r w:rsidRPr="00FB54A1">
        <w:rPr>
          <w:sz w:val="28"/>
          <w:szCs w:val="28"/>
          <w:lang w:bidi="ru-RU"/>
        </w:rPr>
        <w:t xml:space="preserve">%) </w:t>
      </w:r>
      <w:r w:rsidR="00E1122B">
        <w:rPr>
          <w:sz w:val="28"/>
          <w:szCs w:val="28"/>
          <w:lang w:bidi="ru-RU"/>
        </w:rPr>
        <w:t>российско-британского</w:t>
      </w:r>
      <w:r w:rsidRPr="00FB54A1">
        <w:rPr>
          <w:sz w:val="28"/>
          <w:szCs w:val="28"/>
          <w:lang w:bidi="ru-RU"/>
        </w:rPr>
        <w:t xml:space="preserve"> товарооборота, который достиг </w:t>
      </w:r>
      <w:r w:rsidR="0065224C">
        <w:rPr>
          <w:sz w:val="28"/>
          <w:szCs w:val="28"/>
          <w:lang w:bidi="ru-RU"/>
        </w:rPr>
        <w:t>17</w:t>
      </w:r>
      <w:r w:rsidRPr="00FB54A1">
        <w:rPr>
          <w:sz w:val="28"/>
          <w:szCs w:val="28"/>
          <w:lang w:bidi="ru-RU"/>
        </w:rPr>
        <w:t>,</w:t>
      </w:r>
      <w:r w:rsidR="0065224C">
        <w:rPr>
          <w:sz w:val="28"/>
          <w:szCs w:val="28"/>
          <w:lang w:bidi="ru-RU"/>
        </w:rPr>
        <w:t>2</w:t>
      </w:r>
      <w:r w:rsidRPr="00FB54A1">
        <w:rPr>
          <w:sz w:val="28"/>
          <w:szCs w:val="28"/>
          <w:lang w:bidi="ru-RU"/>
        </w:rPr>
        <w:t xml:space="preserve"> </w:t>
      </w:r>
      <w:proofErr w:type="gramStart"/>
      <w:r w:rsidRPr="00FB54A1">
        <w:rPr>
          <w:sz w:val="28"/>
          <w:szCs w:val="28"/>
          <w:lang w:bidi="ru-RU"/>
        </w:rPr>
        <w:t>млрд</w:t>
      </w:r>
      <w:proofErr w:type="gramEnd"/>
      <w:r w:rsidRPr="00FB54A1">
        <w:rPr>
          <w:sz w:val="28"/>
          <w:szCs w:val="28"/>
          <w:lang w:bidi="ru-RU"/>
        </w:rPr>
        <w:t xml:space="preserve"> долл. Получила развитие практика прямого диалога российского руководства с крупным британским бизнесом («</w:t>
      </w:r>
      <w:proofErr w:type="spellStart"/>
      <w:r w:rsidRPr="00FB54A1">
        <w:rPr>
          <w:sz w:val="28"/>
          <w:szCs w:val="28"/>
          <w:lang w:bidi="ru-RU"/>
        </w:rPr>
        <w:t>АстраЗенека</w:t>
      </w:r>
      <w:proofErr w:type="spellEnd"/>
      <w:r w:rsidRPr="00FB54A1">
        <w:rPr>
          <w:sz w:val="28"/>
          <w:szCs w:val="28"/>
          <w:lang w:bidi="ru-RU"/>
        </w:rPr>
        <w:t>», «Би-Пи», «</w:t>
      </w:r>
      <w:proofErr w:type="spellStart"/>
      <w:r w:rsidRPr="00FB54A1">
        <w:rPr>
          <w:sz w:val="28"/>
          <w:szCs w:val="28"/>
          <w:lang w:bidi="ru-RU"/>
        </w:rPr>
        <w:t>Гленкор</w:t>
      </w:r>
      <w:proofErr w:type="spellEnd"/>
      <w:r w:rsidRPr="00FB54A1">
        <w:rPr>
          <w:sz w:val="28"/>
          <w:szCs w:val="28"/>
          <w:lang w:bidi="ru-RU"/>
        </w:rPr>
        <w:t xml:space="preserve">»). </w:t>
      </w:r>
    </w:p>
    <w:p w:rsidR="00EF2B6F" w:rsidRPr="00FB54A1" w:rsidRDefault="00A0322E" w:rsidP="00EF2B6F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Сохранялась динамика в культур</w:t>
      </w:r>
      <w:r w:rsidR="00EF2B6F" w:rsidRPr="00FB54A1">
        <w:rPr>
          <w:sz w:val="28"/>
          <w:szCs w:val="28"/>
          <w:lang w:bidi="ru-RU"/>
        </w:rPr>
        <w:t>но-гуманитарном взаимодействии</w:t>
      </w:r>
      <w:r w:rsidRPr="00FB54A1">
        <w:rPr>
          <w:sz w:val="28"/>
          <w:szCs w:val="28"/>
          <w:lang w:bidi="ru-RU"/>
        </w:rPr>
        <w:t xml:space="preserve">, </w:t>
      </w:r>
      <w:r w:rsidR="00EF2B6F" w:rsidRPr="00FB54A1">
        <w:rPr>
          <w:sz w:val="28"/>
          <w:szCs w:val="28"/>
          <w:lang w:bidi="ru-RU"/>
        </w:rPr>
        <w:t xml:space="preserve">прежде всего за счет </w:t>
      </w:r>
      <w:r w:rsidRPr="00FB54A1">
        <w:rPr>
          <w:sz w:val="28"/>
          <w:szCs w:val="28"/>
          <w:lang w:bidi="ru-RU"/>
        </w:rPr>
        <w:t>проведени</w:t>
      </w:r>
      <w:r w:rsidR="00EF2B6F" w:rsidRPr="00FB54A1">
        <w:rPr>
          <w:sz w:val="28"/>
          <w:szCs w:val="28"/>
          <w:lang w:bidi="ru-RU"/>
        </w:rPr>
        <w:t>я</w:t>
      </w:r>
      <w:r w:rsidRPr="00FB54A1">
        <w:rPr>
          <w:sz w:val="28"/>
          <w:szCs w:val="28"/>
          <w:lang w:bidi="ru-RU"/>
        </w:rPr>
        <w:t xml:space="preserve"> широкого спектра </w:t>
      </w:r>
      <w:proofErr w:type="gramStart"/>
      <w:r w:rsidRPr="00FB54A1">
        <w:rPr>
          <w:sz w:val="28"/>
          <w:szCs w:val="28"/>
          <w:lang w:bidi="ru-RU"/>
        </w:rPr>
        <w:t>мероприятий</w:t>
      </w:r>
      <w:proofErr w:type="gramEnd"/>
      <w:r w:rsidRPr="00FB54A1">
        <w:rPr>
          <w:sz w:val="28"/>
          <w:szCs w:val="28"/>
          <w:lang w:bidi="ru-RU"/>
        </w:rPr>
        <w:t xml:space="preserve"> в рамках стартовавшего в марте 2019 г. перекр</w:t>
      </w:r>
      <w:r w:rsidR="00EF2B6F" w:rsidRPr="00FB54A1">
        <w:rPr>
          <w:sz w:val="28"/>
          <w:szCs w:val="28"/>
          <w:lang w:bidi="ru-RU"/>
        </w:rPr>
        <w:t xml:space="preserve">естного Года музыки. </w:t>
      </w:r>
    </w:p>
    <w:p w:rsidR="009E11B1" w:rsidRDefault="00A0322E" w:rsidP="00091F8C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Поступательно развивались отношения с </w:t>
      </w:r>
      <w:r w:rsidRPr="00FB54A1">
        <w:rPr>
          <w:rStyle w:val="af8"/>
          <w:sz w:val="28"/>
          <w:szCs w:val="28"/>
        </w:rPr>
        <w:t>Ирландией</w:t>
      </w:r>
      <w:r w:rsidR="00EF2B6F" w:rsidRPr="00FB54A1">
        <w:rPr>
          <w:rStyle w:val="af8"/>
          <w:sz w:val="28"/>
          <w:szCs w:val="28"/>
        </w:rPr>
        <w:t>.</w:t>
      </w:r>
      <w:r w:rsidRPr="00FB54A1">
        <w:rPr>
          <w:rStyle w:val="af8"/>
          <w:sz w:val="28"/>
          <w:szCs w:val="28"/>
        </w:rPr>
        <w:t xml:space="preserve"> </w:t>
      </w:r>
      <w:r w:rsidR="00EF2B6F" w:rsidRPr="00FB54A1">
        <w:rPr>
          <w:rStyle w:val="af8"/>
          <w:b w:val="0"/>
          <w:sz w:val="28"/>
          <w:szCs w:val="28"/>
        </w:rPr>
        <w:t xml:space="preserve">В июле </w:t>
      </w:r>
      <w:r w:rsidRPr="00FB54A1">
        <w:rPr>
          <w:sz w:val="28"/>
          <w:szCs w:val="28"/>
          <w:lang w:bidi="ru-RU"/>
        </w:rPr>
        <w:t xml:space="preserve">Москву </w:t>
      </w:r>
      <w:r w:rsidR="00EF2B6F" w:rsidRPr="00FB54A1">
        <w:rPr>
          <w:sz w:val="28"/>
          <w:szCs w:val="28"/>
          <w:lang w:bidi="ru-RU"/>
        </w:rPr>
        <w:t>посетил в</w:t>
      </w:r>
      <w:r w:rsidRPr="00FB54A1">
        <w:rPr>
          <w:sz w:val="28"/>
          <w:szCs w:val="28"/>
          <w:lang w:bidi="ru-RU"/>
        </w:rPr>
        <w:t xml:space="preserve">ице-премьер, </w:t>
      </w:r>
      <w:r w:rsidR="00EF2B6F" w:rsidRPr="00FB54A1">
        <w:rPr>
          <w:sz w:val="28"/>
          <w:szCs w:val="28"/>
          <w:lang w:bidi="ru-RU"/>
        </w:rPr>
        <w:t>министр</w:t>
      </w:r>
      <w:r w:rsidRPr="00FB54A1">
        <w:rPr>
          <w:sz w:val="28"/>
          <w:szCs w:val="28"/>
          <w:lang w:bidi="ru-RU"/>
        </w:rPr>
        <w:t xml:space="preserve"> иностранных дел и торговли </w:t>
      </w:r>
      <w:proofErr w:type="spellStart"/>
      <w:r w:rsidRPr="00FB54A1">
        <w:rPr>
          <w:sz w:val="28"/>
          <w:szCs w:val="28"/>
          <w:lang w:bidi="ru-RU"/>
        </w:rPr>
        <w:t>С.Ковени</w:t>
      </w:r>
      <w:proofErr w:type="spellEnd"/>
      <w:r w:rsidRPr="00FB54A1">
        <w:rPr>
          <w:sz w:val="28"/>
          <w:szCs w:val="28"/>
          <w:lang w:bidi="ru-RU"/>
        </w:rPr>
        <w:t xml:space="preserve">. </w:t>
      </w:r>
      <w:r w:rsidR="00EF2B6F" w:rsidRPr="00FB54A1">
        <w:rPr>
          <w:sz w:val="28"/>
          <w:szCs w:val="28"/>
          <w:lang w:bidi="ru-RU"/>
        </w:rPr>
        <w:t xml:space="preserve">В апреле состоялась </w:t>
      </w:r>
      <w:r w:rsidRPr="00FB54A1">
        <w:rPr>
          <w:sz w:val="28"/>
          <w:szCs w:val="28"/>
          <w:lang w:bidi="ru-RU"/>
        </w:rPr>
        <w:t xml:space="preserve">12-я сессия Межправительственного Российско-Ирландского комитета по развитию делового сотрудничества. </w:t>
      </w:r>
      <w:r w:rsidR="009E11B1">
        <w:rPr>
          <w:sz w:val="28"/>
          <w:szCs w:val="28"/>
          <w:lang w:bidi="ru-RU"/>
        </w:rPr>
        <w:t>В рамках</w:t>
      </w:r>
      <w:r w:rsidRPr="00FB54A1">
        <w:rPr>
          <w:sz w:val="28"/>
          <w:szCs w:val="28"/>
          <w:lang w:bidi="ru-RU"/>
        </w:rPr>
        <w:t xml:space="preserve"> межпарламентск</w:t>
      </w:r>
      <w:r w:rsidR="009E11B1">
        <w:rPr>
          <w:sz w:val="28"/>
          <w:szCs w:val="28"/>
          <w:lang w:bidi="ru-RU"/>
        </w:rPr>
        <w:t xml:space="preserve">ого </w:t>
      </w:r>
      <w:r w:rsidRPr="00FB54A1">
        <w:rPr>
          <w:sz w:val="28"/>
          <w:szCs w:val="28"/>
          <w:lang w:bidi="ru-RU"/>
        </w:rPr>
        <w:t>диалог</w:t>
      </w:r>
      <w:r w:rsidR="009E11B1">
        <w:rPr>
          <w:sz w:val="28"/>
          <w:szCs w:val="28"/>
          <w:lang w:bidi="ru-RU"/>
        </w:rPr>
        <w:t>а</w:t>
      </w:r>
      <w:r w:rsidR="009E11B1" w:rsidRPr="009E11B1">
        <w:rPr>
          <w:sz w:val="28"/>
          <w:szCs w:val="28"/>
          <w:lang w:bidi="ru-RU"/>
        </w:rPr>
        <w:t xml:space="preserve"> </w:t>
      </w:r>
      <w:r w:rsidR="009E11B1" w:rsidRPr="00FB54A1">
        <w:rPr>
          <w:sz w:val="28"/>
          <w:szCs w:val="28"/>
          <w:lang w:bidi="ru-RU"/>
        </w:rPr>
        <w:t>делегаци</w:t>
      </w:r>
      <w:r w:rsidR="009E11B1">
        <w:rPr>
          <w:sz w:val="28"/>
          <w:szCs w:val="28"/>
          <w:lang w:bidi="ru-RU"/>
        </w:rPr>
        <w:t>и</w:t>
      </w:r>
      <w:r w:rsidR="009E11B1" w:rsidRPr="00FB54A1">
        <w:rPr>
          <w:sz w:val="28"/>
          <w:szCs w:val="28"/>
          <w:lang w:bidi="ru-RU"/>
        </w:rPr>
        <w:t xml:space="preserve"> групп дружбы</w:t>
      </w:r>
      <w:r w:rsidR="009E11B1">
        <w:rPr>
          <w:sz w:val="28"/>
          <w:szCs w:val="28"/>
          <w:lang w:bidi="ru-RU"/>
        </w:rPr>
        <w:t xml:space="preserve"> обменялись визитами. </w:t>
      </w:r>
    </w:p>
    <w:p w:rsidR="00F952BA" w:rsidRPr="00FB54A1" w:rsidRDefault="00091F8C" w:rsidP="00F952BA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Сильной стороной во взаимодействии</w:t>
      </w:r>
      <w:r w:rsidR="00A0322E" w:rsidRPr="00FB54A1">
        <w:rPr>
          <w:sz w:val="28"/>
          <w:szCs w:val="28"/>
          <w:lang w:bidi="ru-RU"/>
        </w:rPr>
        <w:t xml:space="preserve"> с </w:t>
      </w:r>
      <w:r w:rsidR="00A0322E" w:rsidRPr="00FB54A1">
        <w:rPr>
          <w:rStyle w:val="af8"/>
          <w:sz w:val="28"/>
          <w:szCs w:val="28"/>
        </w:rPr>
        <w:t xml:space="preserve">Данией </w:t>
      </w:r>
      <w:r w:rsidR="003C05E7" w:rsidRPr="00FB54A1">
        <w:rPr>
          <w:rStyle w:val="af8"/>
          <w:b w:val="0"/>
          <w:sz w:val="28"/>
          <w:szCs w:val="28"/>
        </w:rPr>
        <w:t>по-прежн</w:t>
      </w:r>
      <w:r w:rsidRPr="00FB54A1">
        <w:rPr>
          <w:rStyle w:val="af8"/>
          <w:b w:val="0"/>
          <w:sz w:val="28"/>
          <w:szCs w:val="28"/>
        </w:rPr>
        <w:t xml:space="preserve">ему </w:t>
      </w:r>
      <w:r w:rsidR="001B70B6" w:rsidRPr="00FB54A1">
        <w:rPr>
          <w:rStyle w:val="af8"/>
          <w:b w:val="0"/>
          <w:sz w:val="28"/>
          <w:szCs w:val="28"/>
        </w:rPr>
        <w:t xml:space="preserve">оставалось </w:t>
      </w:r>
      <w:r w:rsidR="00A0322E" w:rsidRPr="00FB54A1">
        <w:rPr>
          <w:sz w:val="28"/>
          <w:szCs w:val="28"/>
          <w:lang w:bidi="ru-RU"/>
        </w:rPr>
        <w:t xml:space="preserve">торгово-экономическое </w:t>
      </w:r>
      <w:r w:rsidR="001B70B6" w:rsidRPr="00FB54A1">
        <w:rPr>
          <w:sz w:val="28"/>
          <w:szCs w:val="28"/>
          <w:lang w:bidi="ru-RU"/>
        </w:rPr>
        <w:t>сотрудничество.</w:t>
      </w:r>
      <w:r w:rsidR="00A0322E" w:rsidRPr="00FB54A1">
        <w:rPr>
          <w:sz w:val="28"/>
          <w:szCs w:val="28"/>
          <w:lang w:bidi="ru-RU"/>
        </w:rPr>
        <w:t xml:space="preserve"> </w:t>
      </w:r>
      <w:r w:rsidR="001B70B6" w:rsidRPr="00FB54A1">
        <w:rPr>
          <w:sz w:val="28"/>
          <w:szCs w:val="28"/>
          <w:lang w:bidi="ru-RU"/>
        </w:rPr>
        <w:t>Т</w:t>
      </w:r>
      <w:r w:rsidR="00A0322E" w:rsidRPr="00FB54A1">
        <w:rPr>
          <w:sz w:val="28"/>
          <w:szCs w:val="28"/>
          <w:lang w:bidi="ru-RU"/>
        </w:rPr>
        <w:t xml:space="preserve">оварооборот превысил докризисные </w:t>
      </w:r>
      <w:r w:rsidR="00A0322E" w:rsidRPr="00FB54A1">
        <w:rPr>
          <w:sz w:val="28"/>
          <w:szCs w:val="28"/>
          <w:lang w:bidi="ru-RU"/>
        </w:rPr>
        <w:lastRenderedPageBreak/>
        <w:t xml:space="preserve">показатели. В октябре 2019 г. Дания предоставила разрешение на строительство участка газопровода «Северный поток-2» в </w:t>
      </w:r>
      <w:proofErr w:type="gramStart"/>
      <w:r w:rsidR="00A0322E" w:rsidRPr="00FB54A1">
        <w:rPr>
          <w:sz w:val="28"/>
          <w:szCs w:val="28"/>
          <w:lang w:bidi="ru-RU"/>
        </w:rPr>
        <w:t>своей</w:t>
      </w:r>
      <w:proofErr w:type="gramEnd"/>
      <w:r w:rsidR="00A0322E" w:rsidRPr="00FB54A1">
        <w:rPr>
          <w:sz w:val="28"/>
          <w:szCs w:val="28"/>
          <w:lang w:bidi="ru-RU"/>
        </w:rPr>
        <w:t xml:space="preserve"> ИЭЗ. </w:t>
      </w:r>
    </w:p>
    <w:p w:rsidR="00DF0160" w:rsidRPr="00FB54A1" w:rsidRDefault="00F952BA" w:rsidP="00DF0160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2019 г. между Россией и </w:t>
      </w:r>
      <w:r w:rsidRPr="00FB54A1">
        <w:rPr>
          <w:rStyle w:val="af8"/>
          <w:sz w:val="28"/>
          <w:szCs w:val="28"/>
        </w:rPr>
        <w:t xml:space="preserve">Германией </w:t>
      </w:r>
      <w:r w:rsidRPr="00FB54A1">
        <w:rPr>
          <w:sz w:val="28"/>
          <w:szCs w:val="28"/>
          <w:lang w:bidi="ru-RU"/>
        </w:rPr>
        <w:t>поддерживался регулярный политический диалог на всех уровнях, осуществлялись активные межведомственные и межрегиональные контакты. Президент Росси</w:t>
      </w:r>
      <w:r w:rsidR="00272353" w:rsidRPr="00FB54A1">
        <w:rPr>
          <w:sz w:val="28"/>
          <w:szCs w:val="28"/>
          <w:lang w:bidi="ru-RU"/>
        </w:rPr>
        <w:t>и</w:t>
      </w:r>
      <w:r w:rsidRPr="00FB54A1">
        <w:rPr>
          <w:sz w:val="28"/>
          <w:szCs w:val="28"/>
          <w:lang w:bidi="ru-RU"/>
        </w:rPr>
        <w:t xml:space="preserve"> дважды встречался с Федеральным канцлером ФРГ (Осака, июнь</w:t>
      </w:r>
      <w:r w:rsidR="00272353" w:rsidRPr="00FB54A1">
        <w:rPr>
          <w:sz w:val="28"/>
          <w:szCs w:val="28"/>
          <w:lang w:bidi="ru-RU"/>
        </w:rPr>
        <w:t xml:space="preserve">; </w:t>
      </w:r>
      <w:r w:rsidRPr="00FB54A1">
        <w:rPr>
          <w:sz w:val="28"/>
          <w:szCs w:val="28"/>
          <w:lang w:bidi="ru-RU"/>
        </w:rPr>
        <w:t xml:space="preserve">Париж, декабрь), министры иностранных дел провели </w:t>
      </w:r>
      <w:r w:rsidR="00765F9E" w:rsidRPr="00FB54A1">
        <w:rPr>
          <w:sz w:val="28"/>
          <w:szCs w:val="28"/>
          <w:lang w:bidi="ru-RU"/>
        </w:rPr>
        <w:t>6</w:t>
      </w:r>
      <w:r w:rsidRPr="00FB54A1">
        <w:rPr>
          <w:sz w:val="28"/>
          <w:szCs w:val="28"/>
          <w:lang w:bidi="ru-RU"/>
        </w:rPr>
        <w:t xml:space="preserve"> встреч.</w:t>
      </w:r>
    </w:p>
    <w:p w:rsidR="003D3EEE" w:rsidRPr="00FB54A1" w:rsidRDefault="00F952BA" w:rsidP="003D3EEE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Г</w:t>
      </w:r>
      <w:r w:rsidR="00DF0160" w:rsidRPr="00FB54A1">
        <w:rPr>
          <w:sz w:val="28"/>
          <w:szCs w:val="28"/>
          <w:lang w:bidi="ru-RU"/>
        </w:rPr>
        <w:t>ермания</w:t>
      </w:r>
      <w:r w:rsidRPr="00FB54A1">
        <w:rPr>
          <w:sz w:val="28"/>
          <w:szCs w:val="28"/>
          <w:lang w:bidi="ru-RU"/>
        </w:rPr>
        <w:t xml:space="preserve"> оста</w:t>
      </w:r>
      <w:r w:rsidR="00DF0160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>тся одним из ключевых экономических партн</w:t>
      </w:r>
      <w:r w:rsidR="00DF0160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 xml:space="preserve">ров </w:t>
      </w:r>
      <w:r w:rsidR="00DF0160" w:rsidRPr="00FB54A1">
        <w:rPr>
          <w:sz w:val="28"/>
          <w:szCs w:val="28"/>
          <w:lang w:bidi="ru-RU"/>
        </w:rPr>
        <w:t>нашей страны</w:t>
      </w:r>
      <w:r w:rsidRPr="00FB54A1">
        <w:rPr>
          <w:sz w:val="28"/>
          <w:szCs w:val="28"/>
          <w:lang w:bidi="ru-RU"/>
        </w:rPr>
        <w:t>. По объ</w:t>
      </w:r>
      <w:r w:rsidR="00DF0160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>му двустороннего товарооб</w:t>
      </w:r>
      <w:r w:rsidR="00DF0160" w:rsidRPr="00FB54A1">
        <w:rPr>
          <w:sz w:val="28"/>
          <w:szCs w:val="28"/>
          <w:lang w:bidi="ru-RU"/>
        </w:rPr>
        <w:t>орота (</w:t>
      </w:r>
      <w:r w:rsidR="0065224C">
        <w:rPr>
          <w:sz w:val="28"/>
          <w:szCs w:val="28"/>
          <w:lang w:bidi="ru-RU"/>
        </w:rPr>
        <w:t>53</w:t>
      </w:r>
      <w:r w:rsidRPr="00FB54A1">
        <w:rPr>
          <w:sz w:val="28"/>
          <w:szCs w:val="28"/>
          <w:lang w:bidi="ru-RU"/>
        </w:rPr>
        <w:t>,</w:t>
      </w:r>
      <w:r w:rsidR="0065224C">
        <w:rPr>
          <w:sz w:val="28"/>
          <w:szCs w:val="28"/>
          <w:lang w:bidi="ru-RU"/>
        </w:rPr>
        <w:t>1</w:t>
      </w:r>
      <w:r w:rsidRPr="00FB54A1">
        <w:rPr>
          <w:sz w:val="28"/>
          <w:szCs w:val="28"/>
          <w:lang w:bidi="ru-RU"/>
        </w:rPr>
        <w:t xml:space="preserve"> </w:t>
      </w:r>
      <w:proofErr w:type="gramStart"/>
      <w:r w:rsidRPr="00FB54A1">
        <w:rPr>
          <w:sz w:val="28"/>
          <w:szCs w:val="28"/>
          <w:lang w:bidi="ru-RU"/>
        </w:rPr>
        <w:t>млрд</w:t>
      </w:r>
      <w:proofErr w:type="gramEnd"/>
      <w:r w:rsidRPr="00FB54A1">
        <w:rPr>
          <w:sz w:val="28"/>
          <w:szCs w:val="28"/>
          <w:lang w:bidi="ru-RU"/>
        </w:rPr>
        <w:t xml:space="preserve"> долл.) в структуре российской внешней торговли </w:t>
      </w:r>
      <w:r w:rsidR="00DF0160" w:rsidRPr="00FB54A1">
        <w:rPr>
          <w:sz w:val="28"/>
          <w:szCs w:val="28"/>
          <w:lang w:bidi="ru-RU"/>
        </w:rPr>
        <w:t xml:space="preserve">занимает </w:t>
      </w:r>
      <w:r w:rsidRPr="00FB54A1">
        <w:rPr>
          <w:sz w:val="28"/>
          <w:szCs w:val="28"/>
          <w:lang w:bidi="ru-RU"/>
        </w:rPr>
        <w:t xml:space="preserve">второе место после Китая. </w:t>
      </w:r>
      <w:r w:rsidR="00765F9E" w:rsidRPr="00FB54A1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о итогам 2019 г. накопленные капиталовложения в Россию превысили 20 </w:t>
      </w:r>
      <w:proofErr w:type="gramStart"/>
      <w:r w:rsidRPr="00FB54A1">
        <w:rPr>
          <w:sz w:val="28"/>
          <w:szCs w:val="28"/>
          <w:lang w:bidi="ru-RU"/>
        </w:rPr>
        <w:t>млрд</w:t>
      </w:r>
      <w:proofErr w:type="gramEnd"/>
      <w:r w:rsidRPr="00FB54A1">
        <w:rPr>
          <w:sz w:val="28"/>
          <w:szCs w:val="28"/>
          <w:lang w:bidi="ru-RU"/>
        </w:rPr>
        <w:t xml:space="preserve"> долл. (порядка 5% от всех накопленных прямых иностранных инвестиций в Россию), российские в Германию –</w:t>
      </w:r>
      <w:r w:rsidR="00765F9E" w:rsidRPr="00FB54A1">
        <w:rPr>
          <w:sz w:val="28"/>
          <w:szCs w:val="28"/>
          <w:lang w:bidi="ru-RU"/>
        </w:rPr>
        <w:t xml:space="preserve"> 10 млрд долл</w:t>
      </w:r>
      <w:r w:rsidR="003D3EEE" w:rsidRPr="00FB54A1">
        <w:rPr>
          <w:sz w:val="28"/>
          <w:szCs w:val="28"/>
          <w:lang w:bidi="ru-RU"/>
        </w:rPr>
        <w:t xml:space="preserve">. </w:t>
      </w:r>
      <w:r w:rsidRPr="00FB54A1">
        <w:rPr>
          <w:sz w:val="28"/>
          <w:szCs w:val="28"/>
          <w:lang w:bidi="ru-RU"/>
        </w:rPr>
        <w:t>Вопреки введ</w:t>
      </w:r>
      <w:r w:rsidR="003D3EEE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>нным США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против участников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строительства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газопровода «Северный поток-2» санкциям Берлин тв</w:t>
      </w:r>
      <w:r w:rsidR="003D3EEE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>рдо настроен на его завершение</w:t>
      </w:r>
      <w:r w:rsidR="003D3EEE" w:rsidRPr="00FB54A1">
        <w:rPr>
          <w:sz w:val="28"/>
          <w:szCs w:val="28"/>
          <w:lang w:bidi="ru-RU"/>
        </w:rPr>
        <w:t>.</w:t>
      </w:r>
    </w:p>
    <w:p w:rsidR="003D3EEE" w:rsidRPr="00FB54A1" w:rsidRDefault="00F952BA" w:rsidP="003D3EEE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Плодотворно развивались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отношения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в культурно-гуманитарной и научно-образовательной сферах.</w:t>
      </w:r>
      <w:r w:rsidR="003D3EEE" w:rsidRPr="00FB54A1">
        <w:rPr>
          <w:sz w:val="28"/>
          <w:szCs w:val="28"/>
          <w:lang w:bidi="ru-RU"/>
        </w:rPr>
        <w:t xml:space="preserve"> В рамках акции «Русские сезоны» в 90 немецких городах проведено </w:t>
      </w:r>
      <w:r w:rsidRPr="00FB54A1">
        <w:rPr>
          <w:sz w:val="28"/>
          <w:szCs w:val="28"/>
          <w:lang w:bidi="ru-RU"/>
        </w:rPr>
        <w:t>более 430 мероприятий. Эстафету в 2020 г. призван перенять «Год Германии в России».</w:t>
      </w:r>
      <w:r w:rsidR="003D3EEE" w:rsidRPr="00FB54A1">
        <w:rPr>
          <w:sz w:val="28"/>
          <w:szCs w:val="28"/>
          <w:lang w:bidi="ru-RU"/>
        </w:rPr>
        <w:t xml:space="preserve"> </w:t>
      </w:r>
    </w:p>
    <w:p w:rsidR="003D3EEE" w:rsidRPr="00FB54A1" w:rsidRDefault="003D3EEE" w:rsidP="003D3EEE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Развивалось взаимодействие по линии гражданских обществ. </w:t>
      </w:r>
      <w:proofErr w:type="gramStart"/>
      <w:r w:rsidR="00F952BA" w:rsidRPr="00FB54A1">
        <w:rPr>
          <w:sz w:val="28"/>
          <w:szCs w:val="28"/>
          <w:lang w:bidi="ru-RU"/>
        </w:rPr>
        <w:t>Проведен</w:t>
      </w:r>
      <w:r w:rsidRPr="00FB54A1">
        <w:rPr>
          <w:sz w:val="28"/>
          <w:szCs w:val="28"/>
          <w:lang w:bidi="ru-RU"/>
        </w:rPr>
        <w:t>ы</w:t>
      </w:r>
      <w:r w:rsidR="00F952BA" w:rsidRPr="00FB54A1">
        <w:rPr>
          <w:sz w:val="28"/>
          <w:szCs w:val="28"/>
          <w:lang w:bidi="ru-RU"/>
        </w:rPr>
        <w:t xml:space="preserve"> заседани</w:t>
      </w:r>
      <w:r w:rsidRPr="00FB54A1">
        <w:rPr>
          <w:sz w:val="28"/>
          <w:szCs w:val="28"/>
          <w:lang w:bidi="ru-RU"/>
        </w:rPr>
        <w:t xml:space="preserve">я </w:t>
      </w:r>
      <w:r w:rsidR="00F952BA" w:rsidRPr="00FB54A1">
        <w:rPr>
          <w:sz w:val="28"/>
          <w:szCs w:val="28"/>
          <w:lang w:bidi="ru-RU"/>
        </w:rPr>
        <w:t xml:space="preserve">форума «Петербургский диалог» (Бонн, </w:t>
      </w:r>
      <w:r w:rsidRPr="00FB54A1">
        <w:rPr>
          <w:sz w:val="28"/>
          <w:szCs w:val="28"/>
          <w:lang w:bidi="ru-RU"/>
        </w:rPr>
        <w:t xml:space="preserve">июль) и </w:t>
      </w:r>
      <w:r w:rsidR="00F952BA" w:rsidRPr="00FB54A1">
        <w:rPr>
          <w:sz w:val="28"/>
          <w:szCs w:val="28"/>
          <w:lang w:bidi="ru-RU"/>
        </w:rPr>
        <w:t>Российско-Германского совета в области молод</w:t>
      </w:r>
      <w:r w:rsidRPr="00FB54A1">
        <w:rPr>
          <w:sz w:val="28"/>
          <w:szCs w:val="28"/>
          <w:lang w:bidi="ru-RU"/>
        </w:rPr>
        <w:t>е</w:t>
      </w:r>
      <w:r w:rsidR="00F952BA" w:rsidRPr="00FB54A1">
        <w:rPr>
          <w:sz w:val="28"/>
          <w:szCs w:val="28"/>
          <w:lang w:bidi="ru-RU"/>
        </w:rPr>
        <w:t>жного сотруд</w:t>
      </w:r>
      <w:r w:rsidRPr="00FB54A1">
        <w:rPr>
          <w:sz w:val="28"/>
          <w:szCs w:val="28"/>
          <w:lang w:bidi="ru-RU"/>
        </w:rPr>
        <w:t xml:space="preserve">ничества (Гейдельберг, ноябрь), а также </w:t>
      </w:r>
      <w:r w:rsidR="00F952BA" w:rsidRPr="00FB54A1">
        <w:rPr>
          <w:sz w:val="28"/>
          <w:szCs w:val="28"/>
          <w:lang w:bidi="ru-RU"/>
        </w:rPr>
        <w:t>молод</w:t>
      </w:r>
      <w:r w:rsidRPr="00FB54A1">
        <w:rPr>
          <w:sz w:val="28"/>
          <w:szCs w:val="28"/>
          <w:lang w:bidi="ru-RU"/>
        </w:rPr>
        <w:t>е</w:t>
      </w:r>
      <w:r w:rsidR="00F952BA" w:rsidRPr="00FB54A1">
        <w:rPr>
          <w:sz w:val="28"/>
          <w:szCs w:val="28"/>
          <w:lang w:bidi="ru-RU"/>
        </w:rPr>
        <w:t>жный форум «Потсдамские встречи» (Москва, ноябрь).</w:t>
      </w:r>
      <w:proofErr w:type="gramEnd"/>
    </w:p>
    <w:p w:rsidR="003D3EEE" w:rsidRPr="00FB54A1" w:rsidRDefault="00F952BA" w:rsidP="003D3EEE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Закреплены правовые рамки реализации гуманитарного жеста Правительства ФРГ в адрес ныне здравствующих блокадников Ленинграда. Устранены препятствия для реализации совместного проекта по оцифровке документов советских и немецких военнопленных и интернированных лиц.</w:t>
      </w:r>
    </w:p>
    <w:p w:rsidR="00A92BC3" w:rsidRPr="00FB54A1" w:rsidRDefault="003D3EEE" w:rsidP="00A92BC3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Недружественный шаг Берлина, объявившего </w:t>
      </w:r>
      <w:r w:rsidR="00F952BA" w:rsidRPr="00FB54A1">
        <w:rPr>
          <w:sz w:val="28"/>
          <w:szCs w:val="28"/>
          <w:lang w:bidi="ru-RU"/>
        </w:rPr>
        <w:t xml:space="preserve">персонами </w:t>
      </w:r>
      <w:proofErr w:type="gramStart"/>
      <w:r w:rsidR="00F952BA" w:rsidRPr="00FB54A1">
        <w:rPr>
          <w:sz w:val="28"/>
          <w:szCs w:val="28"/>
          <w:lang w:bidi="ru-RU"/>
        </w:rPr>
        <w:t>нон-грата</w:t>
      </w:r>
      <w:proofErr w:type="gramEnd"/>
      <w:r w:rsidR="00F952BA" w:rsidRPr="00FB54A1">
        <w:rPr>
          <w:sz w:val="28"/>
          <w:szCs w:val="28"/>
          <w:lang w:bidi="ru-RU"/>
        </w:rPr>
        <w:t xml:space="preserve"> двух дипломатических сотрудников </w:t>
      </w:r>
      <w:proofErr w:type="spellStart"/>
      <w:r w:rsidR="00F952BA" w:rsidRPr="00FB54A1">
        <w:rPr>
          <w:sz w:val="28"/>
          <w:szCs w:val="28"/>
          <w:lang w:bidi="ru-RU"/>
        </w:rPr>
        <w:t>роспосольства</w:t>
      </w:r>
      <w:proofErr w:type="spellEnd"/>
      <w:r w:rsidR="00F952BA" w:rsidRPr="00FB54A1">
        <w:rPr>
          <w:sz w:val="28"/>
          <w:szCs w:val="28"/>
          <w:lang w:bidi="ru-RU"/>
        </w:rPr>
        <w:t xml:space="preserve"> в Берлине </w:t>
      </w:r>
      <w:r w:rsidRPr="00FB54A1">
        <w:rPr>
          <w:sz w:val="28"/>
          <w:szCs w:val="28"/>
          <w:lang w:bidi="ru-RU"/>
        </w:rPr>
        <w:t xml:space="preserve">(декабрь), получил «зеркальный» ответ. </w:t>
      </w:r>
    </w:p>
    <w:p w:rsidR="00A92BC3" w:rsidRPr="00FB54A1" w:rsidRDefault="00A92BC3" w:rsidP="00A92BC3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Сохранялась позитивная динамика в двусторонних отношениях со </w:t>
      </w:r>
      <w:r w:rsidRPr="00FB54A1">
        <w:rPr>
          <w:rStyle w:val="af8"/>
          <w:sz w:val="28"/>
          <w:szCs w:val="28"/>
        </w:rPr>
        <w:t xml:space="preserve">Швейцарией. </w:t>
      </w:r>
      <w:r w:rsidRPr="00FB54A1">
        <w:rPr>
          <w:sz w:val="28"/>
          <w:szCs w:val="28"/>
          <w:lang w:bidi="ru-RU"/>
        </w:rPr>
        <w:t xml:space="preserve">Президент </w:t>
      </w:r>
      <w:proofErr w:type="spellStart"/>
      <w:r w:rsidRPr="00FB54A1">
        <w:rPr>
          <w:sz w:val="28"/>
          <w:szCs w:val="28"/>
          <w:lang w:bidi="ru-RU"/>
        </w:rPr>
        <w:t>У.Маурер</w:t>
      </w:r>
      <w:proofErr w:type="spellEnd"/>
      <w:r w:rsidRPr="00FB54A1">
        <w:rPr>
          <w:sz w:val="28"/>
          <w:szCs w:val="28"/>
          <w:lang w:bidi="ru-RU"/>
        </w:rPr>
        <w:t xml:space="preserve"> посетил с рабочим визитом Россию (Москва, ноябрь). </w:t>
      </w:r>
      <w:r w:rsidRPr="00FB54A1">
        <w:rPr>
          <w:sz w:val="28"/>
          <w:szCs w:val="28"/>
        </w:rPr>
        <w:t xml:space="preserve">Развивались межпарламентские контакты. </w:t>
      </w:r>
      <w:r w:rsidRPr="00FB54A1">
        <w:rPr>
          <w:sz w:val="28"/>
          <w:szCs w:val="28"/>
          <w:lang w:bidi="ru-RU"/>
        </w:rPr>
        <w:t xml:space="preserve">Берн продолжал добросовестно исполнять мандат по представительству встречных интересов России и Грузии. </w:t>
      </w:r>
    </w:p>
    <w:p w:rsidR="00C16F66" w:rsidRPr="00FB54A1" w:rsidRDefault="001B70B6" w:rsidP="00C16F66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Центральным событием двусторонней повестки </w:t>
      </w:r>
      <w:r w:rsidR="00A92BC3" w:rsidRPr="00FB54A1">
        <w:rPr>
          <w:sz w:val="28"/>
          <w:szCs w:val="28"/>
          <w:lang w:bidi="ru-RU"/>
        </w:rPr>
        <w:t xml:space="preserve">с </w:t>
      </w:r>
      <w:r w:rsidR="00A92BC3" w:rsidRPr="00FB54A1">
        <w:rPr>
          <w:b/>
          <w:sz w:val="28"/>
          <w:szCs w:val="28"/>
          <w:lang w:bidi="ru-RU"/>
        </w:rPr>
        <w:t>Австрией</w:t>
      </w:r>
      <w:r w:rsidR="00A92BC3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 xml:space="preserve">стали переговоры </w:t>
      </w:r>
      <w:proofErr w:type="spellStart"/>
      <w:r w:rsidRPr="00FB54A1">
        <w:rPr>
          <w:sz w:val="28"/>
          <w:szCs w:val="28"/>
          <w:lang w:bidi="ru-RU"/>
        </w:rPr>
        <w:t>В.В.Путина</w:t>
      </w:r>
      <w:proofErr w:type="spellEnd"/>
      <w:r w:rsidRPr="00FB54A1">
        <w:rPr>
          <w:sz w:val="28"/>
          <w:szCs w:val="28"/>
          <w:lang w:bidi="ru-RU"/>
        </w:rPr>
        <w:t xml:space="preserve"> с </w:t>
      </w:r>
      <w:r w:rsidR="007B35B5">
        <w:rPr>
          <w:sz w:val="28"/>
          <w:szCs w:val="28"/>
          <w:lang w:bidi="ru-RU"/>
        </w:rPr>
        <w:t>Ф</w:t>
      </w:r>
      <w:r w:rsidRPr="00FB54A1">
        <w:rPr>
          <w:sz w:val="28"/>
          <w:szCs w:val="28"/>
          <w:lang w:bidi="ru-RU"/>
        </w:rPr>
        <w:t xml:space="preserve">едеральным президентом </w:t>
      </w:r>
      <w:proofErr w:type="spellStart"/>
      <w:r w:rsidRPr="00FB54A1">
        <w:rPr>
          <w:sz w:val="28"/>
          <w:szCs w:val="28"/>
          <w:lang w:bidi="ru-RU"/>
        </w:rPr>
        <w:t>А.Ван</w:t>
      </w:r>
      <w:proofErr w:type="spellEnd"/>
      <w:r w:rsidRPr="00FB54A1">
        <w:rPr>
          <w:sz w:val="28"/>
          <w:szCs w:val="28"/>
          <w:lang w:bidi="ru-RU"/>
        </w:rPr>
        <w:t xml:space="preserve"> дер </w:t>
      </w:r>
      <w:proofErr w:type="spellStart"/>
      <w:r w:rsidRPr="00FB54A1">
        <w:rPr>
          <w:sz w:val="28"/>
          <w:szCs w:val="28"/>
          <w:lang w:bidi="ru-RU"/>
        </w:rPr>
        <w:t>Белленом</w:t>
      </w:r>
      <w:proofErr w:type="spellEnd"/>
      <w:r w:rsidRPr="00FB54A1">
        <w:rPr>
          <w:sz w:val="28"/>
          <w:szCs w:val="28"/>
          <w:lang w:bidi="ru-RU"/>
        </w:rPr>
        <w:t xml:space="preserve"> (Сочи, май). </w:t>
      </w:r>
      <w:r w:rsidR="00C16F66" w:rsidRPr="00FB54A1">
        <w:rPr>
          <w:sz w:val="28"/>
          <w:szCs w:val="28"/>
          <w:lang w:bidi="ru-RU"/>
        </w:rPr>
        <w:t xml:space="preserve">В хозяйственной сфере </w:t>
      </w:r>
      <w:r w:rsidR="00A92BC3" w:rsidRPr="00FB54A1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>родолжалась реализация совместных «проектов-</w:t>
      </w:r>
      <w:r w:rsidRPr="00FB54A1">
        <w:rPr>
          <w:sz w:val="28"/>
          <w:szCs w:val="28"/>
          <w:lang w:bidi="ru-RU"/>
        </w:rPr>
        <w:lastRenderedPageBreak/>
        <w:t>маяков», включая строительство газопровода «</w:t>
      </w:r>
      <w:proofErr w:type="gramStart"/>
      <w:r w:rsidRPr="00FB54A1">
        <w:rPr>
          <w:sz w:val="28"/>
          <w:szCs w:val="28"/>
          <w:lang w:bidi="ru-RU"/>
        </w:rPr>
        <w:t>Северный</w:t>
      </w:r>
      <w:proofErr w:type="gramEnd"/>
      <w:r w:rsidRPr="00FB54A1">
        <w:rPr>
          <w:sz w:val="28"/>
          <w:szCs w:val="28"/>
          <w:lang w:bidi="ru-RU"/>
        </w:rPr>
        <w:t xml:space="preserve"> поток-2» и прокладку ширококолейного железнодорожного полотна от </w:t>
      </w:r>
      <w:proofErr w:type="spellStart"/>
      <w:r w:rsidRPr="00FB54A1">
        <w:rPr>
          <w:sz w:val="28"/>
          <w:szCs w:val="28"/>
          <w:lang w:bidi="ru-RU"/>
        </w:rPr>
        <w:t>Кошице</w:t>
      </w:r>
      <w:proofErr w:type="spellEnd"/>
      <w:r w:rsidRPr="00FB54A1">
        <w:rPr>
          <w:sz w:val="28"/>
          <w:szCs w:val="28"/>
          <w:lang w:bidi="ru-RU"/>
        </w:rPr>
        <w:t xml:space="preserve"> до Вены.</w:t>
      </w:r>
      <w:r w:rsidR="0065224C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На культурно-гуманитарном треке успешно проведен «перек</w:t>
      </w:r>
      <w:r w:rsidR="00A92BC3" w:rsidRPr="00FB54A1">
        <w:rPr>
          <w:sz w:val="28"/>
          <w:szCs w:val="28"/>
          <w:lang w:bidi="ru-RU"/>
        </w:rPr>
        <w:t>рестный» Год молодежных обменов</w:t>
      </w:r>
      <w:r w:rsidRPr="00FB54A1">
        <w:rPr>
          <w:sz w:val="28"/>
          <w:szCs w:val="28"/>
          <w:lang w:bidi="ru-RU"/>
        </w:rPr>
        <w:t>.</w:t>
      </w:r>
      <w:r w:rsidR="00A92BC3" w:rsidRPr="00FB54A1">
        <w:rPr>
          <w:sz w:val="28"/>
          <w:szCs w:val="28"/>
          <w:lang w:bidi="ru-RU"/>
        </w:rPr>
        <w:t xml:space="preserve"> Начала функционировать новая площадка для неформального общения представителей гражданских обще</w:t>
      </w:r>
      <w:proofErr w:type="gramStart"/>
      <w:r w:rsidR="00A92BC3" w:rsidRPr="00FB54A1">
        <w:rPr>
          <w:sz w:val="28"/>
          <w:szCs w:val="28"/>
          <w:lang w:bidi="ru-RU"/>
        </w:rPr>
        <w:t>ств дв</w:t>
      </w:r>
      <w:proofErr w:type="gramEnd"/>
      <w:r w:rsidR="00A92BC3" w:rsidRPr="00FB54A1">
        <w:rPr>
          <w:sz w:val="28"/>
          <w:szCs w:val="28"/>
          <w:lang w:bidi="ru-RU"/>
        </w:rPr>
        <w:t>ух стран – Форум общественности «Сочинский диалог».</w:t>
      </w:r>
    </w:p>
    <w:p w:rsidR="00C16F66" w:rsidRPr="00FB54A1" w:rsidRDefault="00C16F66" w:rsidP="00C16F66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</w:t>
      </w:r>
      <w:r w:rsidR="001B70B6" w:rsidRPr="00FB54A1">
        <w:rPr>
          <w:sz w:val="28"/>
          <w:szCs w:val="28"/>
          <w:lang w:bidi="ru-RU"/>
        </w:rPr>
        <w:t>озитивной динамикой</w:t>
      </w:r>
      <w:r w:rsidRPr="00FB54A1">
        <w:rPr>
          <w:sz w:val="28"/>
          <w:szCs w:val="28"/>
          <w:lang w:bidi="ru-RU"/>
        </w:rPr>
        <w:t xml:space="preserve"> характеризовались </w:t>
      </w:r>
      <w:r w:rsidRPr="00FB54A1">
        <w:rPr>
          <w:b/>
          <w:sz w:val="28"/>
          <w:szCs w:val="28"/>
          <w:lang w:bidi="ru-RU"/>
        </w:rPr>
        <w:t>российско-венгерские</w:t>
      </w:r>
      <w:r w:rsidRPr="00FB54A1">
        <w:rPr>
          <w:sz w:val="28"/>
          <w:szCs w:val="28"/>
          <w:lang w:bidi="ru-RU"/>
        </w:rPr>
        <w:t xml:space="preserve"> отношения</w:t>
      </w:r>
      <w:r w:rsidR="001B70B6" w:rsidRPr="00FB54A1">
        <w:rPr>
          <w:sz w:val="28"/>
          <w:szCs w:val="28"/>
          <w:lang w:bidi="ru-RU"/>
        </w:rPr>
        <w:t xml:space="preserve">. </w:t>
      </w:r>
      <w:r w:rsidRPr="00FB54A1">
        <w:rPr>
          <w:sz w:val="28"/>
          <w:szCs w:val="28"/>
          <w:lang w:bidi="ru-RU"/>
        </w:rPr>
        <w:t>Состоялась</w:t>
      </w:r>
      <w:r w:rsidR="001B70B6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 xml:space="preserve">очередная </w:t>
      </w:r>
      <w:r w:rsidR="001B70B6" w:rsidRPr="00FB54A1">
        <w:rPr>
          <w:sz w:val="28"/>
          <w:szCs w:val="28"/>
          <w:lang w:bidi="ru-RU"/>
        </w:rPr>
        <w:t>встреч</w:t>
      </w:r>
      <w:r w:rsidRPr="00FB54A1">
        <w:rPr>
          <w:sz w:val="28"/>
          <w:szCs w:val="28"/>
          <w:lang w:bidi="ru-RU"/>
        </w:rPr>
        <w:t>а</w:t>
      </w:r>
      <w:r w:rsidR="001B70B6" w:rsidRPr="00FB54A1">
        <w:rPr>
          <w:sz w:val="28"/>
          <w:szCs w:val="28"/>
          <w:lang w:bidi="ru-RU"/>
        </w:rPr>
        <w:t xml:space="preserve"> на вы</w:t>
      </w:r>
      <w:r w:rsidRPr="00FB54A1">
        <w:rPr>
          <w:sz w:val="28"/>
          <w:szCs w:val="28"/>
          <w:lang w:bidi="ru-RU"/>
        </w:rPr>
        <w:t xml:space="preserve">сшем уровне (Будапешт, октябрь). </w:t>
      </w:r>
    </w:p>
    <w:p w:rsidR="00C16F66" w:rsidRPr="00FB54A1" w:rsidRDefault="00C16F66" w:rsidP="00C16F66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Продвигалась реализация к</w:t>
      </w:r>
      <w:r w:rsidR="001B70B6" w:rsidRPr="00FB54A1">
        <w:rPr>
          <w:sz w:val="28"/>
          <w:szCs w:val="28"/>
          <w:lang w:bidi="ru-RU"/>
        </w:rPr>
        <w:t>рупнейш</w:t>
      </w:r>
      <w:r w:rsidRPr="00FB54A1">
        <w:rPr>
          <w:sz w:val="28"/>
          <w:szCs w:val="28"/>
          <w:lang w:bidi="ru-RU"/>
        </w:rPr>
        <w:t>его</w:t>
      </w:r>
      <w:r w:rsidR="001B70B6" w:rsidRPr="00FB54A1">
        <w:rPr>
          <w:sz w:val="28"/>
          <w:szCs w:val="28"/>
          <w:lang w:bidi="ru-RU"/>
        </w:rPr>
        <w:t xml:space="preserve"> совместн</w:t>
      </w:r>
      <w:r w:rsidRPr="00FB54A1">
        <w:rPr>
          <w:sz w:val="28"/>
          <w:szCs w:val="28"/>
          <w:lang w:bidi="ru-RU"/>
        </w:rPr>
        <w:t>ого</w:t>
      </w:r>
      <w:r w:rsidR="001B70B6" w:rsidRPr="00FB54A1">
        <w:rPr>
          <w:sz w:val="28"/>
          <w:szCs w:val="28"/>
          <w:lang w:bidi="ru-RU"/>
        </w:rPr>
        <w:t xml:space="preserve"> проект</w:t>
      </w:r>
      <w:r w:rsidRPr="00FB54A1">
        <w:rPr>
          <w:sz w:val="28"/>
          <w:szCs w:val="28"/>
          <w:lang w:bidi="ru-RU"/>
        </w:rPr>
        <w:t>а</w:t>
      </w:r>
      <w:r w:rsidR="001B70B6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–</w:t>
      </w:r>
      <w:r w:rsidR="001B70B6" w:rsidRPr="00FB54A1">
        <w:rPr>
          <w:sz w:val="28"/>
          <w:szCs w:val="28"/>
          <w:lang w:bidi="ru-RU"/>
        </w:rPr>
        <w:t xml:space="preserve"> строительств</w:t>
      </w:r>
      <w:r w:rsidRPr="00FB54A1">
        <w:rPr>
          <w:sz w:val="28"/>
          <w:szCs w:val="28"/>
          <w:lang w:bidi="ru-RU"/>
        </w:rPr>
        <w:t>а</w:t>
      </w:r>
      <w:r w:rsidR="001B70B6" w:rsidRPr="00FB54A1">
        <w:rPr>
          <w:sz w:val="28"/>
          <w:szCs w:val="28"/>
          <w:lang w:bidi="ru-RU"/>
        </w:rPr>
        <w:t xml:space="preserve"> двух новых энергоблоков АЭС «</w:t>
      </w:r>
      <w:proofErr w:type="spellStart"/>
      <w:r w:rsidR="001B70B6" w:rsidRPr="00FB54A1">
        <w:rPr>
          <w:sz w:val="28"/>
          <w:szCs w:val="28"/>
          <w:lang w:bidi="ru-RU"/>
        </w:rPr>
        <w:t>Пакш</w:t>
      </w:r>
      <w:proofErr w:type="spellEnd"/>
      <w:r w:rsidR="001B70B6" w:rsidRPr="00FB54A1">
        <w:rPr>
          <w:sz w:val="28"/>
          <w:szCs w:val="28"/>
          <w:lang w:bidi="ru-RU"/>
        </w:rPr>
        <w:t xml:space="preserve">». В рамках стратегии совместного с иностранными партнерами выхода на рынки третьих стран продолжена работа </w:t>
      </w:r>
      <w:r w:rsidRPr="00FB54A1">
        <w:rPr>
          <w:sz w:val="28"/>
          <w:szCs w:val="28"/>
          <w:lang w:bidi="ru-RU"/>
        </w:rPr>
        <w:t>по выполнению</w:t>
      </w:r>
      <w:r w:rsidR="001B70B6" w:rsidRPr="00FB54A1">
        <w:rPr>
          <w:sz w:val="28"/>
          <w:szCs w:val="28"/>
          <w:lang w:bidi="ru-RU"/>
        </w:rPr>
        <w:t xml:space="preserve"> контракта </w:t>
      </w:r>
      <w:r w:rsidRPr="00FB54A1">
        <w:rPr>
          <w:sz w:val="28"/>
          <w:szCs w:val="28"/>
          <w:lang w:bidi="ru-RU"/>
        </w:rPr>
        <w:t>на</w:t>
      </w:r>
      <w:r w:rsidR="001B70B6" w:rsidRPr="00FB54A1">
        <w:rPr>
          <w:sz w:val="28"/>
          <w:szCs w:val="28"/>
          <w:lang w:bidi="ru-RU"/>
        </w:rPr>
        <w:t xml:space="preserve"> совместн</w:t>
      </w:r>
      <w:r w:rsidRPr="00FB54A1">
        <w:rPr>
          <w:sz w:val="28"/>
          <w:szCs w:val="28"/>
          <w:lang w:bidi="ru-RU"/>
        </w:rPr>
        <w:t>ую</w:t>
      </w:r>
      <w:r w:rsidR="001B70B6" w:rsidRPr="00FB54A1">
        <w:rPr>
          <w:sz w:val="28"/>
          <w:szCs w:val="28"/>
          <w:lang w:bidi="ru-RU"/>
        </w:rPr>
        <w:t xml:space="preserve"> поставк</w:t>
      </w:r>
      <w:r w:rsidRPr="00FB54A1">
        <w:rPr>
          <w:sz w:val="28"/>
          <w:szCs w:val="28"/>
          <w:lang w:bidi="ru-RU"/>
        </w:rPr>
        <w:t>у</w:t>
      </w:r>
      <w:r w:rsidR="001B70B6" w:rsidRPr="00FB54A1">
        <w:rPr>
          <w:sz w:val="28"/>
          <w:szCs w:val="28"/>
          <w:lang w:bidi="ru-RU"/>
        </w:rPr>
        <w:t xml:space="preserve"> российско-венгерским консорциумом «</w:t>
      </w:r>
      <w:proofErr w:type="spellStart"/>
      <w:r w:rsidR="001B70B6" w:rsidRPr="00FB54A1">
        <w:rPr>
          <w:sz w:val="28"/>
          <w:szCs w:val="28"/>
          <w:lang w:bidi="ru-RU"/>
        </w:rPr>
        <w:t>Трансмашхолдинг</w:t>
      </w:r>
      <w:proofErr w:type="spellEnd"/>
      <w:r w:rsidR="001B70B6" w:rsidRPr="00FB54A1">
        <w:rPr>
          <w:sz w:val="28"/>
          <w:szCs w:val="28"/>
          <w:lang w:bidi="ru-RU"/>
        </w:rPr>
        <w:t xml:space="preserve">-Венгрия» в Египет 1300 пассажирских вагонов на сумму более 1 </w:t>
      </w:r>
      <w:proofErr w:type="gramStart"/>
      <w:r w:rsidR="001B70B6" w:rsidRPr="00FB54A1">
        <w:rPr>
          <w:sz w:val="28"/>
          <w:szCs w:val="28"/>
          <w:lang w:bidi="ru-RU"/>
        </w:rPr>
        <w:t>млрд</w:t>
      </w:r>
      <w:proofErr w:type="gramEnd"/>
      <w:r w:rsidR="001B70B6" w:rsidRPr="00FB54A1">
        <w:rPr>
          <w:sz w:val="28"/>
          <w:szCs w:val="28"/>
          <w:lang w:bidi="ru-RU"/>
        </w:rPr>
        <w:t xml:space="preserve"> евро в течение пяти лет.</w:t>
      </w:r>
    </w:p>
    <w:p w:rsidR="00F514CD" w:rsidRPr="00FB54A1" w:rsidRDefault="00C16F66" w:rsidP="00F514CD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отношениях с </w:t>
      </w:r>
      <w:r w:rsidRPr="00FB54A1">
        <w:rPr>
          <w:rStyle w:val="af8"/>
          <w:sz w:val="28"/>
          <w:szCs w:val="28"/>
        </w:rPr>
        <w:t xml:space="preserve">Чехией </w:t>
      </w:r>
      <w:r w:rsidRPr="00FB54A1">
        <w:rPr>
          <w:sz w:val="28"/>
          <w:szCs w:val="28"/>
          <w:lang w:bidi="ru-RU"/>
        </w:rPr>
        <w:t xml:space="preserve">сохранялась позитивная повестка. Успешно прошло очередное заседание </w:t>
      </w:r>
      <w:proofErr w:type="spellStart"/>
      <w:r w:rsidR="00F514CD" w:rsidRPr="00FB54A1">
        <w:rPr>
          <w:sz w:val="28"/>
          <w:szCs w:val="28"/>
          <w:lang w:bidi="ru-RU"/>
        </w:rPr>
        <w:t>м</w:t>
      </w:r>
      <w:r w:rsidRPr="00FB54A1">
        <w:rPr>
          <w:sz w:val="28"/>
          <w:szCs w:val="28"/>
          <w:lang w:bidi="ru-RU"/>
        </w:rPr>
        <w:t>ежправкомиссии</w:t>
      </w:r>
      <w:proofErr w:type="spellEnd"/>
      <w:r w:rsidRPr="00FB54A1">
        <w:rPr>
          <w:sz w:val="28"/>
          <w:szCs w:val="28"/>
          <w:lang w:bidi="ru-RU"/>
        </w:rPr>
        <w:t xml:space="preserve"> по экономическому, промышленному и научно-техническому сотрудничеству (Прага, март).</w:t>
      </w:r>
      <w:r w:rsidR="00F514CD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 xml:space="preserve">Высокой динамикой отличалось региональное сотрудничество. </w:t>
      </w:r>
      <w:r w:rsidR="00F514CD" w:rsidRPr="00FB54A1">
        <w:rPr>
          <w:sz w:val="28"/>
          <w:szCs w:val="28"/>
          <w:lang w:bidi="ru-RU"/>
        </w:rPr>
        <w:t>Состоялось</w:t>
      </w:r>
      <w:r w:rsidRPr="00FB54A1">
        <w:rPr>
          <w:sz w:val="28"/>
          <w:szCs w:val="28"/>
          <w:lang w:bidi="ru-RU"/>
        </w:rPr>
        <w:t xml:space="preserve"> второе заседание созданного по инициативе глав государств Российско-Чешского дискуссионного форума (Москва, июнь).</w:t>
      </w:r>
    </w:p>
    <w:p w:rsidR="00F514CD" w:rsidRPr="00FB54A1" w:rsidRDefault="00F514CD" w:rsidP="00F514CD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Поддерживался активный диалог со </w:t>
      </w:r>
      <w:r w:rsidRPr="00FB54A1">
        <w:rPr>
          <w:rStyle w:val="af8"/>
          <w:sz w:val="28"/>
          <w:szCs w:val="28"/>
        </w:rPr>
        <w:t xml:space="preserve">Словакией. </w:t>
      </w:r>
      <w:r w:rsidRPr="00FB54A1">
        <w:rPr>
          <w:rStyle w:val="af8"/>
          <w:b w:val="0"/>
          <w:sz w:val="28"/>
          <w:szCs w:val="28"/>
        </w:rPr>
        <w:t>Россию посетили</w:t>
      </w:r>
      <w:r w:rsidRPr="00FB54A1">
        <w:rPr>
          <w:rStyle w:val="af8"/>
          <w:sz w:val="28"/>
          <w:szCs w:val="28"/>
        </w:rPr>
        <w:t xml:space="preserve"> </w:t>
      </w:r>
      <w:r w:rsidR="007B35B5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редседатель Правительства </w:t>
      </w:r>
      <w:proofErr w:type="spellStart"/>
      <w:r w:rsidRPr="00FB54A1">
        <w:rPr>
          <w:sz w:val="28"/>
          <w:szCs w:val="28"/>
          <w:lang w:bidi="ru-RU"/>
        </w:rPr>
        <w:t>П.Пеллегрини</w:t>
      </w:r>
      <w:proofErr w:type="spellEnd"/>
      <w:r w:rsidRPr="00FB54A1">
        <w:rPr>
          <w:sz w:val="28"/>
          <w:szCs w:val="28"/>
          <w:lang w:bidi="ru-RU"/>
        </w:rPr>
        <w:t xml:space="preserve"> (Москва, июнь) и </w:t>
      </w:r>
      <w:r w:rsidR="007B35B5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редседатель Национального совета </w:t>
      </w:r>
      <w:proofErr w:type="spellStart"/>
      <w:r w:rsidRPr="00FB54A1">
        <w:rPr>
          <w:sz w:val="28"/>
          <w:szCs w:val="28"/>
        </w:rPr>
        <w:t>А.</w:t>
      </w:r>
      <w:r w:rsidRPr="00FB54A1">
        <w:rPr>
          <w:sz w:val="28"/>
          <w:szCs w:val="28"/>
          <w:lang w:bidi="ru-RU"/>
        </w:rPr>
        <w:t>Данко</w:t>
      </w:r>
      <w:proofErr w:type="spellEnd"/>
      <w:r w:rsidRPr="00FB54A1">
        <w:rPr>
          <w:sz w:val="28"/>
          <w:szCs w:val="28"/>
          <w:lang w:bidi="ru-RU"/>
        </w:rPr>
        <w:t xml:space="preserve"> (февраль, май, июнь-июль, ноябрь). </w:t>
      </w:r>
    </w:p>
    <w:p w:rsidR="0050457A" w:rsidRPr="00FB54A1" w:rsidRDefault="00F514CD" w:rsidP="0050457A">
      <w:pPr>
        <w:pStyle w:val="a7"/>
        <w:spacing w:after="0" w:line="276" w:lineRule="auto"/>
        <w:ind w:firstLine="720"/>
        <w:jc w:val="both"/>
        <w:rPr>
          <w:rStyle w:val="af8"/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Двусторонний товарооборот </w:t>
      </w:r>
      <w:r w:rsidR="0065224C">
        <w:rPr>
          <w:sz w:val="28"/>
          <w:szCs w:val="28"/>
          <w:lang w:bidi="ru-RU"/>
        </w:rPr>
        <w:t xml:space="preserve">в 2019 г. </w:t>
      </w:r>
      <w:r w:rsidRPr="00FB54A1">
        <w:rPr>
          <w:sz w:val="28"/>
          <w:szCs w:val="28"/>
          <w:lang w:bidi="ru-RU"/>
        </w:rPr>
        <w:t xml:space="preserve">составил </w:t>
      </w:r>
      <w:r w:rsidR="0065224C">
        <w:rPr>
          <w:sz w:val="28"/>
          <w:szCs w:val="28"/>
          <w:lang w:bidi="ru-RU"/>
        </w:rPr>
        <w:t>6</w:t>
      </w:r>
      <w:r w:rsidRPr="00FB54A1">
        <w:rPr>
          <w:sz w:val="28"/>
          <w:szCs w:val="28"/>
          <w:lang w:bidi="ru-RU"/>
        </w:rPr>
        <w:t>,</w:t>
      </w:r>
      <w:r w:rsidR="0065224C">
        <w:rPr>
          <w:sz w:val="28"/>
          <w:szCs w:val="28"/>
          <w:lang w:bidi="ru-RU"/>
        </w:rPr>
        <w:t>2</w:t>
      </w:r>
      <w:r w:rsidRPr="00FB54A1">
        <w:rPr>
          <w:sz w:val="28"/>
          <w:szCs w:val="28"/>
          <w:lang w:bidi="ru-RU"/>
        </w:rPr>
        <w:t xml:space="preserve"> </w:t>
      </w:r>
      <w:proofErr w:type="gramStart"/>
      <w:r w:rsidRPr="00FB54A1">
        <w:rPr>
          <w:sz w:val="28"/>
          <w:szCs w:val="28"/>
          <w:lang w:bidi="ru-RU"/>
        </w:rPr>
        <w:t>млрд</w:t>
      </w:r>
      <w:proofErr w:type="gramEnd"/>
      <w:r w:rsidRPr="00FB54A1">
        <w:rPr>
          <w:sz w:val="28"/>
          <w:szCs w:val="28"/>
          <w:lang w:bidi="ru-RU"/>
        </w:rPr>
        <w:t xml:space="preserve"> долл. Российское АО «ТВЭЛ» одержало победу в объявленном Словакией тендере на поставки ядерного топлива и сопутствующих услуг для словацких АЭС на период с 2022 по 2030 гг. </w:t>
      </w:r>
    </w:p>
    <w:p w:rsidR="00E91F01" w:rsidRPr="00FB54A1" w:rsidRDefault="001B70B6" w:rsidP="00E91F01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rStyle w:val="af8"/>
          <w:sz w:val="28"/>
          <w:szCs w:val="28"/>
        </w:rPr>
        <w:t xml:space="preserve">Польша </w:t>
      </w:r>
      <w:r w:rsidRPr="00FB54A1">
        <w:rPr>
          <w:sz w:val="28"/>
          <w:szCs w:val="28"/>
          <w:lang w:bidi="ru-RU"/>
        </w:rPr>
        <w:t>продолжала проводить деструктивный курс в отношениях с Российской Федерацией. В этих условиях диапазон</w:t>
      </w:r>
      <w:r w:rsidR="0050457A" w:rsidRPr="00FB54A1">
        <w:rPr>
          <w:sz w:val="28"/>
          <w:szCs w:val="28"/>
          <w:lang w:bidi="ru-RU"/>
        </w:rPr>
        <w:t xml:space="preserve"> практического взаимодействия </w:t>
      </w:r>
      <w:r w:rsidRPr="00FB54A1">
        <w:rPr>
          <w:sz w:val="28"/>
          <w:szCs w:val="28"/>
          <w:lang w:bidi="ru-RU"/>
        </w:rPr>
        <w:t>оста</w:t>
      </w:r>
      <w:r w:rsidR="0050457A" w:rsidRPr="00FB54A1">
        <w:rPr>
          <w:sz w:val="28"/>
          <w:szCs w:val="28"/>
          <w:lang w:bidi="ru-RU"/>
        </w:rPr>
        <w:t>вал</w:t>
      </w:r>
      <w:r w:rsidRPr="00FB54A1">
        <w:rPr>
          <w:sz w:val="28"/>
          <w:szCs w:val="28"/>
          <w:lang w:bidi="ru-RU"/>
        </w:rPr>
        <w:t>ся ограниченным.</w:t>
      </w:r>
    </w:p>
    <w:p w:rsidR="00082477" w:rsidRPr="00FB54A1" w:rsidRDefault="00DB0642" w:rsidP="0008247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Поддерживался диалог со </w:t>
      </w:r>
      <w:r w:rsidRPr="00FB54A1">
        <w:rPr>
          <w:rStyle w:val="af8"/>
          <w:sz w:val="28"/>
          <w:szCs w:val="28"/>
        </w:rPr>
        <w:t xml:space="preserve">Словенией. </w:t>
      </w:r>
      <w:r w:rsidRPr="00FB54A1">
        <w:rPr>
          <w:sz w:val="28"/>
          <w:szCs w:val="28"/>
          <w:lang w:bidi="ru-RU"/>
        </w:rPr>
        <w:t xml:space="preserve">Состоялся официальный визит </w:t>
      </w:r>
      <w:r w:rsidR="007B35B5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редседателя Правительства </w:t>
      </w:r>
      <w:proofErr w:type="spellStart"/>
      <w:r w:rsidRPr="00FB54A1">
        <w:rPr>
          <w:sz w:val="28"/>
          <w:szCs w:val="28"/>
          <w:lang w:bidi="ru-RU"/>
        </w:rPr>
        <w:t>М.Шареца</w:t>
      </w:r>
      <w:proofErr w:type="spellEnd"/>
      <w:r w:rsidRPr="00FB54A1">
        <w:rPr>
          <w:sz w:val="28"/>
          <w:szCs w:val="28"/>
          <w:lang w:bidi="ru-RU"/>
        </w:rPr>
        <w:t xml:space="preserve"> в Москву (сентябрь)</w:t>
      </w:r>
      <w:r w:rsidR="00E91F01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На военно-мемориальном направлении эффективно действовал Международный исследовательский центр Второй мировой войны в </w:t>
      </w:r>
      <w:proofErr w:type="spellStart"/>
      <w:r w:rsidRPr="00FB54A1">
        <w:rPr>
          <w:sz w:val="28"/>
          <w:szCs w:val="28"/>
          <w:lang w:bidi="ru-RU"/>
        </w:rPr>
        <w:t>Мариборе</w:t>
      </w:r>
      <w:proofErr w:type="spellEnd"/>
      <w:r w:rsidRPr="00FB54A1">
        <w:rPr>
          <w:sz w:val="28"/>
          <w:szCs w:val="28"/>
          <w:lang w:bidi="ru-RU"/>
        </w:rPr>
        <w:t xml:space="preserve">. Значимыми событиями стали зажжение Вечного огня у центрального российского воинского мемориала в Любляне и открытие в Парке Победы в Москве памятника </w:t>
      </w:r>
      <w:r w:rsidRPr="00FB54A1">
        <w:rPr>
          <w:sz w:val="28"/>
          <w:szCs w:val="28"/>
          <w:lang w:bidi="ru-RU"/>
        </w:rPr>
        <w:lastRenderedPageBreak/>
        <w:t>словенцам, погибшим на российской земле в годы двух мировых войн (сентябрь).</w:t>
      </w:r>
    </w:p>
    <w:p w:rsidR="00082477" w:rsidRPr="00FB54A1" w:rsidRDefault="00082477" w:rsidP="00082477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Плодотворно развивались отношения с </w:t>
      </w:r>
      <w:r w:rsidRPr="00FB54A1">
        <w:rPr>
          <w:rStyle w:val="af8"/>
          <w:sz w:val="28"/>
          <w:szCs w:val="28"/>
        </w:rPr>
        <w:t xml:space="preserve">Хорватией. </w:t>
      </w:r>
      <w:r w:rsidRPr="00FB54A1">
        <w:rPr>
          <w:sz w:val="28"/>
          <w:szCs w:val="28"/>
          <w:lang w:bidi="ru-RU"/>
        </w:rPr>
        <w:t>На площадке Инновационного центра «</w:t>
      </w:r>
      <w:proofErr w:type="spellStart"/>
      <w:r w:rsidRPr="00FB54A1">
        <w:rPr>
          <w:sz w:val="28"/>
          <w:szCs w:val="28"/>
          <w:lang w:bidi="ru-RU"/>
        </w:rPr>
        <w:t>Сколково</w:t>
      </w:r>
      <w:proofErr w:type="spellEnd"/>
      <w:r w:rsidRPr="00FB54A1">
        <w:rPr>
          <w:sz w:val="28"/>
          <w:szCs w:val="28"/>
          <w:lang w:bidi="ru-RU"/>
        </w:rPr>
        <w:t xml:space="preserve">» прошло 9-е заседание двусторонней </w:t>
      </w:r>
      <w:proofErr w:type="spellStart"/>
      <w:r w:rsidRPr="00FB54A1">
        <w:rPr>
          <w:sz w:val="28"/>
          <w:szCs w:val="28"/>
          <w:lang w:bidi="ru-RU"/>
        </w:rPr>
        <w:t>межправкомиссии</w:t>
      </w:r>
      <w:proofErr w:type="spellEnd"/>
      <w:r w:rsidRPr="00FB54A1">
        <w:rPr>
          <w:sz w:val="28"/>
          <w:szCs w:val="28"/>
          <w:lang w:bidi="ru-RU"/>
        </w:rPr>
        <w:t xml:space="preserve"> по экономическому и научно-техническому сотрудничеству (ноябрь).</w:t>
      </w:r>
    </w:p>
    <w:p w:rsidR="00082477" w:rsidRPr="00FB54A1" w:rsidRDefault="00152A00" w:rsidP="0008247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Продвигался </w:t>
      </w:r>
      <w:proofErr w:type="spellStart"/>
      <w:r>
        <w:rPr>
          <w:sz w:val="28"/>
          <w:szCs w:val="28"/>
          <w:lang w:bidi="ru-RU"/>
        </w:rPr>
        <w:t>политдиалог</w:t>
      </w:r>
      <w:proofErr w:type="spellEnd"/>
      <w:r w:rsidR="0050457A" w:rsidRPr="00FB54A1">
        <w:rPr>
          <w:sz w:val="28"/>
          <w:szCs w:val="28"/>
          <w:lang w:bidi="ru-RU"/>
        </w:rPr>
        <w:t xml:space="preserve"> с </w:t>
      </w:r>
      <w:r w:rsidR="0050457A" w:rsidRPr="00FB54A1">
        <w:rPr>
          <w:rStyle w:val="af8"/>
          <w:sz w:val="28"/>
          <w:szCs w:val="28"/>
        </w:rPr>
        <w:t xml:space="preserve">Боснией и Герцеговиной </w:t>
      </w:r>
      <w:r w:rsidR="0050457A" w:rsidRPr="00FB54A1">
        <w:rPr>
          <w:sz w:val="28"/>
          <w:szCs w:val="28"/>
          <w:lang w:bidi="ru-RU"/>
        </w:rPr>
        <w:t>(</w:t>
      </w:r>
      <w:proofErr w:type="spellStart"/>
      <w:r w:rsidR="0050457A" w:rsidRPr="00FB54A1">
        <w:rPr>
          <w:sz w:val="28"/>
          <w:szCs w:val="28"/>
          <w:lang w:bidi="ru-RU"/>
        </w:rPr>
        <w:t>БиГ</w:t>
      </w:r>
      <w:proofErr w:type="spellEnd"/>
      <w:r w:rsidR="0050457A" w:rsidRPr="00FB54A1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 xml:space="preserve">. </w:t>
      </w:r>
      <w:r w:rsidR="0050457A" w:rsidRPr="00FB54A1">
        <w:rPr>
          <w:sz w:val="28"/>
          <w:szCs w:val="28"/>
          <w:lang w:bidi="ru-RU"/>
        </w:rPr>
        <w:t xml:space="preserve">В </w:t>
      </w:r>
      <w:r w:rsidR="0050457A" w:rsidRPr="00FB54A1">
        <w:rPr>
          <w:rStyle w:val="af8"/>
          <w:sz w:val="28"/>
          <w:szCs w:val="28"/>
        </w:rPr>
        <w:t xml:space="preserve">боснийском урегулировании </w:t>
      </w:r>
      <w:r w:rsidR="0050457A" w:rsidRPr="00FB54A1">
        <w:rPr>
          <w:sz w:val="28"/>
          <w:szCs w:val="28"/>
          <w:lang w:bidi="ru-RU"/>
        </w:rPr>
        <w:t xml:space="preserve">на площадках </w:t>
      </w:r>
      <w:proofErr w:type="gramStart"/>
      <w:r w:rsidR="0050457A" w:rsidRPr="00FB54A1">
        <w:rPr>
          <w:sz w:val="28"/>
          <w:szCs w:val="28"/>
          <w:lang w:bidi="ru-RU"/>
        </w:rPr>
        <w:t>СБ</w:t>
      </w:r>
      <w:proofErr w:type="gramEnd"/>
      <w:r w:rsidR="0050457A" w:rsidRPr="00FB54A1">
        <w:rPr>
          <w:sz w:val="28"/>
          <w:szCs w:val="28"/>
          <w:lang w:bidi="ru-RU"/>
        </w:rPr>
        <w:t xml:space="preserve"> ООН и Руководящего комитета Совета по выполнению Мирного (Дейтонского) соглашения по </w:t>
      </w:r>
      <w:proofErr w:type="spellStart"/>
      <w:r w:rsidR="0050457A" w:rsidRPr="00FB54A1">
        <w:rPr>
          <w:sz w:val="28"/>
          <w:szCs w:val="28"/>
          <w:lang w:bidi="ru-RU"/>
        </w:rPr>
        <w:t>БиГ</w:t>
      </w:r>
      <w:proofErr w:type="spellEnd"/>
      <w:r w:rsidR="0050457A" w:rsidRPr="00FB54A1">
        <w:rPr>
          <w:sz w:val="28"/>
          <w:szCs w:val="28"/>
          <w:lang w:bidi="ru-RU"/>
        </w:rPr>
        <w:t xml:space="preserve"> </w:t>
      </w:r>
      <w:r w:rsidR="00E91F01" w:rsidRPr="00FB54A1">
        <w:rPr>
          <w:sz w:val="28"/>
          <w:szCs w:val="28"/>
          <w:lang w:bidi="ru-RU"/>
        </w:rPr>
        <w:t>выступали за</w:t>
      </w:r>
      <w:r w:rsidR="0050457A" w:rsidRPr="00FB54A1">
        <w:rPr>
          <w:sz w:val="28"/>
          <w:szCs w:val="28"/>
          <w:lang w:bidi="ru-RU"/>
        </w:rPr>
        <w:t xml:space="preserve"> закрыти</w:t>
      </w:r>
      <w:r w:rsidR="00E91F01" w:rsidRPr="00FB54A1">
        <w:rPr>
          <w:sz w:val="28"/>
          <w:szCs w:val="28"/>
          <w:lang w:bidi="ru-RU"/>
        </w:rPr>
        <w:t>е</w:t>
      </w:r>
      <w:r w:rsidR="0050457A" w:rsidRPr="00FB54A1">
        <w:rPr>
          <w:sz w:val="28"/>
          <w:szCs w:val="28"/>
          <w:lang w:bidi="ru-RU"/>
        </w:rPr>
        <w:t xml:space="preserve"> исчерпавшего свой ресурс Аппарата Высокого представителя, добивал</w:t>
      </w:r>
      <w:r w:rsidR="0052275D">
        <w:rPr>
          <w:sz w:val="28"/>
          <w:szCs w:val="28"/>
          <w:lang w:bidi="ru-RU"/>
        </w:rPr>
        <w:t>и</w:t>
      </w:r>
      <w:r w:rsidR="0050457A" w:rsidRPr="00FB54A1">
        <w:rPr>
          <w:sz w:val="28"/>
          <w:szCs w:val="28"/>
          <w:lang w:bidi="ru-RU"/>
        </w:rPr>
        <w:t xml:space="preserve">сь защиты гарантированных Дейтоном широких полномочий двух </w:t>
      </w:r>
      <w:proofErr w:type="spellStart"/>
      <w:r w:rsidR="0050457A" w:rsidRPr="00FB54A1">
        <w:rPr>
          <w:sz w:val="28"/>
          <w:szCs w:val="28"/>
          <w:lang w:bidi="ru-RU"/>
        </w:rPr>
        <w:t>энтитетов</w:t>
      </w:r>
      <w:proofErr w:type="spellEnd"/>
      <w:r w:rsidR="0050457A" w:rsidRPr="00FB54A1">
        <w:rPr>
          <w:sz w:val="28"/>
          <w:szCs w:val="28"/>
          <w:lang w:bidi="ru-RU"/>
        </w:rPr>
        <w:t xml:space="preserve"> </w:t>
      </w:r>
      <w:proofErr w:type="spellStart"/>
      <w:r w:rsidR="0050457A" w:rsidRPr="00FB54A1">
        <w:rPr>
          <w:sz w:val="28"/>
          <w:szCs w:val="28"/>
          <w:lang w:bidi="ru-RU"/>
        </w:rPr>
        <w:t>БиГ</w:t>
      </w:r>
      <w:proofErr w:type="spellEnd"/>
      <w:r w:rsidR="0050457A" w:rsidRPr="00FB54A1">
        <w:rPr>
          <w:sz w:val="28"/>
          <w:szCs w:val="28"/>
          <w:lang w:bidi="ru-RU"/>
        </w:rPr>
        <w:t xml:space="preserve"> и равноправия трех </w:t>
      </w:r>
      <w:proofErr w:type="spellStart"/>
      <w:r w:rsidR="0050457A" w:rsidRPr="00FB54A1">
        <w:rPr>
          <w:sz w:val="28"/>
          <w:szCs w:val="28"/>
          <w:lang w:bidi="ru-RU"/>
        </w:rPr>
        <w:t>государствообразующих</w:t>
      </w:r>
      <w:proofErr w:type="spellEnd"/>
      <w:r w:rsidR="0050457A" w:rsidRPr="00FB54A1">
        <w:rPr>
          <w:sz w:val="28"/>
          <w:szCs w:val="28"/>
          <w:lang w:bidi="ru-RU"/>
        </w:rPr>
        <w:t xml:space="preserve"> народов этой страны.</w:t>
      </w:r>
    </w:p>
    <w:p w:rsidR="00082477" w:rsidRPr="00FB54A1" w:rsidRDefault="00082477" w:rsidP="0008247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Вторая половина 2019 г. была отмечена активизацией контактов с </w:t>
      </w:r>
      <w:r w:rsidRPr="00FB54A1">
        <w:rPr>
          <w:rStyle w:val="af8"/>
          <w:sz w:val="28"/>
          <w:szCs w:val="28"/>
        </w:rPr>
        <w:t xml:space="preserve">Северной Македонией. </w:t>
      </w:r>
      <w:proofErr w:type="spellStart"/>
      <w:r w:rsidR="0052275D">
        <w:rPr>
          <w:sz w:val="28"/>
          <w:szCs w:val="28"/>
          <w:lang w:bidi="ru-RU"/>
        </w:rPr>
        <w:t>С.В.Лавров</w:t>
      </w:r>
      <w:proofErr w:type="spellEnd"/>
      <w:r w:rsidR="0052275D">
        <w:rPr>
          <w:sz w:val="28"/>
          <w:szCs w:val="28"/>
          <w:lang w:bidi="ru-RU"/>
        </w:rPr>
        <w:t xml:space="preserve"> провел беседу</w:t>
      </w:r>
      <w:r w:rsidRPr="00FB54A1">
        <w:rPr>
          <w:sz w:val="28"/>
          <w:szCs w:val="28"/>
          <w:lang w:bidi="ru-RU"/>
        </w:rPr>
        <w:t xml:space="preserve"> с </w:t>
      </w:r>
      <w:r w:rsidR="007B35B5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резидентом </w:t>
      </w:r>
      <w:proofErr w:type="spellStart"/>
      <w:r w:rsidRPr="00FB54A1">
        <w:rPr>
          <w:sz w:val="28"/>
          <w:szCs w:val="28"/>
          <w:lang w:bidi="ru-RU"/>
        </w:rPr>
        <w:t>С.Пендаровским</w:t>
      </w:r>
      <w:proofErr w:type="spellEnd"/>
      <w:r w:rsidRPr="00FB54A1">
        <w:rPr>
          <w:sz w:val="28"/>
          <w:szCs w:val="28"/>
          <w:lang w:bidi="ru-RU"/>
        </w:rPr>
        <w:t xml:space="preserve"> (Париж, ноябрь). </w:t>
      </w:r>
      <w:r w:rsidR="002F1EC2">
        <w:rPr>
          <w:sz w:val="28"/>
          <w:szCs w:val="28"/>
          <w:lang w:bidi="ru-RU"/>
        </w:rPr>
        <w:t xml:space="preserve">Состоялось 9-е заседание двусторонней </w:t>
      </w:r>
      <w:proofErr w:type="spellStart"/>
      <w:r w:rsidR="002F1EC2">
        <w:rPr>
          <w:sz w:val="28"/>
          <w:szCs w:val="28"/>
          <w:lang w:bidi="ru-RU"/>
        </w:rPr>
        <w:t>межправкомиссии</w:t>
      </w:r>
      <w:proofErr w:type="spellEnd"/>
      <w:r w:rsidR="002F1EC2">
        <w:rPr>
          <w:sz w:val="28"/>
          <w:szCs w:val="28"/>
          <w:lang w:bidi="ru-RU"/>
        </w:rPr>
        <w:t xml:space="preserve"> по торгово-экономическому и научно-техническому сотрудничеству (</w:t>
      </w:r>
      <w:proofErr w:type="spellStart"/>
      <w:r w:rsidR="002F1EC2">
        <w:rPr>
          <w:sz w:val="28"/>
          <w:szCs w:val="28"/>
          <w:lang w:bidi="ru-RU"/>
        </w:rPr>
        <w:t>Охрид</w:t>
      </w:r>
      <w:proofErr w:type="spellEnd"/>
      <w:r w:rsidR="002F1EC2">
        <w:rPr>
          <w:sz w:val="28"/>
          <w:szCs w:val="28"/>
          <w:lang w:bidi="ru-RU"/>
        </w:rPr>
        <w:t>, ноябрь).</w:t>
      </w:r>
    </w:p>
    <w:p w:rsidR="00082477" w:rsidRPr="00FB54A1" w:rsidRDefault="00082477" w:rsidP="0008247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Получили новый мощный импульс отношения между Россией и </w:t>
      </w:r>
      <w:r w:rsidRPr="00FB54A1">
        <w:rPr>
          <w:rStyle w:val="af8"/>
          <w:sz w:val="28"/>
          <w:szCs w:val="28"/>
        </w:rPr>
        <w:t xml:space="preserve">Сербией. </w:t>
      </w:r>
      <w:r w:rsidR="00007AE2" w:rsidRPr="00FB54A1">
        <w:rPr>
          <w:sz w:val="28"/>
          <w:szCs w:val="28"/>
          <w:lang w:bidi="ru-RU"/>
        </w:rPr>
        <w:t>Состоялся</w:t>
      </w:r>
      <w:r w:rsidRPr="00FB54A1">
        <w:rPr>
          <w:sz w:val="28"/>
          <w:szCs w:val="28"/>
          <w:lang w:bidi="ru-RU"/>
        </w:rPr>
        <w:t xml:space="preserve"> обмен визитами президентов и председателей правитель</w:t>
      </w:r>
      <w:proofErr w:type="gramStart"/>
      <w:r w:rsidRPr="00FB54A1">
        <w:rPr>
          <w:sz w:val="28"/>
          <w:szCs w:val="28"/>
          <w:lang w:bidi="ru-RU"/>
        </w:rPr>
        <w:t>ств дв</w:t>
      </w:r>
      <w:proofErr w:type="gramEnd"/>
      <w:r w:rsidRPr="00FB54A1">
        <w:rPr>
          <w:sz w:val="28"/>
          <w:szCs w:val="28"/>
          <w:lang w:bidi="ru-RU"/>
        </w:rPr>
        <w:t xml:space="preserve">ух стран, развивались межпарламентские контакты. </w:t>
      </w:r>
    </w:p>
    <w:p w:rsidR="00082477" w:rsidRPr="00FB54A1" w:rsidRDefault="00082477" w:rsidP="0008247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25 октября подписано соглашение о свободной торговле между Сербией и ЕАЭС. Углублялись двусторонние торгово-экономические связи. </w:t>
      </w:r>
      <w:r w:rsidR="00FD760A">
        <w:rPr>
          <w:sz w:val="28"/>
          <w:szCs w:val="28"/>
          <w:lang w:bidi="ru-RU"/>
        </w:rPr>
        <w:t xml:space="preserve">25 </w:t>
      </w:r>
      <w:r w:rsidRPr="00FB54A1">
        <w:rPr>
          <w:sz w:val="28"/>
          <w:szCs w:val="28"/>
          <w:lang w:bidi="ru-RU"/>
        </w:rPr>
        <w:t>декабря завершилось строительство на сербской территории линейного участка газопровода в продолжение «Турецкого потока» от границы с Болгарией до Венгрии (402 км).</w:t>
      </w:r>
    </w:p>
    <w:p w:rsidR="00082477" w:rsidRPr="00FB54A1" w:rsidRDefault="00082477" w:rsidP="00082477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Тесно контактировали с сербскими партнерами по балканской региональной проблематике. Российская позиция по </w:t>
      </w:r>
      <w:r w:rsidRPr="00FB54A1">
        <w:rPr>
          <w:rStyle w:val="af8"/>
          <w:sz w:val="28"/>
          <w:szCs w:val="28"/>
        </w:rPr>
        <w:t xml:space="preserve">проблеме Косово </w:t>
      </w:r>
      <w:r w:rsidRPr="00FB54A1">
        <w:rPr>
          <w:sz w:val="28"/>
          <w:szCs w:val="28"/>
          <w:lang w:bidi="ru-RU"/>
        </w:rPr>
        <w:t xml:space="preserve">остается неизменной: решение должно опираться на международно-правовые рамки, зафиксированные резолюцией </w:t>
      </w:r>
      <w:proofErr w:type="gramStart"/>
      <w:r w:rsidRPr="00FB54A1">
        <w:rPr>
          <w:sz w:val="28"/>
          <w:szCs w:val="28"/>
          <w:lang w:bidi="ru-RU"/>
        </w:rPr>
        <w:t>СБ</w:t>
      </w:r>
      <w:proofErr w:type="gramEnd"/>
      <w:r w:rsidRPr="00FB54A1">
        <w:rPr>
          <w:sz w:val="28"/>
          <w:szCs w:val="28"/>
          <w:lang w:bidi="ru-RU"/>
        </w:rPr>
        <w:t xml:space="preserve"> ООН 1244.</w:t>
      </w:r>
    </w:p>
    <w:p w:rsidR="00082477" w:rsidRDefault="00082477" w:rsidP="00082477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Удалось добиться оживления контактов с </w:t>
      </w:r>
      <w:r w:rsidRPr="00FB54A1">
        <w:rPr>
          <w:rStyle w:val="af8"/>
          <w:sz w:val="28"/>
          <w:szCs w:val="28"/>
        </w:rPr>
        <w:t xml:space="preserve">Албанией </w:t>
      </w:r>
      <w:r w:rsidRPr="00FB54A1">
        <w:rPr>
          <w:sz w:val="28"/>
          <w:szCs w:val="28"/>
          <w:lang w:bidi="ru-RU"/>
        </w:rPr>
        <w:t>в сфере экономики: состоялась рабочая встреча сопре</w:t>
      </w:r>
      <w:r w:rsidR="00007AE2">
        <w:rPr>
          <w:sz w:val="28"/>
          <w:szCs w:val="28"/>
          <w:lang w:bidi="ru-RU"/>
        </w:rPr>
        <w:t xml:space="preserve">дседателей двусторонней </w:t>
      </w:r>
      <w:proofErr w:type="spellStart"/>
      <w:r w:rsidR="00007AE2">
        <w:rPr>
          <w:sz w:val="28"/>
          <w:szCs w:val="28"/>
          <w:lang w:bidi="ru-RU"/>
        </w:rPr>
        <w:t>межправ</w:t>
      </w:r>
      <w:r w:rsidRPr="00FB54A1">
        <w:rPr>
          <w:sz w:val="28"/>
          <w:szCs w:val="28"/>
          <w:lang w:bidi="ru-RU"/>
        </w:rPr>
        <w:t>комиссии</w:t>
      </w:r>
      <w:proofErr w:type="spellEnd"/>
      <w:r w:rsidRPr="00FB54A1">
        <w:rPr>
          <w:sz w:val="28"/>
          <w:szCs w:val="28"/>
          <w:lang w:bidi="ru-RU"/>
        </w:rPr>
        <w:t xml:space="preserve"> по тор</w:t>
      </w:r>
      <w:r w:rsidR="00007AE2">
        <w:rPr>
          <w:sz w:val="28"/>
          <w:szCs w:val="28"/>
          <w:lang w:bidi="ru-RU"/>
        </w:rPr>
        <w:t>говле, экономическому и научно-</w:t>
      </w:r>
      <w:r w:rsidRPr="00FB54A1">
        <w:rPr>
          <w:sz w:val="28"/>
          <w:szCs w:val="28"/>
          <w:lang w:bidi="ru-RU"/>
        </w:rPr>
        <w:t xml:space="preserve">техническому сотрудничеству (Москва, апрель). </w:t>
      </w:r>
    </w:p>
    <w:p w:rsidR="00AA1E19" w:rsidRPr="00FB54A1" w:rsidRDefault="00AA1E19" w:rsidP="00082477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практически пя</w:t>
      </w:r>
      <w:r w:rsidR="0027696D">
        <w:rPr>
          <w:sz w:val="28"/>
          <w:szCs w:val="28"/>
        </w:rPr>
        <w:t>тилетнего перерыва в контактах</w:t>
      </w:r>
      <w:r>
        <w:rPr>
          <w:sz w:val="28"/>
          <w:szCs w:val="28"/>
        </w:rPr>
        <w:t xml:space="preserve"> состоялся визит в Бухарест делегации депутатской </w:t>
      </w:r>
      <w:r w:rsidR="0027696D">
        <w:rPr>
          <w:sz w:val="28"/>
          <w:szCs w:val="28"/>
        </w:rPr>
        <w:t xml:space="preserve">группы Госдумы по связям с </w:t>
      </w:r>
      <w:r w:rsidR="0027696D" w:rsidRPr="00AA1E19">
        <w:rPr>
          <w:b/>
          <w:sz w:val="28"/>
          <w:szCs w:val="28"/>
        </w:rPr>
        <w:t>Румынией</w:t>
      </w:r>
      <w:r w:rsidR="0027696D">
        <w:rPr>
          <w:sz w:val="28"/>
          <w:szCs w:val="28"/>
        </w:rPr>
        <w:t xml:space="preserve"> (декабрь).</w:t>
      </w:r>
    </w:p>
    <w:p w:rsidR="00B25D85" w:rsidRDefault="00B25D85" w:rsidP="00B25D85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proofErr w:type="gramStart"/>
      <w:r w:rsidRPr="00FB54A1">
        <w:rPr>
          <w:sz w:val="28"/>
          <w:szCs w:val="28"/>
          <w:lang w:bidi="ru-RU"/>
        </w:rPr>
        <w:lastRenderedPageBreak/>
        <w:t xml:space="preserve">Поддерживались регулярные контакты с </w:t>
      </w:r>
      <w:r w:rsidRPr="00FB54A1">
        <w:rPr>
          <w:rStyle w:val="af8"/>
          <w:sz w:val="28"/>
          <w:szCs w:val="28"/>
        </w:rPr>
        <w:t>Болгарией</w:t>
      </w:r>
      <w:r w:rsidRPr="00FB54A1">
        <w:rPr>
          <w:rStyle w:val="af8"/>
          <w:b w:val="0"/>
          <w:sz w:val="28"/>
          <w:szCs w:val="28"/>
        </w:rPr>
        <w:t xml:space="preserve">, в том числе </w:t>
      </w:r>
      <w:r w:rsidR="0052275D">
        <w:rPr>
          <w:rStyle w:val="af8"/>
          <w:b w:val="0"/>
          <w:sz w:val="28"/>
          <w:szCs w:val="28"/>
        </w:rPr>
        <w:t xml:space="preserve">на </w:t>
      </w:r>
      <w:r w:rsidRPr="00FB54A1">
        <w:rPr>
          <w:rStyle w:val="af8"/>
          <w:b w:val="0"/>
          <w:sz w:val="28"/>
          <w:szCs w:val="28"/>
        </w:rPr>
        <w:t>высшем и высоком уровнях.</w:t>
      </w:r>
      <w:proofErr w:type="gramEnd"/>
      <w:r w:rsidRPr="00FB54A1">
        <w:rPr>
          <w:rStyle w:val="af8"/>
          <w:b w:val="0"/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Россию посетил </w:t>
      </w:r>
      <w:r w:rsidR="007B35B5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резидент </w:t>
      </w:r>
      <w:proofErr w:type="spellStart"/>
      <w:r w:rsidRPr="00FB54A1">
        <w:rPr>
          <w:sz w:val="28"/>
          <w:szCs w:val="28"/>
          <w:lang w:bidi="ru-RU"/>
        </w:rPr>
        <w:t>Р.</w:t>
      </w:r>
      <w:proofErr w:type="gramStart"/>
      <w:r w:rsidRPr="00FB54A1">
        <w:rPr>
          <w:sz w:val="28"/>
          <w:szCs w:val="28"/>
          <w:lang w:bidi="ru-RU"/>
        </w:rPr>
        <w:t>Радев</w:t>
      </w:r>
      <w:proofErr w:type="spellEnd"/>
      <w:proofErr w:type="gramEnd"/>
      <w:r w:rsidRPr="00FB54A1">
        <w:rPr>
          <w:sz w:val="28"/>
          <w:szCs w:val="28"/>
          <w:lang w:bidi="ru-RU"/>
        </w:rPr>
        <w:t xml:space="preserve"> (июнь)</w:t>
      </w:r>
      <w:r w:rsidRPr="00FB54A1">
        <w:rPr>
          <w:rStyle w:val="af8"/>
          <w:b w:val="0"/>
          <w:sz w:val="28"/>
          <w:szCs w:val="28"/>
        </w:rPr>
        <w:t xml:space="preserve">. </w:t>
      </w:r>
      <w:r w:rsidRPr="00FB54A1">
        <w:rPr>
          <w:sz w:val="28"/>
          <w:szCs w:val="28"/>
          <w:lang w:bidi="ru-RU"/>
        </w:rPr>
        <w:t xml:space="preserve">Продвигалась реализация совместных проектов в энергетике – строительство второй ветки газопровода «Турецкий поток» и АЭС «Белене». </w:t>
      </w:r>
    </w:p>
    <w:p w:rsidR="0033286E" w:rsidRPr="00FB54A1" w:rsidRDefault="0033286E" w:rsidP="0033286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Динамично развивалось всестороннее партнерство с </w:t>
      </w:r>
      <w:r w:rsidRPr="00FB54A1">
        <w:rPr>
          <w:rStyle w:val="af8"/>
          <w:rFonts w:eastAsia="PMingLiU"/>
          <w:sz w:val="28"/>
          <w:szCs w:val="28"/>
        </w:rPr>
        <w:t xml:space="preserve">Турцией. </w:t>
      </w:r>
      <w:r w:rsidRPr="00FB54A1">
        <w:rPr>
          <w:sz w:val="28"/>
          <w:szCs w:val="28"/>
          <w:lang w:bidi="ru-RU"/>
        </w:rPr>
        <w:t>В общей сложности за год главы двух стран провели восемь встреч в различных форматах и 12 телефонных разговоров.</w:t>
      </w:r>
    </w:p>
    <w:p w:rsidR="0033286E" w:rsidRPr="00FB54A1" w:rsidRDefault="0033286E" w:rsidP="0033286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8 января 2020 г.</w:t>
      </w:r>
      <w:r w:rsidRPr="00C1517C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 xml:space="preserve">в Стамбуле </w:t>
      </w:r>
      <w:r>
        <w:rPr>
          <w:sz w:val="28"/>
          <w:szCs w:val="28"/>
          <w:lang w:bidi="ru-RU"/>
        </w:rPr>
        <w:t xml:space="preserve">с участием </w:t>
      </w:r>
      <w:proofErr w:type="spellStart"/>
      <w:r w:rsidRPr="00FB54A1">
        <w:rPr>
          <w:sz w:val="28"/>
          <w:szCs w:val="28"/>
          <w:lang w:bidi="ru-RU"/>
        </w:rPr>
        <w:t>В.В.Путина</w:t>
      </w:r>
      <w:proofErr w:type="spellEnd"/>
      <w:r w:rsidRPr="00C1517C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состоялся</w:t>
      </w:r>
      <w:r w:rsidRPr="00C1517C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официальный запуск</w:t>
      </w:r>
      <w:r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газопровод</w:t>
      </w:r>
      <w:r>
        <w:rPr>
          <w:sz w:val="28"/>
          <w:szCs w:val="28"/>
          <w:lang w:bidi="ru-RU"/>
        </w:rPr>
        <w:t>а</w:t>
      </w:r>
      <w:r w:rsidRPr="00FB54A1">
        <w:rPr>
          <w:sz w:val="28"/>
          <w:szCs w:val="28"/>
          <w:lang w:bidi="ru-RU"/>
        </w:rPr>
        <w:t xml:space="preserve"> «Турецкий поток». В рамках реализации проекта возведения АЭС «</w:t>
      </w:r>
      <w:proofErr w:type="spellStart"/>
      <w:r w:rsidRPr="00FB54A1">
        <w:rPr>
          <w:sz w:val="28"/>
          <w:szCs w:val="28"/>
          <w:lang w:bidi="ru-RU"/>
        </w:rPr>
        <w:t>Аккую</w:t>
      </w:r>
      <w:proofErr w:type="spellEnd"/>
      <w:r w:rsidRPr="00FB54A1">
        <w:rPr>
          <w:sz w:val="28"/>
          <w:szCs w:val="28"/>
          <w:lang w:bidi="ru-RU"/>
        </w:rPr>
        <w:t>» наращивались темпы строительства первого энергоблока, получено разрешение турецких властей на сооружение второго энергоблока.</w:t>
      </w:r>
    </w:p>
    <w:p w:rsidR="0033286E" w:rsidRPr="00FB54A1" w:rsidRDefault="0033286E" w:rsidP="0033286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>Слаженная работа компетентных российских ведомств и политическая воля руководства Турции позволили завершить поставки первого полка отечественной зенитной ракетной системы С-400 «Триумф». Создан задел для наращивания военно-технического сотрудничества с Анкарой и на других направлениях.</w:t>
      </w:r>
    </w:p>
    <w:p w:rsidR="0033286E" w:rsidRPr="00FB54A1" w:rsidRDefault="0033286E" w:rsidP="0033286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Наряду с взаимодействием в рамках </w:t>
      </w:r>
      <w:proofErr w:type="spellStart"/>
      <w:r w:rsidRPr="00FB54A1">
        <w:rPr>
          <w:sz w:val="28"/>
          <w:szCs w:val="28"/>
          <w:lang w:bidi="ru-RU"/>
        </w:rPr>
        <w:t>Астанинского</w:t>
      </w:r>
      <w:proofErr w:type="spellEnd"/>
      <w:r w:rsidRPr="00FB54A1">
        <w:rPr>
          <w:sz w:val="28"/>
          <w:szCs w:val="28"/>
          <w:lang w:bidi="ru-RU"/>
        </w:rPr>
        <w:t xml:space="preserve"> процесса активизировалась координация Москвы и Анкары в целях преодоления кризиса в Ливии. </w:t>
      </w:r>
    </w:p>
    <w:p w:rsidR="00B25D85" w:rsidRPr="00FB54A1" w:rsidRDefault="00B25D85" w:rsidP="00B25D85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</w:rPr>
        <w:t xml:space="preserve">В рамках встреч российского руководства с </w:t>
      </w:r>
      <w:r w:rsidR="007B35B5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резидентом </w:t>
      </w:r>
      <w:proofErr w:type="spellStart"/>
      <w:r w:rsidRPr="00FB54A1">
        <w:rPr>
          <w:sz w:val="28"/>
          <w:szCs w:val="28"/>
          <w:lang w:bidi="ru-RU"/>
        </w:rPr>
        <w:t>Н.Анастасиадисом</w:t>
      </w:r>
      <w:proofErr w:type="spellEnd"/>
      <w:r w:rsidRPr="00FB54A1">
        <w:rPr>
          <w:sz w:val="28"/>
          <w:szCs w:val="28"/>
          <w:lang w:bidi="ru-RU"/>
        </w:rPr>
        <w:t xml:space="preserve"> подтвержден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настрой на дальнейшее расширение </w:t>
      </w:r>
      <w:r w:rsidRPr="00FB54A1">
        <w:rPr>
          <w:b/>
          <w:sz w:val="28"/>
          <w:szCs w:val="28"/>
          <w:lang w:bidi="ru-RU"/>
        </w:rPr>
        <w:t>российско-кипрских</w:t>
      </w:r>
      <w:r w:rsidRPr="00FB54A1">
        <w:rPr>
          <w:sz w:val="28"/>
          <w:szCs w:val="28"/>
          <w:lang w:bidi="ru-RU"/>
        </w:rPr>
        <w:t xml:space="preserve"> связей.</w:t>
      </w:r>
    </w:p>
    <w:p w:rsidR="00B25D85" w:rsidRPr="00FB54A1" w:rsidRDefault="00B25D85" w:rsidP="00B25D85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Оказывали содействие достижению всеобъемлющего, справедливого и жизнеспособного </w:t>
      </w:r>
      <w:r w:rsidRPr="00FB54A1">
        <w:rPr>
          <w:rStyle w:val="af8"/>
          <w:sz w:val="28"/>
          <w:szCs w:val="28"/>
        </w:rPr>
        <w:t xml:space="preserve">урегулирования кипрского вопроса </w:t>
      </w:r>
      <w:r w:rsidRPr="00FB54A1">
        <w:rPr>
          <w:sz w:val="28"/>
          <w:szCs w:val="28"/>
          <w:lang w:bidi="ru-RU"/>
        </w:rPr>
        <w:t xml:space="preserve">на основе соответствующих резолюций </w:t>
      </w:r>
      <w:proofErr w:type="gramStart"/>
      <w:r w:rsidRPr="00FB54A1">
        <w:rPr>
          <w:sz w:val="28"/>
          <w:szCs w:val="28"/>
          <w:lang w:bidi="ru-RU"/>
        </w:rPr>
        <w:t>СБ</w:t>
      </w:r>
      <w:proofErr w:type="gramEnd"/>
      <w:r w:rsidRPr="00FB54A1">
        <w:rPr>
          <w:sz w:val="28"/>
          <w:szCs w:val="28"/>
          <w:lang w:bidi="ru-RU"/>
        </w:rPr>
        <w:t xml:space="preserve"> ООН посредством переговоров между кипрскими общинами под эгидой ООН, </w:t>
      </w:r>
      <w:r w:rsidR="00AA1E19">
        <w:rPr>
          <w:sz w:val="28"/>
          <w:szCs w:val="28"/>
          <w:lang w:bidi="ru-RU"/>
        </w:rPr>
        <w:t>считая</w:t>
      </w:r>
      <w:r w:rsidRPr="00FB54A1">
        <w:rPr>
          <w:sz w:val="28"/>
          <w:szCs w:val="28"/>
          <w:lang w:bidi="ru-RU"/>
        </w:rPr>
        <w:t xml:space="preserve"> контрпродуктивн</w:t>
      </w:r>
      <w:r w:rsidR="00AA1E19">
        <w:rPr>
          <w:sz w:val="28"/>
          <w:szCs w:val="28"/>
          <w:lang w:bidi="ru-RU"/>
        </w:rPr>
        <w:t>ым</w:t>
      </w:r>
      <w:r w:rsidRPr="00FB54A1">
        <w:rPr>
          <w:sz w:val="28"/>
          <w:szCs w:val="28"/>
          <w:lang w:bidi="ru-RU"/>
        </w:rPr>
        <w:t xml:space="preserve"> навязывани</w:t>
      </w:r>
      <w:r w:rsidR="00AA1E19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 xml:space="preserve"> искусственных переговорных графиков и внешнего арбитража. В условиях нерешенности кипрской проблемы выступали за сохранение в неизменном виде мандата Вооруженных сил ООН на Кипре. </w:t>
      </w:r>
    </w:p>
    <w:p w:rsidR="00B25D85" w:rsidRPr="00FB54A1" w:rsidRDefault="0050457A" w:rsidP="00B25D85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Поступательно продвигалось сотрудничество с </w:t>
      </w:r>
      <w:r w:rsidRPr="00FB54A1">
        <w:rPr>
          <w:rStyle w:val="af8"/>
          <w:sz w:val="28"/>
          <w:szCs w:val="28"/>
        </w:rPr>
        <w:t xml:space="preserve">Грецией. </w:t>
      </w:r>
      <w:r w:rsidR="00E91F01" w:rsidRPr="00FB54A1">
        <w:rPr>
          <w:sz w:val="28"/>
          <w:szCs w:val="28"/>
          <w:lang w:bidi="ru-RU"/>
        </w:rPr>
        <w:t xml:space="preserve">Продолжалась реализация </w:t>
      </w:r>
      <w:r w:rsidRPr="00FB54A1">
        <w:rPr>
          <w:sz w:val="28"/>
          <w:szCs w:val="28"/>
          <w:lang w:bidi="ru-RU"/>
        </w:rPr>
        <w:t>программ</w:t>
      </w:r>
      <w:r w:rsidR="00E91F01" w:rsidRPr="00FB54A1">
        <w:rPr>
          <w:sz w:val="28"/>
          <w:szCs w:val="28"/>
          <w:lang w:bidi="ru-RU"/>
        </w:rPr>
        <w:t>ы</w:t>
      </w:r>
      <w:r w:rsidRPr="00FB54A1">
        <w:rPr>
          <w:sz w:val="28"/>
          <w:szCs w:val="28"/>
          <w:lang w:bidi="ru-RU"/>
        </w:rPr>
        <w:t xml:space="preserve"> Года греческого языка и литературы в России и Года русского языка и литературы в Греции.</w:t>
      </w:r>
    </w:p>
    <w:p w:rsidR="00B25D85" w:rsidRPr="00FB54A1" w:rsidRDefault="00B25D85" w:rsidP="00B25D85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Главным событием года в отношениях с </w:t>
      </w:r>
      <w:r w:rsidRPr="00FB54A1">
        <w:rPr>
          <w:b/>
          <w:sz w:val="28"/>
          <w:szCs w:val="28"/>
        </w:rPr>
        <w:t>Италией</w:t>
      </w:r>
      <w:r w:rsidRPr="00FB54A1">
        <w:rPr>
          <w:sz w:val="28"/>
          <w:szCs w:val="28"/>
        </w:rPr>
        <w:t xml:space="preserve"> стал официальный визит </w:t>
      </w:r>
      <w:proofErr w:type="spellStart"/>
      <w:r w:rsidRPr="00FB54A1">
        <w:rPr>
          <w:sz w:val="28"/>
          <w:szCs w:val="28"/>
        </w:rPr>
        <w:t>В.В.Путина</w:t>
      </w:r>
      <w:proofErr w:type="spellEnd"/>
      <w:r w:rsidRPr="00FB54A1">
        <w:rPr>
          <w:sz w:val="28"/>
          <w:szCs w:val="28"/>
        </w:rPr>
        <w:t xml:space="preserve"> на Апеннины (Рим, июль). Состоялся также ряд его встреч с </w:t>
      </w:r>
      <w:r w:rsidR="007B35B5">
        <w:rPr>
          <w:sz w:val="28"/>
          <w:szCs w:val="28"/>
        </w:rPr>
        <w:t>П</w:t>
      </w:r>
      <w:r w:rsidRPr="00FB54A1">
        <w:rPr>
          <w:sz w:val="28"/>
          <w:szCs w:val="28"/>
        </w:rPr>
        <w:t xml:space="preserve">редседателем Совета министров </w:t>
      </w:r>
      <w:proofErr w:type="spellStart"/>
      <w:r w:rsidRPr="00FB54A1">
        <w:rPr>
          <w:sz w:val="28"/>
          <w:szCs w:val="28"/>
        </w:rPr>
        <w:t>Дж</w:t>
      </w:r>
      <w:proofErr w:type="gramStart"/>
      <w:r w:rsidRPr="00FB54A1">
        <w:rPr>
          <w:sz w:val="28"/>
          <w:szCs w:val="28"/>
        </w:rPr>
        <w:t>.К</w:t>
      </w:r>
      <w:proofErr w:type="gramEnd"/>
      <w:r w:rsidRPr="00FB54A1">
        <w:rPr>
          <w:sz w:val="28"/>
          <w:szCs w:val="28"/>
        </w:rPr>
        <w:t>онте</w:t>
      </w:r>
      <w:proofErr w:type="spellEnd"/>
      <w:r w:rsidRPr="00FB54A1">
        <w:rPr>
          <w:sz w:val="28"/>
          <w:szCs w:val="28"/>
        </w:rPr>
        <w:t xml:space="preserve"> «на полях» крупных международных мероприятий (Пекин, апрель; Осака, июнь). </w:t>
      </w:r>
    </w:p>
    <w:p w:rsidR="0036539F" w:rsidRPr="00FB54A1" w:rsidRDefault="0036539F" w:rsidP="0036539F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lastRenderedPageBreak/>
        <w:t>Россию посетили председатели обеих палат Парламента Италии, проведено очередное заседание Большой Российско-Итальянской межпарламентской комиссии (март).</w:t>
      </w:r>
    </w:p>
    <w:p w:rsidR="00B21DD9" w:rsidRPr="00FB54A1" w:rsidRDefault="0036539F" w:rsidP="00B21DD9">
      <w:pPr>
        <w:pStyle w:val="a7"/>
        <w:spacing w:after="0" w:line="276" w:lineRule="auto"/>
        <w:ind w:firstLine="720"/>
        <w:jc w:val="both"/>
        <w:rPr>
          <w:rStyle w:val="af8"/>
          <w:sz w:val="28"/>
          <w:szCs w:val="28"/>
        </w:rPr>
      </w:pPr>
      <w:r w:rsidRPr="00FB54A1">
        <w:rPr>
          <w:sz w:val="28"/>
          <w:szCs w:val="28"/>
        </w:rPr>
        <w:t>О</w:t>
      </w:r>
      <w:r w:rsidR="00B25D85" w:rsidRPr="00FB54A1">
        <w:rPr>
          <w:sz w:val="28"/>
          <w:szCs w:val="28"/>
        </w:rPr>
        <w:t xml:space="preserve">бъем двустороннего товарооборота </w:t>
      </w:r>
      <w:r w:rsidRPr="00FB54A1">
        <w:rPr>
          <w:sz w:val="28"/>
          <w:szCs w:val="28"/>
        </w:rPr>
        <w:t>составил</w:t>
      </w:r>
      <w:r w:rsidR="00B25D85" w:rsidRPr="00FB54A1">
        <w:rPr>
          <w:sz w:val="28"/>
          <w:szCs w:val="28"/>
        </w:rPr>
        <w:t xml:space="preserve"> 2</w:t>
      </w:r>
      <w:r w:rsidR="00495B96">
        <w:rPr>
          <w:sz w:val="28"/>
          <w:szCs w:val="28"/>
        </w:rPr>
        <w:t>5,2</w:t>
      </w:r>
      <w:r w:rsidR="00B25D85" w:rsidRPr="00FB54A1">
        <w:rPr>
          <w:sz w:val="28"/>
          <w:szCs w:val="28"/>
        </w:rPr>
        <w:t xml:space="preserve"> </w:t>
      </w:r>
      <w:proofErr w:type="gramStart"/>
      <w:r w:rsidR="00B25D85" w:rsidRPr="00FB54A1">
        <w:rPr>
          <w:sz w:val="28"/>
          <w:szCs w:val="28"/>
        </w:rPr>
        <w:t>млрд</w:t>
      </w:r>
      <w:proofErr w:type="gramEnd"/>
      <w:r w:rsidR="00B25D85" w:rsidRPr="00FB54A1">
        <w:rPr>
          <w:sz w:val="28"/>
          <w:szCs w:val="28"/>
        </w:rPr>
        <w:t xml:space="preserve"> долл., продолжа</w:t>
      </w:r>
      <w:r w:rsidRPr="00FB54A1">
        <w:rPr>
          <w:sz w:val="28"/>
          <w:szCs w:val="28"/>
        </w:rPr>
        <w:t>лась</w:t>
      </w:r>
      <w:r w:rsidR="00B25D85" w:rsidRPr="00FB54A1">
        <w:rPr>
          <w:sz w:val="28"/>
          <w:szCs w:val="28"/>
        </w:rPr>
        <w:t xml:space="preserve"> реализаци</w:t>
      </w:r>
      <w:r w:rsidRPr="00FB54A1">
        <w:rPr>
          <w:sz w:val="28"/>
          <w:szCs w:val="28"/>
        </w:rPr>
        <w:t>я</w:t>
      </w:r>
      <w:r w:rsidR="00B25D85" w:rsidRPr="00FB54A1">
        <w:rPr>
          <w:sz w:val="28"/>
          <w:szCs w:val="28"/>
        </w:rPr>
        <w:t xml:space="preserve"> значительного количества совместных проектов.</w:t>
      </w:r>
    </w:p>
    <w:p w:rsidR="00BA1769" w:rsidRPr="00FB54A1" w:rsidRDefault="00B21DD9" w:rsidP="00BA1769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rStyle w:val="af8"/>
          <w:b w:val="0"/>
          <w:sz w:val="28"/>
          <w:szCs w:val="28"/>
        </w:rPr>
        <w:t>В 2019</w:t>
      </w:r>
      <w:r w:rsidR="00495B96">
        <w:rPr>
          <w:rStyle w:val="af8"/>
          <w:b w:val="0"/>
          <w:sz w:val="28"/>
          <w:szCs w:val="28"/>
        </w:rPr>
        <w:t xml:space="preserve"> </w:t>
      </w:r>
      <w:r w:rsidRPr="00FB54A1">
        <w:rPr>
          <w:rStyle w:val="af8"/>
          <w:b w:val="0"/>
          <w:sz w:val="28"/>
          <w:szCs w:val="28"/>
        </w:rPr>
        <w:t xml:space="preserve">г. отмечалось </w:t>
      </w:r>
      <w:r w:rsidRPr="00FB54A1">
        <w:rPr>
          <w:sz w:val="28"/>
          <w:szCs w:val="28"/>
        </w:rPr>
        <w:t>240-летие установления дипломатических отношений</w:t>
      </w:r>
      <w:r w:rsidRPr="00FB54A1">
        <w:rPr>
          <w:rStyle w:val="af8"/>
          <w:b w:val="0"/>
          <w:sz w:val="28"/>
          <w:szCs w:val="28"/>
        </w:rPr>
        <w:t xml:space="preserve"> с </w:t>
      </w:r>
      <w:r w:rsidRPr="00FB54A1">
        <w:rPr>
          <w:rStyle w:val="af8"/>
          <w:sz w:val="28"/>
          <w:szCs w:val="28"/>
        </w:rPr>
        <w:t>Португалией</w:t>
      </w:r>
      <w:r w:rsidRPr="00FB54A1">
        <w:rPr>
          <w:rStyle w:val="af8"/>
          <w:b w:val="0"/>
          <w:sz w:val="28"/>
          <w:szCs w:val="28"/>
        </w:rPr>
        <w:t xml:space="preserve">. </w:t>
      </w:r>
      <w:r w:rsidRPr="00FB54A1">
        <w:rPr>
          <w:sz w:val="28"/>
          <w:szCs w:val="28"/>
        </w:rPr>
        <w:t>С</w:t>
      </w:r>
      <w:r w:rsidR="0036539F" w:rsidRPr="00FB54A1">
        <w:rPr>
          <w:sz w:val="28"/>
          <w:szCs w:val="28"/>
        </w:rPr>
        <w:t>оздан</w:t>
      </w:r>
      <w:r w:rsidRPr="00FB54A1">
        <w:rPr>
          <w:sz w:val="28"/>
          <w:szCs w:val="28"/>
        </w:rPr>
        <w:t>а</w:t>
      </w:r>
      <w:r w:rsidR="0036539F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двусторонняя</w:t>
      </w:r>
      <w:r w:rsidR="0036539F" w:rsidRPr="00FB54A1">
        <w:rPr>
          <w:sz w:val="28"/>
          <w:szCs w:val="28"/>
        </w:rPr>
        <w:t xml:space="preserve"> ТПП. </w:t>
      </w:r>
      <w:r w:rsidRPr="00FB54A1">
        <w:rPr>
          <w:sz w:val="28"/>
          <w:szCs w:val="28"/>
        </w:rPr>
        <w:t xml:space="preserve">Товарооборот </w:t>
      </w:r>
      <w:r w:rsidR="00007AE2">
        <w:rPr>
          <w:sz w:val="28"/>
          <w:szCs w:val="28"/>
        </w:rPr>
        <w:t xml:space="preserve">составил </w:t>
      </w:r>
      <w:r w:rsidR="00495B96">
        <w:rPr>
          <w:sz w:val="28"/>
          <w:szCs w:val="28"/>
        </w:rPr>
        <w:t>1,25</w:t>
      </w:r>
      <w:r w:rsidRPr="00FB54A1">
        <w:rPr>
          <w:sz w:val="28"/>
          <w:szCs w:val="28"/>
        </w:rPr>
        <w:t xml:space="preserve"> </w:t>
      </w:r>
      <w:proofErr w:type="gramStart"/>
      <w:r w:rsidRPr="00FB54A1">
        <w:rPr>
          <w:sz w:val="28"/>
          <w:szCs w:val="28"/>
        </w:rPr>
        <w:t>млрд</w:t>
      </w:r>
      <w:proofErr w:type="gramEnd"/>
      <w:r w:rsidRPr="00FB54A1">
        <w:rPr>
          <w:sz w:val="28"/>
          <w:szCs w:val="28"/>
        </w:rPr>
        <w:t xml:space="preserve"> долл. </w:t>
      </w:r>
    </w:p>
    <w:p w:rsidR="00BA1769" w:rsidRPr="00FB54A1" w:rsidRDefault="00E80AC9" w:rsidP="00BA1769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Продолжалась реализация крупных </w:t>
      </w:r>
      <w:r w:rsidRPr="00FB54A1">
        <w:rPr>
          <w:b/>
          <w:sz w:val="28"/>
          <w:szCs w:val="28"/>
        </w:rPr>
        <w:t>российско-испанских</w:t>
      </w:r>
      <w:r w:rsidRPr="00FB54A1">
        <w:rPr>
          <w:sz w:val="28"/>
          <w:szCs w:val="28"/>
        </w:rPr>
        <w:t xml:space="preserve"> проектов, прежде всего в энергетической сфере. В рамках </w:t>
      </w:r>
      <w:r w:rsidR="0059317C" w:rsidRPr="00FB54A1">
        <w:rPr>
          <w:sz w:val="28"/>
          <w:szCs w:val="28"/>
        </w:rPr>
        <w:t>с</w:t>
      </w:r>
      <w:r w:rsidRPr="00FB54A1">
        <w:rPr>
          <w:sz w:val="28"/>
          <w:szCs w:val="28"/>
        </w:rPr>
        <w:t>оглашени</w:t>
      </w:r>
      <w:r w:rsidR="0059317C" w:rsidRPr="00FB54A1">
        <w:rPr>
          <w:sz w:val="28"/>
          <w:szCs w:val="28"/>
        </w:rPr>
        <w:t>я</w:t>
      </w:r>
      <w:r w:rsidRPr="00FB54A1">
        <w:rPr>
          <w:sz w:val="28"/>
          <w:szCs w:val="28"/>
        </w:rPr>
        <w:t xml:space="preserve"> между ПАО «НОВАТЭК» и компанией «Гас </w:t>
      </w:r>
      <w:proofErr w:type="spellStart"/>
      <w:r w:rsidRPr="00FB54A1">
        <w:rPr>
          <w:sz w:val="28"/>
          <w:szCs w:val="28"/>
        </w:rPr>
        <w:t>Натураль</w:t>
      </w:r>
      <w:proofErr w:type="spellEnd"/>
      <w:r w:rsidRPr="00FB54A1">
        <w:rPr>
          <w:sz w:val="28"/>
          <w:szCs w:val="28"/>
        </w:rPr>
        <w:t xml:space="preserve"> </w:t>
      </w:r>
      <w:proofErr w:type="spellStart"/>
      <w:r w:rsidRPr="00FB54A1">
        <w:rPr>
          <w:sz w:val="28"/>
          <w:szCs w:val="28"/>
        </w:rPr>
        <w:t>Феноса</w:t>
      </w:r>
      <w:proofErr w:type="spellEnd"/>
      <w:r w:rsidRPr="00FB54A1">
        <w:rPr>
          <w:sz w:val="28"/>
          <w:szCs w:val="28"/>
        </w:rPr>
        <w:t xml:space="preserve">» </w:t>
      </w:r>
      <w:r w:rsidR="0059317C" w:rsidRPr="00FB54A1">
        <w:rPr>
          <w:sz w:val="28"/>
          <w:szCs w:val="28"/>
        </w:rPr>
        <w:t xml:space="preserve">осуществлена поставка первой партии сжиженного природного газа объемом 9553 </w:t>
      </w:r>
      <w:proofErr w:type="spellStart"/>
      <w:r w:rsidR="0059317C" w:rsidRPr="00FB54A1">
        <w:rPr>
          <w:sz w:val="28"/>
          <w:szCs w:val="28"/>
        </w:rPr>
        <w:t>куб.м</w:t>
      </w:r>
      <w:proofErr w:type="spellEnd"/>
      <w:r w:rsidR="0059317C" w:rsidRPr="00FB54A1">
        <w:rPr>
          <w:sz w:val="28"/>
          <w:szCs w:val="28"/>
        </w:rPr>
        <w:t xml:space="preserve">. </w:t>
      </w:r>
      <w:r w:rsidR="00495B96">
        <w:rPr>
          <w:sz w:val="28"/>
          <w:szCs w:val="28"/>
        </w:rPr>
        <w:t>Т</w:t>
      </w:r>
      <w:r w:rsidR="00BA1769" w:rsidRPr="00FB54A1">
        <w:rPr>
          <w:sz w:val="28"/>
          <w:szCs w:val="28"/>
        </w:rPr>
        <w:t xml:space="preserve">оварооборот составил </w:t>
      </w:r>
      <w:r w:rsidR="00495B96">
        <w:rPr>
          <w:sz w:val="28"/>
          <w:szCs w:val="28"/>
        </w:rPr>
        <w:t xml:space="preserve">5,8 </w:t>
      </w:r>
      <w:proofErr w:type="gramStart"/>
      <w:r w:rsidR="00495B96">
        <w:rPr>
          <w:sz w:val="28"/>
          <w:szCs w:val="28"/>
        </w:rPr>
        <w:t>млрд</w:t>
      </w:r>
      <w:proofErr w:type="gramEnd"/>
      <w:r w:rsidR="00495B96">
        <w:rPr>
          <w:sz w:val="28"/>
          <w:szCs w:val="28"/>
        </w:rPr>
        <w:t xml:space="preserve"> долл.</w:t>
      </w:r>
    </w:p>
    <w:p w:rsidR="00D10F5C" w:rsidRPr="00FB54A1" w:rsidRDefault="00D10F5C" w:rsidP="00D10F5C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Заметным событием в отношениях с </w:t>
      </w:r>
      <w:r w:rsidRPr="00FB54A1">
        <w:rPr>
          <w:b/>
          <w:sz w:val="28"/>
          <w:szCs w:val="28"/>
        </w:rPr>
        <w:t>Андоррой</w:t>
      </w:r>
      <w:r w:rsidRPr="00FB54A1">
        <w:rPr>
          <w:sz w:val="28"/>
          <w:szCs w:val="28"/>
        </w:rPr>
        <w:t xml:space="preserve"> стало подписание Соглашения об условиях отказа от визовых формальностей при взаимных поездках граждан.</w:t>
      </w:r>
    </w:p>
    <w:p w:rsidR="00080BFE" w:rsidRPr="00FB54A1" w:rsidRDefault="00B25D85" w:rsidP="0010288D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В 2019</w:t>
      </w:r>
      <w:r w:rsidR="00495B96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 xml:space="preserve">г. </w:t>
      </w:r>
      <w:r w:rsidRPr="00FB54A1">
        <w:rPr>
          <w:rStyle w:val="af8"/>
          <w:sz w:val="28"/>
          <w:szCs w:val="28"/>
        </w:rPr>
        <w:t xml:space="preserve">российско-французские </w:t>
      </w:r>
      <w:r w:rsidRPr="00FB54A1">
        <w:rPr>
          <w:sz w:val="28"/>
          <w:szCs w:val="28"/>
        </w:rPr>
        <w:t>отношения демонстрировали положительную динамику. Политический диалог развивался на фоне активизации личных контактов между президентами.</w:t>
      </w:r>
      <w:r w:rsidR="00BA1769" w:rsidRPr="00FB54A1">
        <w:rPr>
          <w:sz w:val="28"/>
          <w:szCs w:val="28"/>
        </w:rPr>
        <w:t xml:space="preserve"> </w:t>
      </w:r>
      <w:proofErr w:type="gramStart"/>
      <w:r w:rsidR="00BA1769" w:rsidRPr="00FB54A1">
        <w:rPr>
          <w:sz w:val="28"/>
          <w:szCs w:val="28"/>
        </w:rPr>
        <w:t xml:space="preserve">Состоялись беседы </w:t>
      </w:r>
      <w:proofErr w:type="spellStart"/>
      <w:r w:rsidR="0010288D" w:rsidRPr="00FB54A1">
        <w:rPr>
          <w:sz w:val="28"/>
          <w:szCs w:val="28"/>
        </w:rPr>
        <w:t>В.В.Путина</w:t>
      </w:r>
      <w:proofErr w:type="spellEnd"/>
      <w:r w:rsidR="0010288D" w:rsidRPr="00FB54A1">
        <w:rPr>
          <w:sz w:val="28"/>
          <w:szCs w:val="28"/>
        </w:rPr>
        <w:t xml:space="preserve"> с </w:t>
      </w:r>
      <w:proofErr w:type="spellStart"/>
      <w:r w:rsidR="0010288D" w:rsidRPr="00FB54A1">
        <w:rPr>
          <w:sz w:val="28"/>
          <w:szCs w:val="28"/>
        </w:rPr>
        <w:t>Э.Макроном</w:t>
      </w:r>
      <w:proofErr w:type="spellEnd"/>
      <w:r w:rsidR="00BA1769" w:rsidRPr="00FB54A1">
        <w:rPr>
          <w:sz w:val="28"/>
          <w:szCs w:val="28"/>
        </w:rPr>
        <w:t xml:space="preserve"> в «Форте </w:t>
      </w:r>
      <w:proofErr w:type="spellStart"/>
      <w:r w:rsidR="00BA1769" w:rsidRPr="00FB54A1">
        <w:rPr>
          <w:sz w:val="28"/>
          <w:szCs w:val="28"/>
        </w:rPr>
        <w:t>Брегансон</w:t>
      </w:r>
      <w:proofErr w:type="spellEnd"/>
      <w:r w:rsidR="00BA1769" w:rsidRPr="00FB54A1">
        <w:rPr>
          <w:sz w:val="28"/>
          <w:szCs w:val="28"/>
        </w:rPr>
        <w:t xml:space="preserve">» (август), </w:t>
      </w:r>
      <w:r w:rsidR="0010288D" w:rsidRPr="00FB54A1">
        <w:rPr>
          <w:sz w:val="28"/>
          <w:szCs w:val="28"/>
        </w:rPr>
        <w:t>а также «на полях» саммита «Группы двадцати» (Осака, июнь) и заседания в «нормандском формате» (Париж, декабрь).</w:t>
      </w:r>
      <w:proofErr w:type="gramEnd"/>
      <w:r w:rsidR="0010288D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Возобновлен контакт между премьерами России и Франции</w:t>
      </w:r>
      <w:r w:rsidR="0010288D" w:rsidRPr="00FB54A1">
        <w:rPr>
          <w:sz w:val="28"/>
          <w:szCs w:val="28"/>
        </w:rPr>
        <w:t xml:space="preserve">. </w:t>
      </w:r>
    </w:p>
    <w:p w:rsidR="00080BFE" w:rsidRPr="00FB54A1" w:rsidRDefault="00B25D85" w:rsidP="00080BFE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После семилетней паузы </w:t>
      </w:r>
      <w:r w:rsidR="00080BFE" w:rsidRPr="00FB54A1">
        <w:rPr>
          <w:sz w:val="28"/>
          <w:szCs w:val="28"/>
        </w:rPr>
        <w:t>проведено очередное заседание</w:t>
      </w:r>
      <w:r w:rsidRPr="00FB54A1">
        <w:rPr>
          <w:sz w:val="28"/>
          <w:szCs w:val="28"/>
        </w:rPr>
        <w:t xml:space="preserve"> Совет</w:t>
      </w:r>
      <w:r w:rsidR="00080BFE" w:rsidRPr="00FB54A1">
        <w:rPr>
          <w:sz w:val="28"/>
          <w:szCs w:val="28"/>
        </w:rPr>
        <w:t>а</w:t>
      </w:r>
      <w:r w:rsidRPr="00FB54A1">
        <w:rPr>
          <w:sz w:val="28"/>
          <w:szCs w:val="28"/>
        </w:rPr>
        <w:t xml:space="preserve"> сотрудничества по вопросам безопасности с участием министров иностранных дел и обороны</w:t>
      </w:r>
      <w:r w:rsidR="00080BFE" w:rsidRPr="00FB54A1">
        <w:rPr>
          <w:sz w:val="28"/>
          <w:szCs w:val="28"/>
        </w:rPr>
        <w:t xml:space="preserve"> (Москва, сентябрь).</w:t>
      </w:r>
      <w:r w:rsidRPr="00FB54A1">
        <w:rPr>
          <w:sz w:val="28"/>
          <w:szCs w:val="28"/>
        </w:rPr>
        <w:t xml:space="preserve"> </w:t>
      </w:r>
    </w:p>
    <w:p w:rsidR="00F17322" w:rsidRPr="00FB54A1" w:rsidRDefault="00080BFE" w:rsidP="00F17322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Объем товарооборота составил </w:t>
      </w:r>
      <w:r w:rsidR="00495B96">
        <w:rPr>
          <w:sz w:val="28"/>
          <w:szCs w:val="28"/>
        </w:rPr>
        <w:t>14,9</w:t>
      </w:r>
      <w:r w:rsidRPr="00FB54A1">
        <w:rPr>
          <w:sz w:val="28"/>
          <w:szCs w:val="28"/>
        </w:rPr>
        <w:t xml:space="preserve"> </w:t>
      </w:r>
      <w:proofErr w:type="gramStart"/>
      <w:r w:rsidRPr="00FB54A1">
        <w:rPr>
          <w:sz w:val="28"/>
          <w:szCs w:val="28"/>
        </w:rPr>
        <w:t>млрд</w:t>
      </w:r>
      <w:proofErr w:type="gramEnd"/>
      <w:r w:rsidRPr="00FB54A1">
        <w:rPr>
          <w:sz w:val="28"/>
          <w:szCs w:val="28"/>
        </w:rPr>
        <w:t xml:space="preserve"> долл. По состоянию на середину </w:t>
      </w:r>
      <w:r w:rsidRPr="00FB54A1">
        <w:rPr>
          <w:sz w:val="28"/>
          <w:szCs w:val="28"/>
        </w:rPr>
        <w:br/>
        <w:t>2019 г.</w:t>
      </w:r>
      <w:r w:rsidR="00B25D85" w:rsidRPr="00FB54A1">
        <w:rPr>
          <w:sz w:val="28"/>
          <w:szCs w:val="28"/>
        </w:rPr>
        <w:t xml:space="preserve"> Франция зан</w:t>
      </w:r>
      <w:r w:rsidRPr="00FB54A1">
        <w:rPr>
          <w:sz w:val="28"/>
          <w:szCs w:val="28"/>
        </w:rPr>
        <w:t>имала</w:t>
      </w:r>
      <w:r w:rsidR="00B25D85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5-е</w:t>
      </w:r>
      <w:r w:rsidR="00B25D85" w:rsidRPr="00FB54A1">
        <w:rPr>
          <w:sz w:val="28"/>
          <w:szCs w:val="28"/>
        </w:rPr>
        <w:t xml:space="preserve"> место по объему прямых накопленных инвестиций в России (20,9 млрд долл.).</w:t>
      </w:r>
    </w:p>
    <w:p w:rsidR="007D20D1" w:rsidRPr="00FB54A1" w:rsidRDefault="00B25D85" w:rsidP="007D20D1">
      <w:pPr>
        <w:pStyle w:val="a7"/>
        <w:spacing w:after="0" w:line="276" w:lineRule="auto"/>
        <w:ind w:firstLine="720"/>
        <w:jc w:val="both"/>
        <w:rPr>
          <w:rStyle w:val="af8"/>
          <w:sz w:val="28"/>
          <w:szCs w:val="28"/>
        </w:rPr>
      </w:pPr>
      <w:r w:rsidRPr="00FB54A1">
        <w:rPr>
          <w:sz w:val="28"/>
          <w:szCs w:val="28"/>
        </w:rPr>
        <w:t xml:space="preserve">В сфере культурного сотрудничества одним из </w:t>
      </w:r>
      <w:r w:rsidR="00F17322" w:rsidRPr="00FB54A1">
        <w:rPr>
          <w:sz w:val="28"/>
          <w:szCs w:val="28"/>
        </w:rPr>
        <w:t>ключевых событий стало открытие</w:t>
      </w:r>
      <w:r w:rsidR="00007AE2">
        <w:rPr>
          <w:sz w:val="28"/>
          <w:szCs w:val="28"/>
        </w:rPr>
        <w:t xml:space="preserve"> в июне в ГМИИ </w:t>
      </w:r>
      <w:proofErr w:type="spellStart"/>
      <w:r w:rsidR="00007AE2">
        <w:rPr>
          <w:sz w:val="28"/>
          <w:szCs w:val="28"/>
        </w:rPr>
        <w:t>им.</w:t>
      </w:r>
      <w:r w:rsidRPr="00FB54A1">
        <w:rPr>
          <w:sz w:val="28"/>
          <w:szCs w:val="28"/>
        </w:rPr>
        <w:t>А.С.Пушкина</w:t>
      </w:r>
      <w:proofErr w:type="spellEnd"/>
      <w:r w:rsidRPr="00FB54A1">
        <w:rPr>
          <w:sz w:val="28"/>
          <w:szCs w:val="28"/>
        </w:rPr>
        <w:t xml:space="preserve"> выставки «Щукин. Биография коллекции».</w:t>
      </w:r>
    </w:p>
    <w:p w:rsidR="00D10F5C" w:rsidRPr="00FB54A1" w:rsidRDefault="007D20D1" w:rsidP="00D10F5C">
      <w:pPr>
        <w:pStyle w:val="a7"/>
        <w:spacing w:after="0" w:line="276" w:lineRule="auto"/>
        <w:ind w:firstLine="720"/>
        <w:jc w:val="both"/>
        <w:rPr>
          <w:rStyle w:val="af8"/>
          <w:sz w:val="28"/>
          <w:szCs w:val="28"/>
        </w:rPr>
      </w:pPr>
      <w:r w:rsidRPr="00FB54A1">
        <w:rPr>
          <w:rStyle w:val="af8"/>
          <w:b w:val="0"/>
          <w:sz w:val="28"/>
          <w:szCs w:val="28"/>
        </w:rPr>
        <w:t xml:space="preserve">Поддерживался </w:t>
      </w:r>
      <w:proofErr w:type="spellStart"/>
      <w:r w:rsidRPr="00FB54A1">
        <w:rPr>
          <w:rStyle w:val="af8"/>
          <w:b w:val="0"/>
          <w:sz w:val="28"/>
          <w:szCs w:val="28"/>
        </w:rPr>
        <w:t>политдиалог</w:t>
      </w:r>
      <w:proofErr w:type="spellEnd"/>
      <w:r w:rsidRPr="00FB54A1">
        <w:rPr>
          <w:rStyle w:val="af8"/>
          <w:b w:val="0"/>
          <w:sz w:val="28"/>
          <w:szCs w:val="28"/>
        </w:rPr>
        <w:t xml:space="preserve"> с </w:t>
      </w:r>
      <w:r w:rsidRPr="00FB54A1">
        <w:rPr>
          <w:rStyle w:val="af8"/>
          <w:sz w:val="28"/>
          <w:szCs w:val="28"/>
        </w:rPr>
        <w:t>Бельгией</w:t>
      </w:r>
      <w:r w:rsidRPr="00FB54A1">
        <w:rPr>
          <w:rStyle w:val="af8"/>
          <w:b w:val="0"/>
          <w:sz w:val="28"/>
          <w:szCs w:val="28"/>
        </w:rPr>
        <w:t xml:space="preserve">, продолжалась реализация ряда крупных двусторонних проектов в сфере энергетики и транспорта. </w:t>
      </w:r>
      <w:r w:rsidR="00B25D85" w:rsidRPr="00FB54A1">
        <w:rPr>
          <w:sz w:val="28"/>
          <w:szCs w:val="28"/>
        </w:rPr>
        <w:t>Велась подготовка мероприя</w:t>
      </w:r>
      <w:r w:rsidR="0052275D">
        <w:rPr>
          <w:sz w:val="28"/>
          <w:szCs w:val="28"/>
        </w:rPr>
        <w:t>тий в рамках «Русских сезонов» (</w:t>
      </w:r>
      <w:r w:rsidR="00B25D85" w:rsidRPr="00FB54A1">
        <w:rPr>
          <w:sz w:val="28"/>
          <w:szCs w:val="28"/>
        </w:rPr>
        <w:t>2020 г.</w:t>
      </w:r>
      <w:r w:rsidR="0052275D">
        <w:rPr>
          <w:rStyle w:val="af8"/>
          <w:sz w:val="28"/>
          <w:szCs w:val="28"/>
        </w:rPr>
        <w:t>).</w:t>
      </w:r>
    </w:p>
    <w:p w:rsidR="00B25D85" w:rsidRPr="00FB54A1" w:rsidRDefault="00B25D85" w:rsidP="00D10F5C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rStyle w:val="af8"/>
          <w:sz w:val="28"/>
          <w:szCs w:val="28"/>
        </w:rPr>
        <w:t xml:space="preserve">Российско-нидерландские </w:t>
      </w:r>
      <w:r w:rsidRPr="00FB54A1">
        <w:rPr>
          <w:sz w:val="28"/>
          <w:szCs w:val="28"/>
        </w:rPr>
        <w:t>отношения о</w:t>
      </w:r>
      <w:r w:rsidR="00D10F5C" w:rsidRPr="00FB54A1">
        <w:rPr>
          <w:sz w:val="28"/>
          <w:szCs w:val="28"/>
        </w:rPr>
        <w:t xml:space="preserve">ставались в состоянии кризиса. Основной проблемный момент – </w:t>
      </w:r>
      <w:r w:rsidRPr="00FB54A1">
        <w:rPr>
          <w:sz w:val="28"/>
          <w:szCs w:val="28"/>
        </w:rPr>
        <w:t xml:space="preserve">расхождения в оценках хода расследования крушения </w:t>
      </w:r>
      <w:proofErr w:type="spellStart"/>
      <w:r w:rsidR="00D10F5C" w:rsidRPr="00FB54A1">
        <w:rPr>
          <w:sz w:val="28"/>
          <w:szCs w:val="28"/>
        </w:rPr>
        <w:t>мала</w:t>
      </w:r>
      <w:r w:rsidR="00007AE2">
        <w:rPr>
          <w:sz w:val="28"/>
          <w:szCs w:val="28"/>
        </w:rPr>
        <w:t>й</w:t>
      </w:r>
      <w:r w:rsidR="00D10F5C" w:rsidRPr="00FB54A1">
        <w:rPr>
          <w:sz w:val="28"/>
          <w:szCs w:val="28"/>
        </w:rPr>
        <w:t>зийского</w:t>
      </w:r>
      <w:proofErr w:type="spellEnd"/>
      <w:r w:rsidRPr="00FB54A1">
        <w:rPr>
          <w:sz w:val="28"/>
          <w:szCs w:val="28"/>
        </w:rPr>
        <w:t xml:space="preserve"> «Боинга» на Украине в 2014 г. Российская сторона в </w:t>
      </w:r>
      <w:r w:rsidRPr="00FB54A1">
        <w:rPr>
          <w:sz w:val="28"/>
          <w:szCs w:val="28"/>
        </w:rPr>
        <w:lastRenderedPageBreak/>
        <w:t xml:space="preserve">соответствии с резолюцией </w:t>
      </w:r>
      <w:proofErr w:type="gramStart"/>
      <w:r w:rsidR="003966D4">
        <w:rPr>
          <w:sz w:val="28"/>
          <w:szCs w:val="28"/>
        </w:rPr>
        <w:t>СБ</w:t>
      </w:r>
      <w:proofErr w:type="gramEnd"/>
      <w:r w:rsidRPr="00FB54A1">
        <w:rPr>
          <w:sz w:val="28"/>
          <w:szCs w:val="28"/>
        </w:rPr>
        <w:t xml:space="preserve"> ООН 2166 продолжала оказывать содействие в установлении причин трагедии, принимала участие в трехсторонних консультациях с Нидерландами и Австралией по всему комплексу вопросов, связанных с крушением рейса МН17.</w:t>
      </w:r>
    </w:p>
    <w:p w:rsidR="00D10F5C" w:rsidRPr="00FB54A1" w:rsidRDefault="00D10F5C" w:rsidP="00D10F5C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Несмотря на неблагоприятную политическую конъюнктуру, </w:t>
      </w:r>
      <w:r w:rsidR="00F87174">
        <w:rPr>
          <w:sz w:val="28"/>
          <w:szCs w:val="28"/>
        </w:rPr>
        <w:t>Нидерланды</w:t>
      </w:r>
      <w:r w:rsidR="00B25D85" w:rsidRPr="00FB54A1">
        <w:rPr>
          <w:sz w:val="28"/>
          <w:szCs w:val="28"/>
        </w:rPr>
        <w:t xml:space="preserve"> сохранил</w:t>
      </w:r>
      <w:r w:rsidR="00F87174">
        <w:rPr>
          <w:sz w:val="28"/>
          <w:szCs w:val="28"/>
        </w:rPr>
        <w:t>и</w:t>
      </w:r>
      <w:r w:rsidR="00B25D85" w:rsidRPr="00FB54A1">
        <w:rPr>
          <w:sz w:val="28"/>
          <w:szCs w:val="28"/>
        </w:rPr>
        <w:t xml:space="preserve"> за собой </w:t>
      </w:r>
      <w:r w:rsidRPr="00FB54A1">
        <w:rPr>
          <w:sz w:val="28"/>
          <w:szCs w:val="28"/>
        </w:rPr>
        <w:t>3-е</w:t>
      </w:r>
      <w:r w:rsidR="00B25D85" w:rsidRPr="00FB54A1">
        <w:rPr>
          <w:sz w:val="28"/>
          <w:szCs w:val="28"/>
        </w:rPr>
        <w:t xml:space="preserve"> место среди то</w:t>
      </w:r>
      <w:r w:rsidRPr="00FB54A1">
        <w:rPr>
          <w:sz w:val="28"/>
          <w:szCs w:val="28"/>
        </w:rPr>
        <w:t xml:space="preserve">рговых партнеров России в мире </w:t>
      </w:r>
      <w:r w:rsidR="003966D4">
        <w:rPr>
          <w:sz w:val="28"/>
          <w:szCs w:val="28"/>
        </w:rPr>
        <w:br/>
      </w:r>
      <w:r w:rsidR="00495B96">
        <w:rPr>
          <w:sz w:val="28"/>
          <w:szCs w:val="28"/>
        </w:rPr>
        <w:t xml:space="preserve">(48,7 </w:t>
      </w:r>
      <w:proofErr w:type="gramStart"/>
      <w:r w:rsidR="00495B96">
        <w:rPr>
          <w:sz w:val="28"/>
          <w:szCs w:val="28"/>
        </w:rPr>
        <w:t>млрд</w:t>
      </w:r>
      <w:proofErr w:type="gramEnd"/>
      <w:r w:rsidR="00495B96">
        <w:rPr>
          <w:sz w:val="28"/>
          <w:szCs w:val="28"/>
        </w:rPr>
        <w:t xml:space="preserve"> долл. в 2019 г.)</w:t>
      </w:r>
      <w:r w:rsidRPr="00FB54A1">
        <w:rPr>
          <w:sz w:val="28"/>
          <w:szCs w:val="28"/>
        </w:rPr>
        <w:t xml:space="preserve">. </w:t>
      </w:r>
    </w:p>
    <w:p w:rsidR="007F00B0" w:rsidRPr="00FB54A1" w:rsidRDefault="00B25D85" w:rsidP="007F00B0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Знаковым событием для </w:t>
      </w:r>
      <w:r w:rsidRPr="00FB54A1">
        <w:rPr>
          <w:rStyle w:val="af8"/>
          <w:sz w:val="28"/>
          <w:szCs w:val="28"/>
        </w:rPr>
        <w:t xml:space="preserve">российско-люксембургских </w:t>
      </w:r>
      <w:r w:rsidRPr="00FB54A1">
        <w:rPr>
          <w:sz w:val="28"/>
          <w:szCs w:val="28"/>
        </w:rPr>
        <w:t>отношений стал первый за последние 30 лет визит Председателя Правительства Российской Федерации в Великое Герцогство Люксембург (</w:t>
      </w:r>
      <w:r w:rsidR="00D10F5C" w:rsidRPr="00FB54A1">
        <w:rPr>
          <w:sz w:val="28"/>
          <w:szCs w:val="28"/>
        </w:rPr>
        <w:t xml:space="preserve">март). </w:t>
      </w:r>
      <w:r w:rsidRPr="00FB54A1">
        <w:rPr>
          <w:sz w:val="28"/>
          <w:szCs w:val="28"/>
        </w:rPr>
        <w:t>Подписаны Совместная декларация Правительства Российской Федерации и Правительства Великого Герцогства Люксембург о сотрудничестве в области модернизации экономики, а также Программа сотрудничества в области науки, образования, культуры, молодежных обм</w:t>
      </w:r>
      <w:r w:rsidR="00D10F5C" w:rsidRPr="00FB54A1">
        <w:rPr>
          <w:sz w:val="28"/>
          <w:szCs w:val="28"/>
        </w:rPr>
        <w:t>енов и спорта на 2019-2021 гг.</w:t>
      </w:r>
    </w:p>
    <w:p w:rsidR="00B25D85" w:rsidRPr="00FB54A1" w:rsidRDefault="00B25D85" w:rsidP="007F00B0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сфере культурного взаимодействия велась подготовка мероприятий в рамках «Русских сезонов», которые пройдут в Люксембурге в 2020 г. в </w:t>
      </w:r>
      <w:r w:rsidR="007F00B0" w:rsidRPr="00FB54A1">
        <w:rPr>
          <w:sz w:val="28"/>
          <w:szCs w:val="28"/>
        </w:rPr>
        <w:t>увязке</w:t>
      </w:r>
      <w:r w:rsidRPr="00FB54A1">
        <w:rPr>
          <w:sz w:val="28"/>
          <w:szCs w:val="28"/>
        </w:rPr>
        <w:t xml:space="preserve"> с аналогичным проектом в Бельгии.</w:t>
      </w:r>
    </w:p>
    <w:p w:rsidR="00082477" w:rsidRDefault="00082477" w:rsidP="00C1551A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</w:p>
    <w:p w:rsidR="00F87174" w:rsidRPr="00FB54A1" w:rsidRDefault="00F87174" w:rsidP="00C1551A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</w:p>
    <w:p w:rsidR="006548E2" w:rsidRPr="00FB54A1" w:rsidRDefault="0062228D" w:rsidP="00AE51F0">
      <w:pPr>
        <w:pStyle w:val="3"/>
        <w:spacing w:after="120"/>
        <w:rPr>
          <w:szCs w:val="28"/>
        </w:rPr>
      </w:pPr>
      <w:r w:rsidRPr="00FB54A1">
        <w:rPr>
          <w:szCs w:val="28"/>
        </w:rPr>
        <w:t>США и Канада</w:t>
      </w:r>
    </w:p>
    <w:p w:rsidR="001366AD" w:rsidRPr="00FB54A1" w:rsidRDefault="00FD7E3F" w:rsidP="00136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С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итуация в отношениях </w:t>
      </w:r>
      <w:r w:rsidRPr="00FB54A1">
        <w:rPr>
          <w:rFonts w:ascii="Times New Roman" w:hAnsi="Times New Roman" w:cs="Times New Roman"/>
          <w:sz w:val="28"/>
          <w:szCs w:val="28"/>
        </w:rPr>
        <w:t xml:space="preserve">с </w:t>
      </w:r>
      <w:r w:rsidRPr="00FB54A1">
        <w:rPr>
          <w:rFonts w:ascii="Times New Roman" w:hAnsi="Times New Roman" w:cs="Times New Roman"/>
          <w:b/>
          <w:sz w:val="28"/>
          <w:szCs w:val="28"/>
        </w:rPr>
        <w:t>США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AE51F0" w:rsidRPr="00FB54A1">
        <w:rPr>
          <w:rFonts w:ascii="Times New Roman" w:hAnsi="Times New Roman" w:cs="Times New Roman"/>
          <w:sz w:val="28"/>
          <w:szCs w:val="28"/>
        </w:rPr>
        <w:t>оставалась сложной</w:t>
      </w:r>
      <w:r w:rsidRPr="00FB54A1">
        <w:rPr>
          <w:rFonts w:ascii="Times New Roman" w:hAnsi="Times New Roman" w:cs="Times New Roman"/>
          <w:sz w:val="28"/>
          <w:szCs w:val="28"/>
        </w:rPr>
        <w:t>. Р</w:t>
      </w:r>
      <w:r w:rsidR="00AE51F0" w:rsidRPr="00FB54A1">
        <w:rPr>
          <w:rFonts w:ascii="Times New Roman" w:hAnsi="Times New Roman" w:cs="Times New Roman"/>
          <w:sz w:val="28"/>
          <w:szCs w:val="28"/>
        </w:rPr>
        <w:t>ассматрива</w:t>
      </w:r>
      <w:r w:rsidR="004C4E6F" w:rsidRPr="00FB54A1">
        <w:rPr>
          <w:rFonts w:ascii="Times New Roman" w:hAnsi="Times New Roman" w:cs="Times New Roman"/>
          <w:sz w:val="28"/>
          <w:szCs w:val="28"/>
        </w:rPr>
        <w:t>я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Россию как одну из основных угроз </w:t>
      </w:r>
      <w:r w:rsidR="001366AD" w:rsidRPr="00FB54A1">
        <w:rPr>
          <w:rFonts w:ascii="Times New Roman" w:hAnsi="Times New Roman" w:cs="Times New Roman"/>
          <w:sz w:val="28"/>
          <w:szCs w:val="28"/>
        </w:rPr>
        <w:t>собственному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геополитическому доминированию</w:t>
      </w:r>
      <w:r w:rsidRPr="00FB54A1">
        <w:rPr>
          <w:rFonts w:ascii="Times New Roman" w:hAnsi="Times New Roman" w:cs="Times New Roman"/>
          <w:sz w:val="28"/>
          <w:szCs w:val="28"/>
        </w:rPr>
        <w:t>, американцы фиксировали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</w:rPr>
        <w:t>у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становки на «сдерживание» нашей страны в национальных документах стратегического планирования и на законодательном уровне. </w:t>
      </w:r>
      <w:r w:rsidR="001366AD" w:rsidRPr="00FB54A1">
        <w:rPr>
          <w:rFonts w:ascii="Times New Roman" w:hAnsi="Times New Roman" w:cs="Times New Roman"/>
          <w:sz w:val="28"/>
          <w:szCs w:val="28"/>
        </w:rPr>
        <w:t>Р</w:t>
      </w:r>
      <w:r w:rsidR="00AE51F0" w:rsidRPr="00FB54A1">
        <w:rPr>
          <w:rFonts w:ascii="Times New Roman" w:hAnsi="Times New Roman" w:cs="Times New Roman"/>
          <w:sz w:val="28"/>
          <w:szCs w:val="28"/>
        </w:rPr>
        <w:t>усофобск</w:t>
      </w:r>
      <w:r w:rsidR="001366AD" w:rsidRPr="00FB54A1">
        <w:rPr>
          <w:rFonts w:ascii="Times New Roman" w:hAnsi="Times New Roman" w:cs="Times New Roman"/>
          <w:sz w:val="28"/>
          <w:szCs w:val="28"/>
        </w:rPr>
        <w:t>ая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риторик</w:t>
      </w:r>
      <w:r w:rsidR="001366AD" w:rsidRPr="00FB54A1">
        <w:rPr>
          <w:rFonts w:ascii="Times New Roman" w:hAnsi="Times New Roman" w:cs="Times New Roman"/>
          <w:sz w:val="28"/>
          <w:szCs w:val="28"/>
        </w:rPr>
        <w:t xml:space="preserve">а </w:t>
      </w:r>
      <w:r w:rsidRPr="00FB54A1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1366AD" w:rsidRPr="00FB54A1">
        <w:rPr>
          <w:rFonts w:ascii="Times New Roman" w:hAnsi="Times New Roman" w:cs="Times New Roman"/>
          <w:sz w:val="28"/>
          <w:szCs w:val="28"/>
        </w:rPr>
        <w:t>задейств</w:t>
      </w:r>
      <w:r w:rsidR="009C6B4E">
        <w:rPr>
          <w:rFonts w:ascii="Times New Roman" w:hAnsi="Times New Roman" w:cs="Times New Roman"/>
          <w:sz w:val="28"/>
          <w:szCs w:val="28"/>
        </w:rPr>
        <w:t>овалась</w:t>
      </w:r>
      <w:r w:rsidR="001366AD" w:rsidRPr="00FB54A1">
        <w:rPr>
          <w:rFonts w:ascii="Times New Roman" w:hAnsi="Times New Roman" w:cs="Times New Roman"/>
          <w:sz w:val="28"/>
          <w:szCs w:val="28"/>
        </w:rPr>
        <w:t xml:space="preserve"> в межпартийной борьбе.</w:t>
      </w:r>
    </w:p>
    <w:p w:rsidR="004C4E6F" w:rsidRPr="00FB54A1" w:rsidRDefault="004C4E6F" w:rsidP="004C4E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Ключевым событием политического </w:t>
      </w:r>
      <w:r w:rsidR="0052275D">
        <w:rPr>
          <w:rFonts w:ascii="Times New Roman" w:hAnsi="Times New Roman" w:cs="Times New Roman"/>
          <w:sz w:val="28"/>
          <w:szCs w:val="28"/>
        </w:rPr>
        <w:t>взаимодействия</w:t>
      </w:r>
      <w:r w:rsidRPr="00FB54A1">
        <w:rPr>
          <w:rFonts w:ascii="Times New Roman" w:hAnsi="Times New Roman" w:cs="Times New Roman"/>
          <w:sz w:val="28"/>
          <w:szCs w:val="28"/>
        </w:rPr>
        <w:t xml:space="preserve"> стала встреча президентов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Д.Трампа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«на полях» саммита «Группы двадцати» (Осака, июн</w:t>
      </w:r>
      <w:r w:rsidR="0052275D">
        <w:rPr>
          <w:rFonts w:ascii="Times New Roman" w:hAnsi="Times New Roman" w:cs="Times New Roman"/>
          <w:sz w:val="28"/>
          <w:szCs w:val="28"/>
        </w:rPr>
        <w:t>ь</w:t>
      </w:r>
      <w:r w:rsidRPr="00FB54A1">
        <w:rPr>
          <w:rFonts w:ascii="Times New Roman" w:hAnsi="Times New Roman" w:cs="Times New Roman"/>
          <w:sz w:val="28"/>
          <w:szCs w:val="28"/>
        </w:rPr>
        <w:t>). Состоялся обмен визитами между главами внешнеполитических ведомств –</w:t>
      </w:r>
      <w:r w:rsidR="0052275D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</w:rPr>
        <w:t xml:space="preserve">Госсекретарь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М.Помпео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посетил Сочи</w:t>
      </w:r>
      <w:r w:rsidR="0052275D">
        <w:rPr>
          <w:rFonts w:ascii="Times New Roman" w:hAnsi="Times New Roman" w:cs="Times New Roman"/>
          <w:sz w:val="28"/>
          <w:szCs w:val="28"/>
        </w:rPr>
        <w:t xml:space="preserve"> (май)</w:t>
      </w:r>
      <w:r w:rsidRPr="00FB54A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совершил поездку в Вашингтон</w:t>
      </w:r>
      <w:r w:rsidR="0052275D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Pr="00FB54A1">
        <w:rPr>
          <w:rFonts w:ascii="Times New Roman" w:hAnsi="Times New Roman" w:cs="Times New Roman"/>
          <w:sz w:val="28"/>
          <w:szCs w:val="28"/>
        </w:rPr>
        <w:t>. Ос</w:t>
      </w:r>
      <w:r w:rsidR="0052275D">
        <w:rPr>
          <w:rFonts w:ascii="Times New Roman" w:hAnsi="Times New Roman" w:cs="Times New Roman"/>
          <w:sz w:val="28"/>
          <w:szCs w:val="28"/>
        </w:rPr>
        <w:t>уществлялись контакты по линии С</w:t>
      </w:r>
      <w:r w:rsidRPr="00FB54A1">
        <w:rPr>
          <w:rFonts w:ascii="Times New Roman" w:hAnsi="Times New Roman" w:cs="Times New Roman"/>
          <w:sz w:val="28"/>
          <w:szCs w:val="28"/>
        </w:rPr>
        <w:t xml:space="preserve">оветов </w:t>
      </w:r>
      <w:r w:rsidR="0052275D">
        <w:rPr>
          <w:rFonts w:ascii="Times New Roman" w:hAnsi="Times New Roman" w:cs="Times New Roman"/>
          <w:sz w:val="28"/>
          <w:szCs w:val="28"/>
        </w:rPr>
        <w:t>Б</w:t>
      </w:r>
      <w:r w:rsidRPr="00FB54A1">
        <w:rPr>
          <w:rFonts w:ascii="Times New Roman" w:hAnsi="Times New Roman" w:cs="Times New Roman"/>
          <w:sz w:val="28"/>
          <w:szCs w:val="28"/>
        </w:rPr>
        <w:t>езопасности.</w:t>
      </w:r>
    </w:p>
    <w:p w:rsidR="00844B72" w:rsidRPr="00FB54A1" w:rsidRDefault="00AE51F0" w:rsidP="00844B72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Вопреки декларируемому стремлению к нормализации двусторонних связей и налаживанию взаимовыгодного </w:t>
      </w:r>
      <w:r w:rsidR="001366AD" w:rsidRPr="00FB54A1">
        <w:rPr>
          <w:rFonts w:ascii="Times New Roman" w:hAnsi="Times New Roman" w:cs="Times New Roman"/>
          <w:sz w:val="28"/>
          <w:szCs w:val="28"/>
        </w:rPr>
        <w:t>сотрудничества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на практике </w:t>
      </w:r>
      <w:r w:rsidR="001366AD" w:rsidRPr="00FB54A1">
        <w:rPr>
          <w:rFonts w:ascii="Times New Roman" w:hAnsi="Times New Roman" w:cs="Times New Roman"/>
          <w:sz w:val="28"/>
          <w:szCs w:val="28"/>
        </w:rPr>
        <w:t>а</w:t>
      </w:r>
      <w:r w:rsidRPr="00FB54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Д.Трампа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вела себя непоследовательно, тормозила реализацию большинства инициатив о возобновлении диа</w:t>
      </w:r>
      <w:r w:rsidR="001B3072" w:rsidRPr="00FB54A1">
        <w:rPr>
          <w:rFonts w:ascii="Times New Roman" w:hAnsi="Times New Roman" w:cs="Times New Roman"/>
          <w:sz w:val="28"/>
          <w:szCs w:val="28"/>
        </w:rPr>
        <w:t xml:space="preserve">лога. </w:t>
      </w:r>
      <w:proofErr w:type="gramStart"/>
      <w:r w:rsidR="001B3072" w:rsidRPr="00FB54A1">
        <w:rPr>
          <w:rFonts w:ascii="Times New Roman" w:hAnsi="Times New Roman" w:cs="Times New Roman"/>
          <w:sz w:val="28"/>
          <w:szCs w:val="28"/>
        </w:rPr>
        <w:t xml:space="preserve">Из-за позиции Вашингтона </w:t>
      </w:r>
      <w:r w:rsidRPr="00FB54A1">
        <w:rPr>
          <w:rFonts w:ascii="Times New Roman" w:hAnsi="Times New Roman" w:cs="Times New Roman"/>
          <w:sz w:val="28"/>
          <w:szCs w:val="28"/>
        </w:rPr>
        <w:t xml:space="preserve">задерживался </w:t>
      </w:r>
      <w:r w:rsidRPr="00FB54A1">
        <w:rPr>
          <w:rFonts w:ascii="Times New Roman" w:hAnsi="Times New Roman" w:cs="Times New Roman"/>
          <w:sz w:val="28"/>
          <w:lang w:eastAsia="ru-RU"/>
        </w:rPr>
        <w:t xml:space="preserve">запуск работы совместного Делового консультативного совета из ведущих представителей частного бизнеса, о чем было условлено еще на </w:t>
      </w:r>
      <w:r w:rsidRPr="00FB54A1">
        <w:rPr>
          <w:rFonts w:ascii="Times New Roman" w:hAnsi="Times New Roman" w:cs="Times New Roman"/>
          <w:sz w:val="28"/>
          <w:lang w:eastAsia="ru-RU"/>
        </w:rPr>
        <w:lastRenderedPageBreak/>
        <w:t xml:space="preserve">саммите в Хельсинки </w:t>
      </w:r>
      <w:r w:rsidR="001B3072" w:rsidRPr="00FB54A1">
        <w:rPr>
          <w:rFonts w:ascii="Times New Roman" w:hAnsi="Times New Roman" w:cs="Times New Roman"/>
          <w:sz w:val="28"/>
          <w:lang w:eastAsia="ru-RU"/>
        </w:rPr>
        <w:t>в 2018 г</w:t>
      </w:r>
      <w:r w:rsidRPr="00FB54A1">
        <w:rPr>
          <w:rFonts w:ascii="Times New Roman" w:hAnsi="Times New Roman" w:cs="Times New Roman"/>
          <w:sz w:val="28"/>
          <w:lang w:eastAsia="ru-RU"/>
        </w:rPr>
        <w:t xml:space="preserve">. Американская сторона уклонялась от формирования Экспертного совета с участием авторитетных политологов, отвергала наши предложения о воссоздании совместной Рабочей группы по </w:t>
      </w:r>
      <w:proofErr w:type="spellStart"/>
      <w:r w:rsidRPr="00FB54A1">
        <w:rPr>
          <w:rFonts w:ascii="Times New Roman" w:hAnsi="Times New Roman" w:cs="Times New Roman"/>
          <w:sz w:val="28"/>
          <w:lang w:eastAsia="ru-RU"/>
        </w:rPr>
        <w:t>кибербезопасности</w:t>
      </w:r>
      <w:proofErr w:type="spellEnd"/>
      <w:r w:rsidRPr="00FB54A1">
        <w:rPr>
          <w:rFonts w:ascii="Times New Roman" w:hAnsi="Times New Roman" w:cs="Times New Roman"/>
          <w:sz w:val="28"/>
          <w:lang w:eastAsia="ru-RU"/>
        </w:rPr>
        <w:t xml:space="preserve"> и обмене письмами с взаимными гарантиями невмешательства во внутренние дела друг друга</w:t>
      </w:r>
      <w:proofErr w:type="gramEnd"/>
      <w:r w:rsidRPr="00FB54A1">
        <w:rPr>
          <w:rFonts w:ascii="Times New Roman" w:hAnsi="Times New Roman" w:cs="Times New Roman"/>
          <w:sz w:val="28"/>
          <w:lang w:eastAsia="ru-RU"/>
        </w:rPr>
        <w:t>.</w:t>
      </w:r>
    </w:p>
    <w:p w:rsidR="004C4E6F" w:rsidRPr="00FB54A1" w:rsidRDefault="001B3072" w:rsidP="00844B72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Со стороны Вашингтона п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родолжались недружественные акции, последовательно усиливался </w:t>
      </w:r>
      <w:proofErr w:type="spellStart"/>
      <w:r w:rsidR="00AE51F0" w:rsidRPr="00FB54A1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="00AE51F0" w:rsidRPr="00FB54A1">
        <w:rPr>
          <w:rFonts w:ascii="Times New Roman" w:hAnsi="Times New Roman" w:cs="Times New Roman"/>
          <w:sz w:val="28"/>
          <w:szCs w:val="28"/>
        </w:rPr>
        <w:t xml:space="preserve"> прессинг</w:t>
      </w:r>
      <w:r w:rsidR="00844B72" w:rsidRPr="00FB54A1">
        <w:rPr>
          <w:rFonts w:ascii="Times New Roman" w:hAnsi="Times New Roman" w:cs="Times New Roman"/>
          <w:sz w:val="28"/>
          <w:szCs w:val="28"/>
        </w:rPr>
        <w:t>,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493CA7" w:rsidRPr="00FB54A1">
        <w:rPr>
          <w:rFonts w:ascii="Times New Roman" w:hAnsi="Times New Roman" w:cs="Times New Roman"/>
          <w:sz w:val="28"/>
          <w:szCs w:val="28"/>
        </w:rPr>
        <w:t xml:space="preserve">создавались дополнительные визовые препятствия, в том числе </w:t>
      </w:r>
      <w:r w:rsidR="00844B72" w:rsidRPr="00FB54A1">
        <w:rPr>
          <w:rFonts w:ascii="Times New Roman" w:hAnsi="Times New Roman" w:cs="Times New Roman"/>
          <w:sz w:val="28"/>
          <w:szCs w:val="28"/>
        </w:rPr>
        <w:t xml:space="preserve">официальным российским представителям. 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В течение года под различными предлогами </w:t>
      </w:r>
      <w:r w:rsidRPr="00FB54A1">
        <w:rPr>
          <w:rFonts w:ascii="Times New Roman" w:hAnsi="Times New Roman" w:cs="Times New Roman"/>
          <w:sz w:val="28"/>
          <w:szCs w:val="28"/>
        </w:rPr>
        <w:t>ограничительные меры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расширялись 12 раз. К декабрю под них в общей сложности были подведены 307 наших граждан и 492 юридических лица</w:t>
      </w:r>
      <w:r w:rsidR="00AE51F0" w:rsidRPr="00FB54A1">
        <w:rPr>
          <w:rFonts w:ascii="Times New Roman" w:hAnsi="Times New Roman" w:cs="Times New Roman"/>
          <w:iCs/>
          <w:sz w:val="28"/>
          <w:szCs w:val="28"/>
        </w:rPr>
        <w:t xml:space="preserve">. Со своей стороны принимали ответные </w:t>
      </w:r>
      <w:r w:rsidRPr="00FB54A1">
        <w:rPr>
          <w:rFonts w:ascii="Times New Roman" w:hAnsi="Times New Roman" w:cs="Times New Roman"/>
          <w:iCs/>
          <w:sz w:val="28"/>
          <w:szCs w:val="28"/>
        </w:rPr>
        <w:t>шаги</w:t>
      </w:r>
      <w:r w:rsidR="00AE51F0" w:rsidRPr="00FB54A1">
        <w:rPr>
          <w:rFonts w:ascii="Times New Roman" w:hAnsi="Times New Roman" w:cs="Times New Roman"/>
          <w:iCs/>
          <w:sz w:val="28"/>
          <w:szCs w:val="28"/>
        </w:rPr>
        <w:t>, включая закрытие въезда на российскую территорию ряду граждан США и продление до конца 2020 г</w:t>
      </w:r>
      <w:r w:rsidR="00FD7E3F" w:rsidRPr="00FB54A1">
        <w:rPr>
          <w:rFonts w:ascii="Times New Roman" w:hAnsi="Times New Roman" w:cs="Times New Roman"/>
          <w:iCs/>
          <w:sz w:val="28"/>
          <w:szCs w:val="28"/>
        </w:rPr>
        <w:t>.</w:t>
      </w:r>
      <w:r w:rsidR="00AE51F0" w:rsidRPr="00FB54A1">
        <w:rPr>
          <w:rFonts w:ascii="Times New Roman" w:hAnsi="Times New Roman" w:cs="Times New Roman"/>
          <w:iCs/>
          <w:sz w:val="28"/>
          <w:szCs w:val="28"/>
        </w:rPr>
        <w:t xml:space="preserve"> запрета на ввоз американской сельскохозяйственной продукции. </w:t>
      </w:r>
    </w:p>
    <w:p w:rsidR="004C4E6F" w:rsidRPr="00FB54A1" w:rsidRDefault="004C4E6F" w:rsidP="004C4E6F">
      <w:pPr>
        <w:spacing w:after="0"/>
        <w:ind w:firstLine="708"/>
        <w:jc w:val="both"/>
        <w:rPr>
          <w:sz w:val="28"/>
          <w:szCs w:val="20"/>
          <w:lang w:eastAsia="ru-RU"/>
        </w:rPr>
      </w:pPr>
      <w:r w:rsidRPr="00FB54A1">
        <w:rPr>
          <w:rFonts w:ascii="Times New Roman" w:hAnsi="Times New Roman" w:cs="Times New Roman"/>
          <w:iCs/>
          <w:sz w:val="28"/>
          <w:szCs w:val="28"/>
        </w:rPr>
        <w:t xml:space="preserve">При этом </w:t>
      </w:r>
      <w:r w:rsidRPr="00FB54A1">
        <w:rPr>
          <w:rFonts w:ascii="Times New Roman" w:hAnsi="Times New Roman" w:cs="Times New Roman"/>
          <w:sz w:val="28"/>
          <w:szCs w:val="28"/>
        </w:rPr>
        <w:t xml:space="preserve">продолжился наметившийся с 2017 г. рост товарооборота – по 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итогам года он </w:t>
      </w:r>
      <w:r w:rsidR="00A35819">
        <w:rPr>
          <w:rFonts w:ascii="Times New Roman" w:hAnsi="Times New Roman" w:cs="Times New Roman"/>
          <w:sz w:val="28"/>
          <w:szCs w:val="28"/>
        </w:rPr>
        <w:t>составил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 26</w:t>
      </w:r>
      <w:r w:rsidR="00A35819">
        <w:rPr>
          <w:rFonts w:ascii="Times New Roman" w:hAnsi="Times New Roman" w:cs="Times New Roman"/>
          <w:sz w:val="28"/>
          <w:szCs w:val="28"/>
        </w:rPr>
        <w:t>,2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F1F" w:rsidRPr="00FB54A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 xml:space="preserve"> долл</w:t>
      </w:r>
      <w:r w:rsidR="002C3F2C" w:rsidRPr="00FB54A1">
        <w:rPr>
          <w:rFonts w:ascii="Times New Roman" w:hAnsi="Times New Roman" w:cs="Times New Roman"/>
          <w:sz w:val="28"/>
          <w:szCs w:val="28"/>
        </w:rPr>
        <w:t>.</w:t>
      </w:r>
      <w:r w:rsidRPr="00FB54A1">
        <w:rPr>
          <w:rFonts w:ascii="Times New Roman" w:hAnsi="Times New Roman" w:cs="Times New Roman"/>
          <w:sz w:val="28"/>
          <w:szCs w:val="28"/>
        </w:rPr>
        <w:t xml:space="preserve"> (+</w:t>
      </w:r>
      <w:r w:rsidR="00A35819">
        <w:rPr>
          <w:rFonts w:ascii="Times New Roman" w:hAnsi="Times New Roman" w:cs="Times New Roman"/>
          <w:sz w:val="28"/>
          <w:szCs w:val="28"/>
        </w:rPr>
        <w:t>4</w:t>
      </w:r>
      <w:r w:rsidRPr="00FB54A1">
        <w:rPr>
          <w:rFonts w:ascii="Times New Roman" w:hAnsi="Times New Roman" w:cs="Times New Roman"/>
          <w:sz w:val="28"/>
          <w:szCs w:val="28"/>
        </w:rPr>
        <w:t>,9%). Даже в условиях санкций американские компании сохраняли интерес к работе на российском рынке, активно участвовали в профильных форумах в нашей стране. Делегация делового сообщества США в составе 500 человек в очередной раз стала одной из самых многочисленных на Петербургском международном экономическом форуме (июнь). Американцы также приняли активное участие в Российском инвестиционном форуме в Сочи (февраль), в ходе которого подписано Соглашение о сотрудничестве между Ростовской областью и Американской торговой палатой в России, а также в Восточном экономическом форуме во Владивостоке (сентябрь).</w:t>
      </w:r>
    </w:p>
    <w:p w:rsidR="001B3072" w:rsidRPr="00FB54A1" w:rsidRDefault="00AE51F0" w:rsidP="001B3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Действия Белого дома привели к дальнейшей деградации ситуации в сфере стратегической стабильности. Следуя линии на разрушение системы контрольно-разоруженческих режимов, Вашингтон </w:t>
      </w:r>
      <w:r w:rsidR="0052275D" w:rsidRPr="00FB54A1">
        <w:rPr>
          <w:rFonts w:ascii="Times New Roman" w:hAnsi="Times New Roman" w:cs="Times New Roman"/>
          <w:sz w:val="28"/>
          <w:szCs w:val="28"/>
        </w:rPr>
        <w:t xml:space="preserve">2 августа </w:t>
      </w:r>
      <w:r w:rsidRPr="00FB54A1">
        <w:rPr>
          <w:rFonts w:ascii="Times New Roman" w:hAnsi="Times New Roman" w:cs="Times New Roman"/>
          <w:sz w:val="28"/>
          <w:szCs w:val="28"/>
        </w:rPr>
        <w:t xml:space="preserve">завершил односторонний выход из </w:t>
      </w:r>
      <w:r w:rsidR="001B3072" w:rsidRPr="00FB54A1">
        <w:rPr>
          <w:rFonts w:ascii="Times New Roman" w:hAnsi="Times New Roman" w:cs="Times New Roman"/>
          <w:sz w:val="28"/>
          <w:szCs w:val="28"/>
        </w:rPr>
        <w:t>Договора о РСМД</w:t>
      </w:r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  <w:r w:rsidR="00765E82">
        <w:rPr>
          <w:rFonts w:ascii="Times New Roman" w:hAnsi="Times New Roman" w:cs="Times New Roman"/>
          <w:sz w:val="28"/>
          <w:szCs w:val="28"/>
        </w:rPr>
        <w:t>Н</w:t>
      </w:r>
      <w:r w:rsidR="001B3072" w:rsidRPr="00FB54A1">
        <w:rPr>
          <w:rFonts w:ascii="Times New Roman" w:hAnsi="Times New Roman" w:cs="Times New Roman"/>
          <w:sz w:val="28"/>
          <w:szCs w:val="28"/>
        </w:rPr>
        <w:t xml:space="preserve">аши призывы </w:t>
      </w:r>
      <w:r w:rsidRPr="00FB54A1">
        <w:rPr>
          <w:rFonts w:ascii="Times New Roman" w:hAnsi="Times New Roman" w:cs="Times New Roman"/>
          <w:sz w:val="28"/>
          <w:szCs w:val="28"/>
        </w:rPr>
        <w:t>последова</w:t>
      </w:r>
      <w:r w:rsidR="001B3072" w:rsidRPr="00FB54A1">
        <w:rPr>
          <w:rFonts w:ascii="Times New Roman" w:hAnsi="Times New Roman" w:cs="Times New Roman"/>
          <w:sz w:val="28"/>
          <w:szCs w:val="28"/>
        </w:rPr>
        <w:t>ть</w:t>
      </w:r>
      <w:r w:rsidRPr="00FB54A1">
        <w:rPr>
          <w:rFonts w:ascii="Times New Roman" w:hAnsi="Times New Roman" w:cs="Times New Roman"/>
          <w:sz w:val="28"/>
          <w:szCs w:val="28"/>
        </w:rPr>
        <w:t xml:space="preserve"> российскому примеру и взя</w:t>
      </w:r>
      <w:r w:rsidR="001B3072" w:rsidRPr="00FB54A1">
        <w:rPr>
          <w:rFonts w:ascii="Times New Roman" w:hAnsi="Times New Roman" w:cs="Times New Roman"/>
          <w:sz w:val="28"/>
          <w:szCs w:val="28"/>
        </w:rPr>
        <w:t xml:space="preserve">ть на себя </w:t>
      </w:r>
      <w:r w:rsidRPr="00FB54A1">
        <w:rPr>
          <w:rFonts w:ascii="Times New Roman" w:hAnsi="Times New Roman" w:cs="Times New Roman"/>
          <w:sz w:val="28"/>
          <w:szCs w:val="28"/>
        </w:rPr>
        <w:t xml:space="preserve">обязательство воздерживаться от развертывания первыми ракет средней и меньшей </w:t>
      </w:r>
      <w:r w:rsidR="001B3072" w:rsidRPr="00FB54A1">
        <w:rPr>
          <w:rFonts w:ascii="Times New Roman" w:hAnsi="Times New Roman" w:cs="Times New Roman"/>
          <w:sz w:val="28"/>
          <w:szCs w:val="28"/>
        </w:rPr>
        <w:t>дальности наземного базирования</w:t>
      </w:r>
      <w:r w:rsidR="00765E82">
        <w:rPr>
          <w:rFonts w:ascii="Times New Roman" w:hAnsi="Times New Roman" w:cs="Times New Roman"/>
          <w:sz w:val="28"/>
          <w:szCs w:val="28"/>
        </w:rPr>
        <w:t xml:space="preserve"> </w:t>
      </w:r>
      <w:r w:rsidR="00765E82" w:rsidRPr="00FB54A1">
        <w:rPr>
          <w:rFonts w:ascii="Times New Roman" w:hAnsi="Times New Roman" w:cs="Times New Roman"/>
          <w:sz w:val="28"/>
          <w:szCs w:val="28"/>
        </w:rPr>
        <w:t xml:space="preserve">были оставлены </w:t>
      </w:r>
      <w:r w:rsidR="00765E82">
        <w:rPr>
          <w:rFonts w:ascii="Times New Roman" w:hAnsi="Times New Roman" w:cs="Times New Roman"/>
          <w:sz w:val="28"/>
          <w:szCs w:val="28"/>
        </w:rPr>
        <w:t>б</w:t>
      </w:r>
      <w:r w:rsidR="00765E82" w:rsidRPr="00FB54A1">
        <w:rPr>
          <w:rFonts w:ascii="Times New Roman" w:hAnsi="Times New Roman" w:cs="Times New Roman"/>
          <w:sz w:val="28"/>
          <w:szCs w:val="28"/>
        </w:rPr>
        <w:t>ез конструктивной реакции</w:t>
      </w:r>
      <w:r w:rsidRPr="00FB54A1">
        <w:rPr>
          <w:rFonts w:ascii="Times New Roman" w:hAnsi="Times New Roman" w:cs="Times New Roman"/>
          <w:sz w:val="28"/>
          <w:szCs w:val="28"/>
        </w:rPr>
        <w:t>.</w:t>
      </w:r>
    </w:p>
    <w:p w:rsidR="00373F1F" w:rsidRPr="00FB54A1" w:rsidRDefault="00AE51F0" w:rsidP="0037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</w:t>
      </w:r>
      <w:r w:rsidR="001B3072" w:rsidRPr="00FB54A1">
        <w:rPr>
          <w:rFonts w:ascii="Times New Roman" w:hAnsi="Times New Roman" w:cs="Times New Roman"/>
          <w:sz w:val="28"/>
          <w:szCs w:val="28"/>
        </w:rPr>
        <w:t>а</w:t>
      </w:r>
      <w:r w:rsidRPr="00FB54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Д.Трампа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сохраняли неопределенность относительно перспектив истекающего в феврале 2021 г</w:t>
      </w:r>
      <w:r w:rsidR="001B3072" w:rsidRPr="00FB54A1">
        <w:rPr>
          <w:rFonts w:ascii="Times New Roman" w:hAnsi="Times New Roman" w:cs="Times New Roman"/>
          <w:sz w:val="28"/>
          <w:szCs w:val="28"/>
        </w:rPr>
        <w:t xml:space="preserve">. </w:t>
      </w:r>
      <w:r w:rsidRPr="00FB54A1">
        <w:rPr>
          <w:rFonts w:ascii="Times New Roman" w:hAnsi="Times New Roman" w:cs="Times New Roman"/>
          <w:sz w:val="28"/>
          <w:szCs w:val="28"/>
        </w:rPr>
        <w:t xml:space="preserve">Договора о СНВ, который Россия предложила незамедлительно продлить без предварительных условий. Параллельно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американцы продолжали </w:t>
      </w:r>
      <w:r w:rsidRPr="00FB54A1">
        <w:rPr>
          <w:rFonts w:ascii="Times New Roman" w:hAnsi="Times New Roman" w:cs="Times New Roman"/>
          <w:sz w:val="28"/>
          <w:szCs w:val="28"/>
        </w:rPr>
        <w:t xml:space="preserve">неограниченное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развертывание и совершенствование своей глобальной ПРО, предпринимали иные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дестабилизирующие шаги, в том числе направленные на </w:t>
      </w:r>
      <w:r w:rsidRPr="00FB54A1">
        <w:rPr>
          <w:rFonts w:ascii="Times New Roman" w:hAnsi="Times New Roman" w:cs="Times New Roman"/>
          <w:sz w:val="28"/>
          <w:szCs w:val="28"/>
        </w:rPr>
        <w:t xml:space="preserve">расширение использования космического пространства для целей боевых операций. </w:t>
      </w:r>
    </w:p>
    <w:p w:rsidR="00373F1F" w:rsidRPr="00FB54A1" w:rsidRDefault="00FD7E3F" w:rsidP="0037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П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оддерживали контакты с американской стороной по актуальным международным вопросам. </w:t>
      </w:r>
      <w:r w:rsidRPr="00FB54A1">
        <w:rPr>
          <w:rFonts w:ascii="Times New Roman" w:hAnsi="Times New Roman" w:cs="Times New Roman"/>
          <w:sz w:val="28"/>
          <w:szCs w:val="28"/>
        </w:rPr>
        <w:t>Возобновлены консультации по стратегической тематике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 (июль)</w:t>
      </w:r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  <w:r w:rsidR="00AE51F0" w:rsidRPr="00FB54A1">
        <w:rPr>
          <w:rFonts w:ascii="Times New Roman" w:hAnsi="Times New Roman" w:cs="Times New Roman"/>
          <w:sz w:val="28"/>
          <w:szCs w:val="28"/>
        </w:rPr>
        <w:t>Прове</w:t>
      </w:r>
      <w:r w:rsidRPr="00FB54A1">
        <w:rPr>
          <w:rFonts w:ascii="Times New Roman" w:hAnsi="Times New Roman" w:cs="Times New Roman"/>
          <w:sz w:val="28"/>
          <w:szCs w:val="28"/>
        </w:rPr>
        <w:t>дено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несколько встреч в рамках перезапущенного с декабря 2018 г</w:t>
      </w:r>
      <w:r w:rsidR="00493CA7" w:rsidRPr="00FB54A1">
        <w:rPr>
          <w:rFonts w:ascii="Times New Roman" w:hAnsi="Times New Roman" w:cs="Times New Roman"/>
          <w:sz w:val="28"/>
          <w:szCs w:val="28"/>
        </w:rPr>
        <w:t xml:space="preserve">. </w:t>
      </w:r>
      <w:r w:rsidR="00AE51F0" w:rsidRPr="00FB54A1">
        <w:rPr>
          <w:rFonts w:ascii="Times New Roman" w:hAnsi="Times New Roman" w:cs="Times New Roman"/>
          <w:sz w:val="28"/>
          <w:szCs w:val="28"/>
        </w:rPr>
        <w:t>контртеррористического диалога. Продолжались консультации по региональным сюжетам, в част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ности по ситуации в Афганистане, </w:t>
      </w:r>
      <w:r w:rsidR="00AE51F0" w:rsidRPr="00FB54A1">
        <w:rPr>
          <w:rFonts w:ascii="Times New Roman" w:hAnsi="Times New Roman" w:cs="Times New Roman"/>
          <w:sz w:val="28"/>
          <w:szCs w:val="28"/>
        </w:rPr>
        <w:t>на Корейском полуострове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 и Сирии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F1F" w:rsidRPr="00FB54A1" w:rsidRDefault="00373F1F" w:rsidP="0037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С</w:t>
      </w:r>
      <w:r w:rsidR="00AE51F0" w:rsidRPr="00FB54A1">
        <w:rPr>
          <w:rFonts w:ascii="Times New Roman" w:hAnsi="Times New Roman" w:cs="Times New Roman"/>
          <w:sz w:val="28"/>
          <w:szCs w:val="28"/>
        </w:rPr>
        <w:t>остоялось очередное заседание Российско-Американского тихоокеанского партнерства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(июнь), зарекомендовавшего себя</w:t>
      </w:r>
      <w:r w:rsidR="00AE51F0" w:rsidRPr="00FB54A1">
        <w:rPr>
          <w:rFonts w:ascii="Times New Roman" w:hAnsi="Times New Roman" w:cs="Times New Roman"/>
          <w:sz w:val="28"/>
          <w:szCs w:val="28"/>
        </w:rPr>
        <w:t xml:space="preserve"> хорошей площадкой для развития взаимодействия между региональными властями и деловыми кругами российского Дальнего Востока и западного побережья США.</w:t>
      </w:r>
    </w:p>
    <w:p w:rsidR="00AE51F0" w:rsidRPr="00FB54A1" w:rsidRDefault="00AE51F0" w:rsidP="00373F1F">
      <w:pPr>
        <w:spacing w:after="0"/>
        <w:ind w:firstLine="709"/>
        <w:jc w:val="both"/>
        <w:rPr>
          <w:rFonts w:ascii="Times New Roman" w:hAnsi="Times New Roman" w:cs="Times New Roman"/>
          <w:sz w:val="30"/>
          <w:lang w:eastAsia="ar-SA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Со своей стороны активно способствовали развитию широкого спектра общественных связей, работали над сохранением памяти о Русской Америке. В ходе консультаций по культурно-гуманитарной проблематике 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(апрель) </w:t>
      </w:r>
      <w:r w:rsidRPr="00FB54A1">
        <w:rPr>
          <w:rFonts w:ascii="Times New Roman" w:hAnsi="Times New Roman" w:cs="Times New Roman"/>
          <w:sz w:val="28"/>
          <w:szCs w:val="28"/>
        </w:rPr>
        <w:t xml:space="preserve">настаивали на заключении договора об иммунитете культурных ценностей в рамках выставочных обменов, что позволило бы возобновить экспозиционную деятельность наших государственных музеев в США. </w:t>
      </w:r>
    </w:p>
    <w:p w:rsidR="00373F1F" w:rsidRPr="00FB54A1" w:rsidRDefault="00AE51F0" w:rsidP="0037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результате проводимого официальной Оттавой конфронтационного курса на самоизоляцию от нашей страны отношения с </w:t>
      </w:r>
      <w:r w:rsidRPr="00FB54A1">
        <w:rPr>
          <w:rFonts w:ascii="Times New Roman" w:hAnsi="Times New Roman" w:cs="Times New Roman"/>
          <w:b/>
          <w:sz w:val="28"/>
          <w:szCs w:val="28"/>
        </w:rPr>
        <w:t>Канадой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007AE2">
        <w:rPr>
          <w:rFonts w:ascii="Times New Roman" w:hAnsi="Times New Roman" w:cs="Times New Roman"/>
          <w:sz w:val="28"/>
          <w:szCs w:val="28"/>
        </w:rPr>
        <w:t>оставались</w:t>
      </w:r>
      <w:r w:rsidRPr="00FB54A1">
        <w:rPr>
          <w:rFonts w:ascii="Times New Roman" w:hAnsi="Times New Roman" w:cs="Times New Roman"/>
          <w:sz w:val="28"/>
          <w:szCs w:val="28"/>
        </w:rPr>
        <w:t xml:space="preserve"> на низком уровне. </w:t>
      </w:r>
    </w:p>
    <w:p w:rsidR="00AE51F0" w:rsidRPr="00FB54A1" w:rsidRDefault="00AE51F0" w:rsidP="0037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Со своей стороны призывали канадские власти к нормализации </w:t>
      </w:r>
      <w:r w:rsidR="00373F1F" w:rsidRPr="00FB54A1">
        <w:rPr>
          <w:rFonts w:ascii="Times New Roman" w:hAnsi="Times New Roman" w:cs="Times New Roman"/>
          <w:sz w:val="28"/>
          <w:szCs w:val="28"/>
        </w:rPr>
        <w:t>связей</w:t>
      </w:r>
      <w:r w:rsidRPr="00FB54A1">
        <w:rPr>
          <w:rFonts w:ascii="Times New Roman" w:hAnsi="Times New Roman" w:cs="Times New Roman"/>
          <w:sz w:val="28"/>
          <w:szCs w:val="28"/>
        </w:rPr>
        <w:t xml:space="preserve"> на основе взаимного учета интересов, использованию нереализованных возможностей для продвижения взаимодействия в различных сферах, в том числе в деле освоения Арктики, расширени</w:t>
      </w:r>
      <w:r w:rsidR="00152A00">
        <w:rPr>
          <w:rFonts w:ascii="Times New Roman" w:hAnsi="Times New Roman" w:cs="Times New Roman"/>
          <w:sz w:val="28"/>
          <w:szCs w:val="28"/>
        </w:rPr>
        <w:t>ю</w:t>
      </w:r>
      <w:r w:rsidRPr="00FB54A1">
        <w:rPr>
          <w:rFonts w:ascii="Times New Roman" w:hAnsi="Times New Roman" w:cs="Times New Roman"/>
          <w:sz w:val="28"/>
          <w:szCs w:val="28"/>
        </w:rPr>
        <w:t xml:space="preserve"> обменов по линии регионов, контактов между людьми. </w:t>
      </w:r>
    </w:p>
    <w:p w:rsidR="00AE51F0" w:rsidRPr="00FB54A1" w:rsidRDefault="00AE51F0" w:rsidP="0037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Поддерживали настрой деловых кругов двух стран на восстановление торгово-экономических связей. Впервые за последние годы зафиксировано увеличение двустороннего товарооборота, к</w:t>
      </w:r>
      <w:r w:rsidR="00373F1F" w:rsidRPr="00FB54A1">
        <w:rPr>
          <w:rFonts w:ascii="Times New Roman" w:hAnsi="Times New Roman" w:cs="Times New Roman"/>
          <w:sz w:val="28"/>
          <w:szCs w:val="28"/>
        </w:rPr>
        <w:t>оторый в 2019 г.</w:t>
      </w:r>
      <w:r w:rsidRPr="00FB54A1">
        <w:rPr>
          <w:rFonts w:ascii="Times New Roman" w:hAnsi="Times New Roman" w:cs="Times New Roman"/>
          <w:sz w:val="28"/>
          <w:szCs w:val="28"/>
        </w:rPr>
        <w:t xml:space="preserve"> вырос на 4</w:t>
      </w:r>
      <w:r w:rsidR="00A35819">
        <w:rPr>
          <w:rFonts w:ascii="Times New Roman" w:hAnsi="Times New Roman" w:cs="Times New Roman"/>
          <w:sz w:val="28"/>
          <w:szCs w:val="28"/>
        </w:rPr>
        <w:t>0</w:t>
      </w:r>
      <w:r w:rsidRPr="00FB54A1">
        <w:rPr>
          <w:rFonts w:ascii="Times New Roman" w:hAnsi="Times New Roman" w:cs="Times New Roman"/>
          <w:sz w:val="28"/>
          <w:szCs w:val="28"/>
        </w:rPr>
        <w:t>,</w:t>
      </w:r>
      <w:r w:rsidR="00A35819">
        <w:rPr>
          <w:rFonts w:ascii="Times New Roman" w:hAnsi="Times New Roman" w:cs="Times New Roman"/>
          <w:sz w:val="28"/>
          <w:szCs w:val="28"/>
        </w:rPr>
        <w:t>7</w:t>
      </w:r>
      <w:r w:rsidR="00373F1F" w:rsidRPr="00FB54A1">
        <w:rPr>
          <w:rFonts w:ascii="Times New Roman" w:hAnsi="Times New Roman" w:cs="Times New Roman"/>
          <w:sz w:val="28"/>
          <w:szCs w:val="28"/>
        </w:rPr>
        <w:t>% и составил 1,</w:t>
      </w:r>
      <w:r w:rsidR="00A35819">
        <w:rPr>
          <w:rFonts w:ascii="Times New Roman" w:hAnsi="Times New Roman" w:cs="Times New Roman"/>
          <w:sz w:val="28"/>
          <w:szCs w:val="28"/>
        </w:rPr>
        <w:t>7</w:t>
      </w:r>
      <w:r w:rsidR="00373F1F" w:rsidRPr="00FB54A1">
        <w:rPr>
          <w:rFonts w:ascii="Times New Roman" w:hAnsi="Times New Roman" w:cs="Times New Roman"/>
          <w:sz w:val="28"/>
          <w:szCs w:val="28"/>
        </w:rPr>
        <w:t xml:space="preserve"> млрд. долл</w:t>
      </w:r>
      <w:r w:rsidRPr="00FB54A1">
        <w:rPr>
          <w:rFonts w:ascii="Times New Roman" w:hAnsi="Times New Roman" w:cs="Times New Roman"/>
          <w:sz w:val="28"/>
          <w:szCs w:val="28"/>
        </w:rPr>
        <w:t>.</w:t>
      </w:r>
    </w:p>
    <w:p w:rsidR="00F72946" w:rsidRPr="00FB54A1" w:rsidRDefault="00F72946" w:rsidP="0082267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EB" w:rsidRPr="00FB54A1" w:rsidRDefault="005101EB" w:rsidP="0082267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EFF" w:rsidRPr="00FB54A1" w:rsidRDefault="00113EFF" w:rsidP="00E3001F">
      <w:pPr>
        <w:pStyle w:val="3"/>
        <w:spacing w:after="120"/>
      </w:pPr>
      <w:r w:rsidRPr="00FB54A1">
        <w:t>Латинская Америка и Карибский бассейн</w:t>
      </w:r>
    </w:p>
    <w:p w:rsidR="009B1106" w:rsidRPr="00FB54A1" w:rsidRDefault="00E3001F" w:rsidP="009B110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 2019 г</w:t>
      </w:r>
      <w:r w:rsidR="00650BD2" w:rsidRPr="00FB54A1">
        <w:rPr>
          <w:sz w:val="28"/>
          <w:szCs w:val="28"/>
          <w:lang w:bidi="ru-RU"/>
        </w:rPr>
        <w:t>оду</w:t>
      </w:r>
      <w:r w:rsidRPr="00FB54A1">
        <w:rPr>
          <w:sz w:val="28"/>
          <w:szCs w:val="28"/>
          <w:lang w:bidi="ru-RU"/>
        </w:rPr>
        <w:t xml:space="preserve"> Латинская Америка </w:t>
      </w:r>
      <w:r w:rsidR="009C4A21" w:rsidRPr="00FB54A1">
        <w:rPr>
          <w:sz w:val="28"/>
          <w:szCs w:val="28"/>
          <w:lang w:bidi="ru-RU"/>
        </w:rPr>
        <w:t>столкнулась с многочисленными</w:t>
      </w:r>
      <w:r w:rsidRPr="00FB54A1">
        <w:rPr>
          <w:sz w:val="28"/>
          <w:szCs w:val="28"/>
          <w:lang w:bidi="ru-RU"/>
        </w:rPr>
        <w:t xml:space="preserve"> внутренни</w:t>
      </w:r>
      <w:r w:rsidR="009C4A21" w:rsidRPr="00FB54A1">
        <w:rPr>
          <w:sz w:val="28"/>
          <w:szCs w:val="28"/>
          <w:lang w:bidi="ru-RU"/>
        </w:rPr>
        <w:t>ми</w:t>
      </w:r>
      <w:r w:rsidRPr="00FB54A1">
        <w:rPr>
          <w:sz w:val="28"/>
          <w:szCs w:val="28"/>
          <w:lang w:bidi="ru-RU"/>
        </w:rPr>
        <w:t xml:space="preserve"> вызов</w:t>
      </w:r>
      <w:r w:rsidR="009C4A21" w:rsidRPr="00FB54A1">
        <w:rPr>
          <w:sz w:val="28"/>
          <w:szCs w:val="28"/>
          <w:lang w:bidi="ru-RU"/>
        </w:rPr>
        <w:t>ами</w:t>
      </w:r>
      <w:r w:rsidRPr="00FB54A1">
        <w:rPr>
          <w:sz w:val="28"/>
          <w:szCs w:val="28"/>
          <w:lang w:bidi="ru-RU"/>
        </w:rPr>
        <w:t xml:space="preserve"> и </w:t>
      </w:r>
      <w:r w:rsidR="00650BD2" w:rsidRPr="00FB54A1">
        <w:rPr>
          <w:sz w:val="28"/>
          <w:szCs w:val="28"/>
          <w:lang w:bidi="ru-RU"/>
        </w:rPr>
        <w:t xml:space="preserve">деструктивным </w:t>
      </w:r>
      <w:r w:rsidRPr="00FB54A1">
        <w:rPr>
          <w:sz w:val="28"/>
          <w:szCs w:val="28"/>
          <w:lang w:bidi="ru-RU"/>
        </w:rPr>
        <w:t>воздействи</w:t>
      </w:r>
      <w:r w:rsidR="009C4A21" w:rsidRPr="00FB54A1">
        <w:rPr>
          <w:sz w:val="28"/>
          <w:szCs w:val="28"/>
          <w:lang w:bidi="ru-RU"/>
        </w:rPr>
        <w:t>ем</w:t>
      </w:r>
      <w:r w:rsidRPr="00FB54A1">
        <w:rPr>
          <w:sz w:val="28"/>
          <w:szCs w:val="28"/>
          <w:lang w:bidi="ru-RU"/>
        </w:rPr>
        <w:t xml:space="preserve"> внешних сил. Не прекращалось давление со стороны Вашингтона на правительства Венесуэлы, Кубы и Никарагуа. В Боливии политический кризис не без поддержки извне привел к отставке правительства и не позволил законно избранному </w:t>
      </w:r>
      <w:r w:rsidRPr="00FB54A1">
        <w:rPr>
          <w:sz w:val="28"/>
          <w:szCs w:val="28"/>
          <w:lang w:bidi="ru-RU"/>
        </w:rPr>
        <w:lastRenderedPageBreak/>
        <w:t>руководителю страны завершить свой президентский мандат. По региону прокатилась волна масштабных протестных акций, которые вызвали серьезное обострение внутриполитической ситуации в Эквадоре, Чили, Колумбии, Гаити, Гондурасе.</w:t>
      </w:r>
    </w:p>
    <w:p w:rsidR="00C5403D" w:rsidRPr="00FB54A1" w:rsidRDefault="009B1106" w:rsidP="00C5403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На фоне</w:t>
      </w:r>
      <w:r w:rsidR="00E3001F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нарастающей</w:t>
      </w:r>
      <w:r w:rsidR="00E3001F" w:rsidRPr="00FB54A1">
        <w:rPr>
          <w:sz w:val="28"/>
          <w:szCs w:val="28"/>
          <w:lang w:bidi="ru-RU"/>
        </w:rPr>
        <w:t xml:space="preserve"> </w:t>
      </w:r>
      <w:r w:rsidR="00775BA4">
        <w:rPr>
          <w:sz w:val="28"/>
          <w:szCs w:val="28"/>
          <w:lang w:bidi="ru-RU"/>
        </w:rPr>
        <w:t xml:space="preserve">региональной </w:t>
      </w:r>
      <w:r w:rsidR="00E3001F" w:rsidRPr="00FB54A1">
        <w:rPr>
          <w:sz w:val="28"/>
          <w:szCs w:val="28"/>
          <w:lang w:bidi="ru-RU"/>
        </w:rPr>
        <w:t>турбулентност</w:t>
      </w:r>
      <w:r w:rsidRPr="00FB54A1">
        <w:rPr>
          <w:sz w:val="28"/>
          <w:szCs w:val="28"/>
          <w:lang w:bidi="ru-RU"/>
        </w:rPr>
        <w:t>и</w:t>
      </w:r>
      <w:r w:rsidR="00E3001F" w:rsidRPr="00FB54A1">
        <w:rPr>
          <w:sz w:val="28"/>
          <w:szCs w:val="28"/>
          <w:lang w:bidi="ru-RU"/>
        </w:rPr>
        <w:t xml:space="preserve"> вел</w:t>
      </w:r>
      <w:r w:rsidRPr="00FB54A1">
        <w:rPr>
          <w:sz w:val="28"/>
          <w:szCs w:val="28"/>
          <w:lang w:bidi="ru-RU"/>
        </w:rPr>
        <w:t>и</w:t>
      </w:r>
      <w:r w:rsidR="00E3001F" w:rsidRPr="00FB54A1">
        <w:rPr>
          <w:sz w:val="28"/>
          <w:szCs w:val="28"/>
          <w:lang w:bidi="ru-RU"/>
        </w:rPr>
        <w:t xml:space="preserve"> работ</w:t>
      </w:r>
      <w:r w:rsidRPr="00FB54A1">
        <w:rPr>
          <w:sz w:val="28"/>
          <w:szCs w:val="28"/>
          <w:lang w:bidi="ru-RU"/>
        </w:rPr>
        <w:t>у</w:t>
      </w:r>
      <w:r w:rsidR="00E3001F" w:rsidRPr="00FB54A1">
        <w:rPr>
          <w:sz w:val="28"/>
          <w:szCs w:val="28"/>
          <w:lang w:bidi="ru-RU"/>
        </w:rPr>
        <w:t xml:space="preserve"> в </w:t>
      </w:r>
      <w:r w:rsidRPr="00FB54A1">
        <w:rPr>
          <w:sz w:val="28"/>
          <w:szCs w:val="28"/>
          <w:lang w:bidi="ru-RU"/>
        </w:rPr>
        <w:t>целях</w:t>
      </w:r>
      <w:r w:rsidR="00E3001F" w:rsidRPr="00FB54A1">
        <w:rPr>
          <w:sz w:val="28"/>
          <w:szCs w:val="28"/>
          <w:lang w:bidi="ru-RU"/>
        </w:rPr>
        <w:t xml:space="preserve"> дальнейшего расширения взаимовыгодного сотрудничества России со всеми странами ЛАКБ.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Последовательно проводили лини</w:t>
      </w:r>
      <w:r w:rsidR="00775BA4">
        <w:rPr>
          <w:sz w:val="28"/>
          <w:szCs w:val="28"/>
          <w:lang w:bidi="ru-RU"/>
        </w:rPr>
        <w:t>ю</w:t>
      </w:r>
      <w:r w:rsidRPr="00FB54A1">
        <w:rPr>
          <w:sz w:val="28"/>
          <w:szCs w:val="28"/>
          <w:lang w:bidi="ru-RU"/>
        </w:rPr>
        <w:t xml:space="preserve"> на укрепление союзнических связей с </w:t>
      </w:r>
      <w:r w:rsidRPr="00FB54A1">
        <w:rPr>
          <w:b/>
          <w:sz w:val="28"/>
          <w:szCs w:val="28"/>
          <w:lang w:bidi="ru-RU"/>
        </w:rPr>
        <w:t>Кубой</w:t>
      </w:r>
      <w:r w:rsidRPr="00FB54A1">
        <w:rPr>
          <w:sz w:val="28"/>
          <w:szCs w:val="28"/>
          <w:lang w:bidi="ru-RU"/>
        </w:rPr>
        <w:t xml:space="preserve">, </w:t>
      </w:r>
      <w:r w:rsidRPr="00FB54A1">
        <w:rPr>
          <w:b/>
          <w:sz w:val="28"/>
          <w:szCs w:val="28"/>
          <w:lang w:bidi="ru-RU"/>
        </w:rPr>
        <w:t>Венесуэлой</w:t>
      </w:r>
      <w:r w:rsidRPr="00FB54A1">
        <w:rPr>
          <w:sz w:val="28"/>
          <w:szCs w:val="28"/>
          <w:lang w:bidi="ru-RU"/>
        </w:rPr>
        <w:t xml:space="preserve"> и </w:t>
      </w:r>
      <w:r w:rsidRPr="00FB54A1">
        <w:rPr>
          <w:b/>
          <w:sz w:val="28"/>
          <w:szCs w:val="28"/>
          <w:lang w:bidi="ru-RU"/>
        </w:rPr>
        <w:t>Никарагуа</w:t>
      </w:r>
      <w:r w:rsidRPr="00FB54A1">
        <w:rPr>
          <w:sz w:val="28"/>
          <w:szCs w:val="28"/>
          <w:lang w:bidi="ru-RU"/>
        </w:rPr>
        <w:t>, которым оказывалась политико-дипломатическая по</w:t>
      </w:r>
      <w:r w:rsidR="00C5403D" w:rsidRPr="00FB54A1">
        <w:rPr>
          <w:sz w:val="28"/>
          <w:szCs w:val="28"/>
          <w:lang w:bidi="ru-RU"/>
        </w:rPr>
        <w:t>ддержка на международной арене.</w:t>
      </w:r>
    </w:p>
    <w:p w:rsidR="00C5403D" w:rsidRPr="00FB54A1" w:rsidRDefault="009B1106" w:rsidP="00C5403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Тесно взаимодействовали с </w:t>
      </w:r>
      <w:r w:rsidR="00C5403D" w:rsidRPr="00FB54A1">
        <w:rPr>
          <w:sz w:val="28"/>
          <w:szCs w:val="28"/>
          <w:lang w:bidi="ru-RU"/>
        </w:rPr>
        <w:t>Каракасом</w:t>
      </w:r>
      <w:r w:rsidRPr="00FB54A1">
        <w:rPr>
          <w:sz w:val="28"/>
          <w:szCs w:val="28"/>
          <w:lang w:bidi="ru-RU"/>
        </w:rPr>
        <w:t xml:space="preserve"> на международных площадках, в том числе в ООН и ее специализированных учреждениях, отстаивая принцип невмешательства во внутренние дела суверенных государств. </w:t>
      </w:r>
      <w:r w:rsidR="00C5403D" w:rsidRPr="00FB54A1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>оследовательно выступа</w:t>
      </w:r>
      <w:r w:rsidR="00C5403D" w:rsidRPr="00FB54A1">
        <w:rPr>
          <w:sz w:val="28"/>
          <w:szCs w:val="28"/>
          <w:lang w:bidi="ru-RU"/>
        </w:rPr>
        <w:t>ли</w:t>
      </w:r>
      <w:r w:rsidRPr="00FB54A1">
        <w:rPr>
          <w:sz w:val="28"/>
          <w:szCs w:val="28"/>
          <w:lang w:bidi="ru-RU"/>
        </w:rPr>
        <w:t xml:space="preserve"> за политико-дипломатическое урегулирование в Венесуэле самими венесуэльцами посредством переговоров в строгом соответствии с Конституцией, без деструктивного внешнего вмешательства, за безусловное снятие с Каракаса незаконных односторонних санкций.</w:t>
      </w:r>
    </w:p>
    <w:p w:rsidR="000E2790" w:rsidRPr="00FB54A1" w:rsidRDefault="00E3001F" w:rsidP="000E2790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Одной из важнейших со</w:t>
      </w:r>
      <w:r w:rsidR="000E2790" w:rsidRPr="00FB54A1">
        <w:rPr>
          <w:sz w:val="28"/>
          <w:szCs w:val="28"/>
          <w:lang w:bidi="ru-RU"/>
        </w:rPr>
        <w:t xml:space="preserve">ставляющих партнерства России со </w:t>
      </w:r>
      <w:r w:rsidRPr="00FB54A1">
        <w:rPr>
          <w:sz w:val="28"/>
          <w:szCs w:val="28"/>
          <w:lang w:bidi="ru-RU"/>
        </w:rPr>
        <w:t xml:space="preserve">странами </w:t>
      </w:r>
      <w:r w:rsidR="000E2790" w:rsidRPr="00FB54A1">
        <w:rPr>
          <w:sz w:val="28"/>
          <w:szCs w:val="28"/>
          <w:lang w:bidi="ru-RU"/>
        </w:rPr>
        <w:t xml:space="preserve">ЛАКБ </w:t>
      </w:r>
      <w:r w:rsidRPr="00FB54A1">
        <w:rPr>
          <w:sz w:val="28"/>
          <w:szCs w:val="28"/>
          <w:lang w:bidi="ru-RU"/>
        </w:rPr>
        <w:t xml:space="preserve">оставалось </w:t>
      </w:r>
      <w:r w:rsidRPr="00FB54A1">
        <w:rPr>
          <w:b/>
          <w:sz w:val="28"/>
          <w:szCs w:val="28"/>
          <w:lang w:bidi="ru-RU"/>
        </w:rPr>
        <w:t>взаимодействие на</w:t>
      </w:r>
      <w:r w:rsidR="00C5403D" w:rsidRPr="00FB54A1">
        <w:rPr>
          <w:b/>
          <w:sz w:val="28"/>
          <w:szCs w:val="28"/>
          <w:lang w:bidi="ru-RU"/>
        </w:rPr>
        <w:t xml:space="preserve"> </w:t>
      </w:r>
      <w:r w:rsidRPr="00FB54A1">
        <w:rPr>
          <w:b/>
          <w:sz w:val="28"/>
          <w:szCs w:val="28"/>
          <w:lang w:bidi="ru-RU"/>
        </w:rPr>
        <w:t>международных площадках</w:t>
      </w:r>
      <w:r w:rsidRPr="00FB54A1">
        <w:rPr>
          <w:sz w:val="28"/>
          <w:szCs w:val="28"/>
          <w:lang w:bidi="ru-RU"/>
        </w:rPr>
        <w:t xml:space="preserve">, прежде всего в ООН и ее подразделениях, «Группе двадцати», БРИКС, ВТО. Латиноамериканцы оказывали поддержку российским позициям по таким актуальным проблемам, как международная информационная безопасность, меры </w:t>
      </w:r>
      <w:proofErr w:type="spellStart"/>
      <w:r w:rsidRPr="00FB54A1">
        <w:rPr>
          <w:sz w:val="28"/>
          <w:szCs w:val="28"/>
          <w:lang w:bidi="ru-RU"/>
        </w:rPr>
        <w:t>транспарентности</w:t>
      </w:r>
      <w:proofErr w:type="spellEnd"/>
      <w:r w:rsidRPr="00FB54A1">
        <w:rPr>
          <w:sz w:val="28"/>
          <w:szCs w:val="28"/>
          <w:lang w:bidi="ru-RU"/>
        </w:rPr>
        <w:t xml:space="preserve"> и укрепления доверия в космосе, </w:t>
      </w:r>
      <w:proofErr w:type="spellStart"/>
      <w:r w:rsidRPr="00FB54A1">
        <w:rPr>
          <w:sz w:val="28"/>
          <w:szCs w:val="28"/>
          <w:lang w:bidi="ru-RU"/>
        </w:rPr>
        <w:t>неразмещение</w:t>
      </w:r>
      <w:proofErr w:type="spellEnd"/>
      <w:r w:rsidRPr="00FB54A1">
        <w:rPr>
          <w:sz w:val="28"/>
          <w:szCs w:val="28"/>
          <w:lang w:bidi="ru-RU"/>
        </w:rPr>
        <w:t xml:space="preserve"> первыми оружия в космосе, борьба с героизацией нацизма. </w:t>
      </w:r>
    </w:p>
    <w:p w:rsidR="0023015F" w:rsidRPr="00FB54A1" w:rsidRDefault="000E2790" w:rsidP="0023015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Продолжен курс на укрепление практических связей с </w:t>
      </w:r>
      <w:r w:rsidRPr="00FB54A1">
        <w:rPr>
          <w:b/>
          <w:sz w:val="28"/>
          <w:szCs w:val="28"/>
          <w:lang w:bidi="ru-RU"/>
        </w:rPr>
        <w:t>региональными интеграционными объединениями</w:t>
      </w:r>
      <w:r w:rsidRPr="00FB54A1">
        <w:rPr>
          <w:sz w:val="28"/>
          <w:szCs w:val="28"/>
          <w:lang w:bidi="ru-RU"/>
        </w:rPr>
        <w:t>, в том числе по линии ЕАЭС/ЕЭК. «</w:t>
      </w:r>
      <w:r w:rsidR="0023015F" w:rsidRPr="00FB54A1">
        <w:rPr>
          <w:sz w:val="28"/>
          <w:szCs w:val="28"/>
          <w:lang w:bidi="ru-RU"/>
        </w:rPr>
        <w:t>Н</w:t>
      </w:r>
      <w:r w:rsidRPr="00FB54A1">
        <w:rPr>
          <w:sz w:val="28"/>
          <w:szCs w:val="28"/>
          <w:lang w:bidi="ru-RU"/>
        </w:rPr>
        <w:t>а полях» саммита Тихоокеанского альянса (ТА) в Лиме подписана Декларация о партнерстве ЕЭК-ТА</w:t>
      </w:r>
      <w:r w:rsidR="0023015F" w:rsidRPr="00FB54A1">
        <w:rPr>
          <w:sz w:val="28"/>
          <w:szCs w:val="28"/>
          <w:lang w:bidi="ru-RU"/>
        </w:rPr>
        <w:t xml:space="preserve"> (июль)</w:t>
      </w:r>
      <w:r w:rsidRPr="00FB54A1">
        <w:rPr>
          <w:sz w:val="28"/>
          <w:szCs w:val="28"/>
          <w:lang w:bidi="ru-RU"/>
        </w:rPr>
        <w:t xml:space="preserve">. </w:t>
      </w:r>
      <w:r w:rsidR="0023015F" w:rsidRPr="00FB54A1">
        <w:rPr>
          <w:sz w:val="28"/>
          <w:szCs w:val="28"/>
          <w:lang w:bidi="ru-RU"/>
        </w:rPr>
        <w:t>Велась работа над меморандумами о сотрудничестве по линии ЕАЭС/ЕЭК с Карибским сообществом, Латиноамериканской ассоциацией интеграции, Секретариатом Центральноамериканской экономической интеграции.</w:t>
      </w:r>
    </w:p>
    <w:p w:rsidR="0012481C" w:rsidRPr="00FB54A1" w:rsidRDefault="00E3001F" w:rsidP="00124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Большое внимание уделялось </w:t>
      </w:r>
      <w:r w:rsidRPr="00FB54A1">
        <w:rPr>
          <w:b/>
          <w:sz w:val="28"/>
          <w:szCs w:val="28"/>
          <w:lang w:bidi="ru-RU"/>
        </w:rPr>
        <w:t>торгово-экономическому, инвестиционному и научно-техническому сотрудничеству</w:t>
      </w:r>
      <w:r w:rsidRPr="00FB54A1">
        <w:rPr>
          <w:sz w:val="28"/>
          <w:szCs w:val="28"/>
          <w:lang w:bidi="ru-RU"/>
        </w:rPr>
        <w:t xml:space="preserve">. Продолжалась реализация ряда знаковых двусторонних проектов: модернизация объектов энергетики, металлургии и железнодорожной инфраструктуры на Кубе, обслуживание подвижного состава железнодорожного транспорта в Аргентине, производство иммунобиологических препаратов в Никарагуа, формирование наземной инфраструктуры системы космического слежения ГЛОНАСС в Бразилии, Никарагуа и на Кубе. С Аргентиной, Бразилией, Мексикой </w:t>
      </w:r>
      <w:r w:rsidRPr="00FB54A1">
        <w:rPr>
          <w:sz w:val="28"/>
          <w:szCs w:val="28"/>
          <w:lang w:bidi="ru-RU"/>
        </w:rPr>
        <w:lastRenderedPageBreak/>
        <w:t>углублялось энергетическое сотрудничество, в том числе в сфере атомной энергетики. С Буэнос-Айресом также ведется совместная работа в области ядерной медицины.</w:t>
      </w:r>
    </w:p>
    <w:p w:rsidR="0012481C" w:rsidRPr="00FB54A1" w:rsidRDefault="00E3001F" w:rsidP="00124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Вместе с тем, неблагоприятная внешнеэкономическая конъюнктура и нарастающий «вторичный эффект» от санкций в виде ограничений на финансовые операции, введенных американскими банками-регуляторами,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привели к тому, что общий товарооборот России со странами ЛАКБ сократился по сравнению с 2018 г. на </w:t>
      </w:r>
      <w:r w:rsidR="00616884">
        <w:rPr>
          <w:sz w:val="28"/>
          <w:szCs w:val="28"/>
          <w:lang w:bidi="ru-RU"/>
        </w:rPr>
        <w:t>10</w:t>
      </w:r>
      <w:r w:rsidRPr="00FB54A1">
        <w:rPr>
          <w:sz w:val="28"/>
          <w:szCs w:val="28"/>
          <w:lang w:bidi="ru-RU"/>
        </w:rPr>
        <w:t>,</w:t>
      </w:r>
      <w:r w:rsidR="00616884">
        <w:rPr>
          <w:sz w:val="28"/>
          <w:szCs w:val="28"/>
          <w:lang w:bidi="ru-RU"/>
        </w:rPr>
        <w:t>6</w:t>
      </w:r>
      <w:r w:rsidRPr="00FB54A1">
        <w:rPr>
          <w:sz w:val="28"/>
          <w:szCs w:val="28"/>
          <w:lang w:bidi="ru-RU"/>
        </w:rPr>
        <w:t>% и составил 1</w:t>
      </w:r>
      <w:r w:rsidR="00616884">
        <w:rPr>
          <w:sz w:val="28"/>
          <w:szCs w:val="28"/>
          <w:lang w:bidi="ru-RU"/>
        </w:rPr>
        <w:t>4</w:t>
      </w:r>
      <w:r w:rsidRPr="00FB54A1">
        <w:rPr>
          <w:sz w:val="28"/>
          <w:szCs w:val="28"/>
          <w:lang w:bidi="ru-RU"/>
        </w:rPr>
        <w:t>,</w:t>
      </w:r>
      <w:r w:rsidR="00616884">
        <w:rPr>
          <w:sz w:val="28"/>
          <w:szCs w:val="28"/>
          <w:lang w:bidi="ru-RU"/>
        </w:rPr>
        <w:t>4</w:t>
      </w:r>
      <w:r w:rsidRPr="00FB54A1">
        <w:rPr>
          <w:sz w:val="28"/>
          <w:szCs w:val="28"/>
          <w:lang w:bidi="ru-RU"/>
        </w:rPr>
        <w:t xml:space="preserve"> </w:t>
      </w:r>
      <w:proofErr w:type="gramStart"/>
      <w:r w:rsidRPr="00FB54A1">
        <w:rPr>
          <w:sz w:val="28"/>
          <w:szCs w:val="28"/>
          <w:lang w:bidi="ru-RU"/>
        </w:rPr>
        <w:t>млрд</w:t>
      </w:r>
      <w:proofErr w:type="gramEnd"/>
      <w:r w:rsidRPr="00FB54A1">
        <w:rPr>
          <w:sz w:val="28"/>
          <w:szCs w:val="28"/>
          <w:lang w:bidi="ru-RU"/>
        </w:rPr>
        <w:t xml:space="preserve"> долл. (российский экспорт – </w:t>
      </w:r>
      <w:r w:rsidR="00616884">
        <w:rPr>
          <w:sz w:val="28"/>
          <w:szCs w:val="28"/>
          <w:lang w:bidi="ru-RU"/>
        </w:rPr>
        <w:t>6</w:t>
      </w:r>
      <w:r w:rsidRPr="00FB54A1">
        <w:rPr>
          <w:sz w:val="28"/>
          <w:szCs w:val="28"/>
          <w:lang w:bidi="ru-RU"/>
        </w:rPr>
        <w:t>,</w:t>
      </w:r>
      <w:r w:rsidR="00616884">
        <w:rPr>
          <w:sz w:val="28"/>
          <w:szCs w:val="28"/>
          <w:lang w:bidi="ru-RU"/>
        </w:rPr>
        <w:t>3</w:t>
      </w:r>
      <w:r w:rsidRPr="00FB54A1">
        <w:rPr>
          <w:sz w:val="28"/>
          <w:szCs w:val="28"/>
          <w:lang w:bidi="ru-RU"/>
        </w:rPr>
        <w:t xml:space="preserve"> млрд долл., импорт – </w:t>
      </w:r>
      <w:r w:rsidR="00616884">
        <w:rPr>
          <w:sz w:val="28"/>
          <w:szCs w:val="28"/>
          <w:lang w:bidi="ru-RU"/>
        </w:rPr>
        <w:t>8</w:t>
      </w:r>
      <w:r w:rsidRPr="00FB54A1">
        <w:rPr>
          <w:sz w:val="28"/>
          <w:szCs w:val="28"/>
          <w:lang w:bidi="ru-RU"/>
        </w:rPr>
        <w:t>,</w:t>
      </w:r>
      <w:r w:rsidR="00616884">
        <w:rPr>
          <w:sz w:val="28"/>
          <w:szCs w:val="28"/>
          <w:lang w:bidi="ru-RU"/>
        </w:rPr>
        <w:t>1</w:t>
      </w:r>
      <w:r w:rsidRPr="00FB54A1">
        <w:rPr>
          <w:sz w:val="28"/>
          <w:szCs w:val="28"/>
          <w:lang w:bidi="ru-RU"/>
        </w:rPr>
        <w:t xml:space="preserve"> млрд долл.).</w:t>
      </w:r>
    </w:p>
    <w:p w:rsidR="0012481C" w:rsidRPr="00FB54A1" w:rsidRDefault="00E3001F" w:rsidP="00124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Проведены первый российско-венесуэльский бизнес-форум (Москва, апрель), первая кубинская национальная выставка «Куба в России 2019» (Москва, сентябрь), презентация инвестиционного потенциала Нижегородской области для представителей дипломатического корпуса стран ЛАКБ (Москва, ноябрь), российско-бразильский бизнес-форум «на полях» саммита БРИКС (Бразилиа, ноябрь).</w:t>
      </w:r>
    </w:p>
    <w:p w:rsidR="0012481C" w:rsidRPr="00FB54A1" w:rsidRDefault="00E3001F" w:rsidP="00124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Расширялось российское </w:t>
      </w:r>
      <w:r w:rsidRPr="00FB54A1">
        <w:rPr>
          <w:b/>
          <w:sz w:val="28"/>
          <w:szCs w:val="28"/>
          <w:lang w:bidi="ru-RU"/>
        </w:rPr>
        <w:t>культурно-гуманитарное присутствие</w:t>
      </w:r>
      <w:r w:rsidRPr="00FB54A1">
        <w:rPr>
          <w:sz w:val="28"/>
          <w:szCs w:val="28"/>
          <w:lang w:bidi="ru-RU"/>
        </w:rPr>
        <w:t xml:space="preserve"> в Латинской Америке. Сохраняется высокий интерес латиноамериканцев к получению высшего образования в России. В 2019/2020 учебном году на бюджетные места в российские вузы принято 698 человек из стран </w:t>
      </w:r>
      <w:r w:rsidR="0012481C" w:rsidRPr="00FB54A1">
        <w:rPr>
          <w:sz w:val="28"/>
          <w:szCs w:val="28"/>
          <w:lang w:bidi="ru-RU"/>
        </w:rPr>
        <w:t>региона</w:t>
      </w:r>
      <w:r w:rsidRPr="00FB54A1">
        <w:rPr>
          <w:sz w:val="28"/>
          <w:szCs w:val="28"/>
          <w:lang w:bidi="ru-RU"/>
        </w:rPr>
        <w:t xml:space="preserve">. На базе </w:t>
      </w:r>
      <w:proofErr w:type="spellStart"/>
      <w:r w:rsidRPr="00FB54A1">
        <w:rPr>
          <w:sz w:val="28"/>
          <w:szCs w:val="28"/>
          <w:lang w:bidi="ru-RU"/>
        </w:rPr>
        <w:t>Дипакадемии</w:t>
      </w:r>
      <w:proofErr w:type="spellEnd"/>
      <w:r w:rsidRPr="00FB54A1">
        <w:rPr>
          <w:sz w:val="28"/>
          <w:szCs w:val="28"/>
          <w:lang w:bidi="ru-RU"/>
        </w:rPr>
        <w:t xml:space="preserve"> МИД России успешно реализуется программа повышения квалификации для дипломатических сотрудников </w:t>
      </w:r>
      <w:r w:rsidR="0012481C" w:rsidRPr="00FB54A1">
        <w:rPr>
          <w:sz w:val="28"/>
          <w:szCs w:val="28"/>
          <w:lang w:bidi="ru-RU"/>
        </w:rPr>
        <w:t>государств</w:t>
      </w:r>
      <w:r w:rsidRPr="00FB54A1">
        <w:rPr>
          <w:sz w:val="28"/>
          <w:szCs w:val="28"/>
          <w:lang w:bidi="ru-RU"/>
        </w:rPr>
        <w:t xml:space="preserve"> ЛАКБ (в 2019 г. е</w:t>
      </w:r>
      <w:r w:rsidR="0012481C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 xml:space="preserve"> выпускниками стали 42 дипломата из 21 страны региона).</w:t>
      </w:r>
    </w:p>
    <w:p w:rsidR="00E3001F" w:rsidRPr="00FB54A1" w:rsidRDefault="00E3001F" w:rsidP="00124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>В рамках работы по укреплению договорно-правовой базы сотрудничества с латиноамериканскими странами в 2019 г. заключены договоры об основах отношений с Белизом и Доминикой. Последовательно расширялась зона взаимных безвизовых поездок, которая к настоящему времени охватывает 25 из 33 государств региона: 12 стран Южной Америки, 6 стран Центральной Америки и 7 стран Карибского бассейна. Ожидается вступление в силу соглашения об отмене виз с Доминиканской Республикой.</w:t>
      </w:r>
    </w:p>
    <w:p w:rsidR="00020286" w:rsidRPr="00FB54A1" w:rsidRDefault="00020286" w:rsidP="006050A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10A" w:rsidRPr="00FB54A1" w:rsidRDefault="0006210A" w:rsidP="006050A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6AF7" w:rsidRPr="00FB54A1" w:rsidRDefault="001D6AF7" w:rsidP="00664DF9">
      <w:pPr>
        <w:pStyle w:val="2"/>
        <w:spacing w:after="120"/>
      </w:pPr>
      <w:r w:rsidRPr="00FB54A1">
        <w:t>ЭКОНОМИЧЕСКАЯ ДИПЛОМАТИЯ</w:t>
      </w:r>
    </w:p>
    <w:p w:rsidR="00D20B77" w:rsidRPr="00FB54A1" w:rsidRDefault="00D20B77" w:rsidP="00D20B7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Деятельность в</w:t>
      </w:r>
      <w:r w:rsidR="004E6155" w:rsidRPr="00FB54A1">
        <w:rPr>
          <w:sz w:val="28"/>
          <w:szCs w:val="28"/>
          <w:lang w:bidi="ru-RU"/>
        </w:rPr>
        <w:t xml:space="preserve"> области экономической дипломатии</w:t>
      </w:r>
      <w:r w:rsidRPr="00FB54A1">
        <w:rPr>
          <w:sz w:val="28"/>
          <w:szCs w:val="28"/>
          <w:lang w:bidi="ru-RU"/>
        </w:rPr>
        <w:t xml:space="preserve"> выстраивали, исходя из задач</w:t>
      </w:r>
      <w:r w:rsidR="004E6155" w:rsidRPr="00FB54A1">
        <w:rPr>
          <w:sz w:val="28"/>
          <w:szCs w:val="28"/>
          <w:lang w:bidi="ru-RU"/>
        </w:rPr>
        <w:t xml:space="preserve"> обеспечени</w:t>
      </w:r>
      <w:r w:rsidRPr="00FB54A1">
        <w:rPr>
          <w:sz w:val="28"/>
          <w:szCs w:val="28"/>
          <w:lang w:bidi="ru-RU"/>
        </w:rPr>
        <w:t>я</w:t>
      </w:r>
      <w:r w:rsidR="004E6155" w:rsidRPr="00FB54A1">
        <w:rPr>
          <w:sz w:val="28"/>
          <w:szCs w:val="28"/>
          <w:lang w:bidi="ru-RU"/>
        </w:rPr>
        <w:t xml:space="preserve"> национальных интересов и реализаци</w:t>
      </w:r>
      <w:r w:rsidRPr="00FB54A1">
        <w:rPr>
          <w:sz w:val="28"/>
          <w:szCs w:val="28"/>
          <w:lang w:bidi="ru-RU"/>
        </w:rPr>
        <w:t>и</w:t>
      </w:r>
      <w:r w:rsidR="004E6155" w:rsidRPr="00FB54A1">
        <w:rPr>
          <w:sz w:val="28"/>
          <w:szCs w:val="28"/>
          <w:lang w:bidi="ru-RU"/>
        </w:rPr>
        <w:t xml:space="preserve"> стратегических пр</w:t>
      </w:r>
      <w:r w:rsidRPr="00FB54A1">
        <w:rPr>
          <w:sz w:val="28"/>
          <w:szCs w:val="28"/>
          <w:lang w:bidi="ru-RU"/>
        </w:rPr>
        <w:t>иоритетов Российской Федерации.</w:t>
      </w:r>
    </w:p>
    <w:p w:rsidR="00ED281C" w:rsidRPr="00FB54A1" w:rsidRDefault="004E6155" w:rsidP="00D20B7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</w:t>
      </w:r>
      <w:r w:rsidR="00D20B77" w:rsidRPr="00FB54A1">
        <w:rPr>
          <w:sz w:val="28"/>
          <w:szCs w:val="28"/>
          <w:lang w:bidi="ru-RU"/>
        </w:rPr>
        <w:t xml:space="preserve">условиях сохраняющегося </w:t>
      </w:r>
      <w:proofErr w:type="spellStart"/>
      <w:r w:rsidR="00D20B77" w:rsidRPr="00FB54A1">
        <w:rPr>
          <w:b/>
          <w:sz w:val="28"/>
          <w:szCs w:val="28"/>
          <w:lang w:bidi="ru-RU"/>
        </w:rPr>
        <w:t>санкционного</w:t>
      </w:r>
      <w:proofErr w:type="spellEnd"/>
      <w:r w:rsidR="00D20B77" w:rsidRPr="00FB54A1">
        <w:rPr>
          <w:b/>
          <w:sz w:val="28"/>
          <w:szCs w:val="28"/>
          <w:lang w:bidi="ru-RU"/>
        </w:rPr>
        <w:t xml:space="preserve"> давления</w:t>
      </w:r>
      <w:r w:rsidR="00D20B77" w:rsidRPr="00FB54A1">
        <w:rPr>
          <w:sz w:val="28"/>
          <w:szCs w:val="28"/>
          <w:lang w:bidi="ru-RU"/>
        </w:rPr>
        <w:t xml:space="preserve"> на </w:t>
      </w:r>
      <w:r w:rsidR="00775BA4">
        <w:rPr>
          <w:sz w:val="28"/>
          <w:szCs w:val="28"/>
          <w:lang w:bidi="ru-RU"/>
        </w:rPr>
        <w:t>Россию</w:t>
      </w:r>
      <w:r w:rsidR="00D20B77" w:rsidRPr="00FB54A1">
        <w:rPr>
          <w:sz w:val="28"/>
          <w:szCs w:val="28"/>
          <w:lang w:bidi="ru-RU"/>
        </w:rPr>
        <w:t xml:space="preserve"> </w:t>
      </w:r>
      <w:r w:rsidR="00ED281C" w:rsidRPr="00FB54A1">
        <w:rPr>
          <w:sz w:val="28"/>
          <w:szCs w:val="28"/>
          <w:lang w:bidi="ru-RU"/>
        </w:rPr>
        <w:t xml:space="preserve">в </w:t>
      </w:r>
      <w:r w:rsidRPr="00FB54A1">
        <w:rPr>
          <w:sz w:val="28"/>
          <w:szCs w:val="28"/>
          <w:lang w:bidi="ru-RU"/>
        </w:rPr>
        <w:t>различных международных форматах выступали против нелегитимных односторонних ограничений</w:t>
      </w:r>
      <w:r w:rsidR="00D20B77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</w:t>
      </w:r>
      <w:r w:rsidR="00D20B77" w:rsidRPr="00FB54A1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 xml:space="preserve">одобные меры подрывают перспективы </w:t>
      </w:r>
      <w:r w:rsidRPr="00FB54A1">
        <w:rPr>
          <w:sz w:val="28"/>
          <w:szCs w:val="28"/>
          <w:lang w:bidi="ru-RU"/>
        </w:rPr>
        <w:lastRenderedPageBreak/>
        <w:t xml:space="preserve">устойчивого развития мировой экономики, несут в себе угрозу усиления ее фрагментации и создания новых разделительных линий и используются в качестве инструмента недобросовестной конкурентной борьбы. </w:t>
      </w:r>
    </w:p>
    <w:p w:rsidR="00ED281C" w:rsidRPr="00FB54A1" w:rsidRDefault="004E6155" w:rsidP="00ED2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Способствовали включению формулировок о </w:t>
      </w:r>
      <w:proofErr w:type="spellStart"/>
      <w:r w:rsidRPr="00FB54A1">
        <w:rPr>
          <w:sz w:val="28"/>
          <w:szCs w:val="28"/>
          <w:lang w:bidi="ru-RU"/>
        </w:rPr>
        <w:t>нелегитимности</w:t>
      </w:r>
      <w:proofErr w:type="spellEnd"/>
      <w:r w:rsidRPr="00FB54A1">
        <w:rPr>
          <w:sz w:val="28"/>
          <w:szCs w:val="28"/>
          <w:lang w:bidi="ru-RU"/>
        </w:rPr>
        <w:t xml:space="preserve"> и </w:t>
      </w:r>
      <w:proofErr w:type="spellStart"/>
      <w:r w:rsidRPr="00FB54A1">
        <w:rPr>
          <w:sz w:val="28"/>
          <w:szCs w:val="28"/>
          <w:lang w:bidi="ru-RU"/>
        </w:rPr>
        <w:t>контрпродуктивности</w:t>
      </w:r>
      <w:proofErr w:type="spellEnd"/>
      <w:r w:rsidRPr="00FB54A1">
        <w:rPr>
          <w:sz w:val="28"/>
          <w:szCs w:val="28"/>
          <w:lang w:bidi="ru-RU"/>
        </w:rPr>
        <w:t xml:space="preserve"> односторонних </w:t>
      </w:r>
      <w:r w:rsidR="00ED281C" w:rsidRPr="00FB54A1">
        <w:rPr>
          <w:sz w:val="28"/>
          <w:szCs w:val="28"/>
          <w:lang w:bidi="ru-RU"/>
        </w:rPr>
        <w:t>санкций</w:t>
      </w:r>
      <w:r w:rsidRPr="00FB54A1">
        <w:rPr>
          <w:sz w:val="28"/>
          <w:szCs w:val="28"/>
          <w:lang w:bidi="ru-RU"/>
        </w:rPr>
        <w:t xml:space="preserve"> в международные документы. </w:t>
      </w:r>
      <w:proofErr w:type="gramStart"/>
      <w:r w:rsidRPr="00FB54A1">
        <w:rPr>
          <w:sz w:val="28"/>
          <w:szCs w:val="28"/>
          <w:lang w:bidi="ru-RU"/>
        </w:rPr>
        <w:t>Соответствующие положения закреплены в принятых в ходе 74-й сессии Генеральной Ассамблеи ООН резолюциях «Международная торговля и развитие» и «Односторонние экономические меры как средство политического и экономического принуждения развивающихся стран».</w:t>
      </w:r>
      <w:proofErr w:type="gramEnd"/>
    </w:p>
    <w:p w:rsidR="00ED281C" w:rsidRPr="00FB54A1" w:rsidRDefault="004E6155" w:rsidP="00ED2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Последовательно отстаивали принципы целостности многосторонней торговой системы, </w:t>
      </w:r>
      <w:proofErr w:type="spellStart"/>
      <w:r w:rsidRPr="00FB54A1">
        <w:rPr>
          <w:sz w:val="28"/>
          <w:szCs w:val="28"/>
          <w:lang w:bidi="ru-RU"/>
        </w:rPr>
        <w:t>недискриминации</w:t>
      </w:r>
      <w:proofErr w:type="spellEnd"/>
      <w:r w:rsidRPr="00FB54A1">
        <w:rPr>
          <w:sz w:val="28"/>
          <w:szCs w:val="28"/>
          <w:lang w:bidi="ru-RU"/>
        </w:rPr>
        <w:t xml:space="preserve">, открытости и учета взаимных интересов. Проводили тезис о незыблемости центральной роли </w:t>
      </w:r>
      <w:r w:rsidRPr="00FB54A1">
        <w:rPr>
          <w:b/>
          <w:sz w:val="28"/>
          <w:szCs w:val="28"/>
          <w:lang w:bidi="ru-RU"/>
        </w:rPr>
        <w:t>Всемирной торговой организации</w:t>
      </w:r>
      <w:r w:rsidRPr="00FB54A1">
        <w:rPr>
          <w:sz w:val="28"/>
          <w:szCs w:val="28"/>
          <w:lang w:bidi="ru-RU"/>
        </w:rPr>
        <w:t xml:space="preserve"> в регулировании глобальной торговли. Совместно с другими членами Организации вели работу по разрешению кризисной ситуации, связанной с приостановкой деятельности Апелляционного органа ВТО. Кроме того, активно задействовали площадку Организации для противодействия протекционистским мерам зарубежных стран, идущим вразрез с общепризнанными торговыми правилами и наносящим ущерб отечественным экспортерам. Осуществляли защиту интересов наших компаний на мировых рынках в ходе судебных процессов в рамках Органа по разрешению споров ВТО. В 2019 г. Россией выигран ряд значимых для отечественных </w:t>
      </w:r>
      <w:proofErr w:type="spellStart"/>
      <w:r w:rsidRPr="00FB54A1">
        <w:rPr>
          <w:sz w:val="28"/>
          <w:szCs w:val="28"/>
          <w:lang w:bidi="ru-RU"/>
        </w:rPr>
        <w:t>экономоператоров</w:t>
      </w:r>
      <w:proofErr w:type="spellEnd"/>
      <w:r w:rsidRPr="00FB54A1">
        <w:rPr>
          <w:sz w:val="28"/>
          <w:szCs w:val="28"/>
          <w:lang w:bidi="ru-RU"/>
        </w:rPr>
        <w:t xml:space="preserve"> разбирательств.</w:t>
      </w:r>
    </w:p>
    <w:p w:rsidR="00ED281C" w:rsidRPr="00FB54A1" w:rsidRDefault="004E6155" w:rsidP="00ED281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На системной основе оказывал</w:t>
      </w:r>
      <w:r w:rsidR="00775BA4">
        <w:rPr>
          <w:sz w:val="28"/>
          <w:szCs w:val="28"/>
          <w:lang w:bidi="ru-RU"/>
        </w:rPr>
        <w:t>ась</w:t>
      </w:r>
      <w:r w:rsidRPr="00FB54A1">
        <w:rPr>
          <w:sz w:val="28"/>
          <w:szCs w:val="28"/>
          <w:lang w:bidi="ru-RU"/>
        </w:rPr>
        <w:t xml:space="preserve"> поддержк</w:t>
      </w:r>
      <w:r w:rsidR="00775BA4">
        <w:rPr>
          <w:sz w:val="28"/>
          <w:szCs w:val="28"/>
          <w:lang w:bidi="ru-RU"/>
        </w:rPr>
        <w:t>а</w:t>
      </w:r>
      <w:r w:rsidRPr="00FB54A1">
        <w:rPr>
          <w:sz w:val="28"/>
          <w:szCs w:val="28"/>
          <w:lang w:bidi="ru-RU"/>
        </w:rPr>
        <w:t xml:space="preserve"> </w:t>
      </w:r>
      <w:r w:rsidRPr="00FB54A1">
        <w:rPr>
          <w:b/>
          <w:sz w:val="28"/>
          <w:szCs w:val="28"/>
          <w:lang w:bidi="ru-RU"/>
        </w:rPr>
        <w:t>внешнеэкономической деятельности российского бизнеса</w:t>
      </w:r>
      <w:r w:rsidRPr="00FB54A1">
        <w:rPr>
          <w:sz w:val="28"/>
          <w:szCs w:val="28"/>
          <w:lang w:bidi="ru-RU"/>
        </w:rPr>
        <w:t xml:space="preserve">. Способствовали расширению внешнеэкономических связей с зарубежными партнерами и наращиванию отечественного экспорта товаров и услуг. Осуществляли дипломатическое и международно-правовое сопровождение крупных проектов, реализуемых российскими компаниями за рубежом, подключались к урегулированию спорных ситуаций, отстаивали законные права российских </w:t>
      </w:r>
      <w:proofErr w:type="spellStart"/>
      <w:r w:rsidRPr="00FB54A1">
        <w:rPr>
          <w:sz w:val="28"/>
          <w:szCs w:val="28"/>
          <w:lang w:bidi="ru-RU"/>
        </w:rPr>
        <w:t>экономоператоров</w:t>
      </w:r>
      <w:proofErr w:type="spellEnd"/>
      <w:r w:rsidRPr="00FB54A1">
        <w:rPr>
          <w:sz w:val="28"/>
          <w:szCs w:val="28"/>
          <w:lang w:bidi="ru-RU"/>
        </w:rPr>
        <w:t xml:space="preserve"> на </w:t>
      </w:r>
      <w:proofErr w:type="spellStart"/>
      <w:r w:rsidRPr="00FB54A1">
        <w:rPr>
          <w:sz w:val="28"/>
          <w:szCs w:val="28"/>
          <w:lang w:bidi="ru-RU"/>
        </w:rPr>
        <w:t>страновых</w:t>
      </w:r>
      <w:proofErr w:type="spellEnd"/>
      <w:r w:rsidRPr="00FB54A1">
        <w:rPr>
          <w:sz w:val="28"/>
          <w:szCs w:val="28"/>
          <w:lang w:bidi="ru-RU"/>
        </w:rPr>
        <w:t xml:space="preserve"> рынках.</w:t>
      </w:r>
    </w:p>
    <w:p w:rsidR="00A771CB" w:rsidRPr="00FB54A1" w:rsidRDefault="004E6155" w:rsidP="00A771C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Тесно взаимодействовали с ведущими отечественными деловыми ассоциациями </w:t>
      </w:r>
      <w:r w:rsidR="00ED281C" w:rsidRPr="00FB54A1">
        <w:rPr>
          <w:sz w:val="28"/>
          <w:szCs w:val="28"/>
          <w:lang w:bidi="ru-RU"/>
        </w:rPr>
        <w:t>–</w:t>
      </w:r>
      <w:r w:rsidRPr="00FB54A1">
        <w:rPr>
          <w:sz w:val="28"/>
          <w:szCs w:val="28"/>
          <w:lang w:bidi="ru-RU"/>
        </w:rPr>
        <w:t xml:space="preserve"> РСПП, ТПП России, «Деловой Россией», «Опорой России». На очередном заседании Делового совета при Министре иностранных дел Российской Федерации обсудили с представителями крупных отечественных компаний и объединений возможности укрепления позиций российского бизнеса в Африке</w:t>
      </w:r>
      <w:r w:rsidR="00AE78E1" w:rsidRPr="00FB54A1">
        <w:rPr>
          <w:sz w:val="28"/>
          <w:szCs w:val="28"/>
          <w:lang w:bidi="ru-RU"/>
        </w:rPr>
        <w:t xml:space="preserve"> (июль)</w:t>
      </w:r>
      <w:r w:rsidRPr="00FB54A1">
        <w:rPr>
          <w:sz w:val="28"/>
          <w:szCs w:val="28"/>
          <w:lang w:bidi="ru-RU"/>
        </w:rPr>
        <w:t xml:space="preserve">. </w:t>
      </w:r>
    </w:p>
    <w:p w:rsidR="00664DF9" w:rsidRPr="00FB54A1" w:rsidRDefault="004E6155" w:rsidP="00664DF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Особое внимание уделяли </w:t>
      </w:r>
      <w:r w:rsidR="00A771CB" w:rsidRPr="00FB54A1">
        <w:rPr>
          <w:sz w:val="28"/>
          <w:szCs w:val="28"/>
          <w:lang w:bidi="ru-RU"/>
        </w:rPr>
        <w:t>задаче</w:t>
      </w:r>
      <w:r w:rsidRPr="00FB54A1">
        <w:rPr>
          <w:sz w:val="28"/>
          <w:szCs w:val="28"/>
          <w:lang w:bidi="ru-RU"/>
        </w:rPr>
        <w:t xml:space="preserve"> повышения инвестиционной привлекательности России для иностранного бизнеса. Содействовали </w:t>
      </w:r>
      <w:r w:rsidR="00A771CB" w:rsidRPr="00FB54A1">
        <w:rPr>
          <w:sz w:val="28"/>
          <w:szCs w:val="28"/>
          <w:lang w:bidi="ru-RU"/>
        </w:rPr>
        <w:lastRenderedPageBreak/>
        <w:t>привлечению</w:t>
      </w:r>
      <w:r w:rsidRPr="00FB54A1">
        <w:rPr>
          <w:sz w:val="28"/>
          <w:szCs w:val="28"/>
          <w:lang w:bidi="ru-RU"/>
        </w:rPr>
        <w:t xml:space="preserve"> иностранного бизнеса </w:t>
      </w:r>
      <w:r w:rsidR="00A771CB" w:rsidRPr="00FB54A1">
        <w:rPr>
          <w:sz w:val="28"/>
          <w:szCs w:val="28"/>
          <w:lang w:bidi="ru-RU"/>
        </w:rPr>
        <w:t xml:space="preserve">к участию </w:t>
      </w:r>
      <w:r w:rsidRPr="00FB54A1">
        <w:rPr>
          <w:sz w:val="28"/>
          <w:szCs w:val="28"/>
          <w:lang w:bidi="ru-RU"/>
        </w:rPr>
        <w:t xml:space="preserve">в </w:t>
      </w:r>
      <w:r w:rsidRPr="00FB54A1">
        <w:rPr>
          <w:b/>
          <w:sz w:val="28"/>
          <w:szCs w:val="28"/>
          <w:lang w:bidi="ru-RU"/>
        </w:rPr>
        <w:t>крупных форумах</w:t>
      </w:r>
      <w:r w:rsidRPr="00FB54A1">
        <w:rPr>
          <w:sz w:val="28"/>
          <w:szCs w:val="28"/>
          <w:lang w:bidi="ru-RU"/>
        </w:rPr>
        <w:t xml:space="preserve"> экономической и инвестиционной направленности (Петербургский международный экономический форум, Российская энергетическая неделя, Российский инвестиционный форум в Сочи, Ялтинский международный экономический форум, форум «Открытые инновации» и др.). </w:t>
      </w:r>
    </w:p>
    <w:p w:rsidR="00664DF9" w:rsidRPr="00FB54A1" w:rsidRDefault="004E6155" w:rsidP="00664DF9">
      <w:pPr>
        <w:pStyle w:val="18"/>
        <w:shd w:val="clear" w:color="auto" w:fill="auto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Рекордным по числу зарубежных гостей стал XXIII </w:t>
      </w:r>
      <w:r w:rsidRPr="00FB54A1">
        <w:rPr>
          <w:b/>
          <w:sz w:val="28"/>
          <w:szCs w:val="28"/>
          <w:lang w:bidi="ru-RU"/>
        </w:rPr>
        <w:t>Петербургский международный экономический форум</w:t>
      </w:r>
      <w:r w:rsidRPr="00FB54A1">
        <w:rPr>
          <w:sz w:val="28"/>
          <w:szCs w:val="28"/>
          <w:lang w:bidi="ru-RU"/>
        </w:rPr>
        <w:t xml:space="preserve"> (июнь)</w:t>
      </w:r>
      <w:r w:rsidR="00A771CB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</w:t>
      </w:r>
      <w:r w:rsidR="00A771CB" w:rsidRPr="00FB54A1">
        <w:rPr>
          <w:sz w:val="28"/>
          <w:szCs w:val="28"/>
          <w:lang w:bidi="ru-RU"/>
        </w:rPr>
        <w:t>М</w:t>
      </w:r>
      <w:r w:rsidRPr="00FB54A1">
        <w:rPr>
          <w:sz w:val="28"/>
          <w:szCs w:val="28"/>
          <w:lang w:bidi="ru-RU"/>
        </w:rPr>
        <w:t>ероприятие</w:t>
      </w:r>
      <w:r w:rsidR="00A771CB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посетили боле</w:t>
      </w:r>
      <w:r w:rsidR="00664DF9" w:rsidRPr="00FB54A1">
        <w:rPr>
          <w:sz w:val="28"/>
          <w:szCs w:val="28"/>
          <w:lang w:bidi="ru-RU"/>
        </w:rPr>
        <w:t xml:space="preserve">е </w:t>
      </w:r>
      <w:r w:rsidR="00664DF9" w:rsidRPr="00FB54A1">
        <w:rPr>
          <w:sz w:val="28"/>
          <w:szCs w:val="28"/>
          <w:lang w:bidi="ru-RU"/>
        </w:rPr>
        <w:br/>
        <w:t xml:space="preserve">19 тыс. человек из 145 стран. </w:t>
      </w:r>
      <w:r w:rsidRPr="00FB54A1">
        <w:rPr>
          <w:sz w:val="28"/>
          <w:szCs w:val="28"/>
          <w:lang w:bidi="ru-RU"/>
        </w:rPr>
        <w:t xml:space="preserve">Международный бизнес на ПМЭФ-2019 представляли руководители 1,3 тыс. зарубежных компаний. Подписано </w:t>
      </w:r>
      <w:r w:rsidR="00664DF9" w:rsidRPr="00FB54A1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 xml:space="preserve">745 соглашений и контрактов на общую сумму 3,27 </w:t>
      </w:r>
      <w:proofErr w:type="gramStart"/>
      <w:r w:rsidRPr="00FB54A1">
        <w:rPr>
          <w:sz w:val="28"/>
          <w:szCs w:val="28"/>
          <w:lang w:bidi="ru-RU"/>
        </w:rPr>
        <w:t>трлн</w:t>
      </w:r>
      <w:proofErr w:type="gramEnd"/>
      <w:r w:rsidRPr="00FB54A1">
        <w:rPr>
          <w:sz w:val="28"/>
          <w:szCs w:val="28"/>
          <w:lang w:bidi="ru-RU"/>
        </w:rPr>
        <w:t xml:space="preserve"> руб</w:t>
      </w:r>
      <w:r w:rsidR="00007AE2">
        <w:rPr>
          <w:sz w:val="28"/>
          <w:szCs w:val="28"/>
          <w:lang w:bidi="ru-RU"/>
        </w:rPr>
        <w:t>лей</w:t>
      </w:r>
      <w:r w:rsidRPr="00FB54A1">
        <w:rPr>
          <w:sz w:val="28"/>
          <w:szCs w:val="28"/>
          <w:lang w:bidi="ru-RU"/>
        </w:rPr>
        <w:t>.</w:t>
      </w:r>
    </w:p>
    <w:p w:rsidR="00664DF9" w:rsidRPr="00FB54A1" w:rsidRDefault="00664DF9" w:rsidP="00664DF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pacing w:val="-4"/>
          <w:sz w:val="28"/>
          <w:szCs w:val="28"/>
        </w:rPr>
        <w:t>В п</w:t>
      </w:r>
      <w:r w:rsidR="00A771CB" w:rsidRPr="00FB54A1">
        <w:rPr>
          <w:spacing w:val="-4"/>
          <w:sz w:val="28"/>
          <w:szCs w:val="28"/>
        </w:rPr>
        <w:t>ят</w:t>
      </w:r>
      <w:r w:rsidRPr="00FB54A1">
        <w:rPr>
          <w:spacing w:val="-4"/>
          <w:sz w:val="28"/>
          <w:szCs w:val="28"/>
        </w:rPr>
        <w:t>ом</w:t>
      </w:r>
      <w:r w:rsidR="00A771CB" w:rsidRPr="00FB54A1">
        <w:rPr>
          <w:spacing w:val="-4"/>
          <w:sz w:val="28"/>
          <w:szCs w:val="28"/>
        </w:rPr>
        <w:t xml:space="preserve"> </w:t>
      </w:r>
      <w:r w:rsidR="00A771CB" w:rsidRPr="00FB54A1">
        <w:rPr>
          <w:b/>
          <w:spacing w:val="-4"/>
          <w:sz w:val="28"/>
          <w:szCs w:val="28"/>
        </w:rPr>
        <w:t>Восточн</w:t>
      </w:r>
      <w:r w:rsidRPr="00FB54A1">
        <w:rPr>
          <w:b/>
          <w:spacing w:val="-4"/>
          <w:sz w:val="28"/>
          <w:szCs w:val="28"/>
        </w:rPr>
        <w:t>ом</w:t>
      </w:r>
      <w:r w:rsidR="00A771CB" w:rsidRPr="00FB54A1">
        <w:rPr>
          <w:b/>
          <w:sz w:val="28"/>
          <w:szCs w:val="28"/>
        </w:rPr>
        <w:t xml:space="preserve"> экономическ</w:t>
      </w:r>
      <w:r w:rsidRPr="00FB54A1">
        <w:rPr>
          <w:b/>
          <w:sz w:val="28"/>
          <w:szCs w:val="28"/>
        </w:rPr>
        <w:t>ом</w:t>
      </w:r>
      <w:r w:rsidR="00A771CB" w:rsidRPr="00FB54A1">
        <w:rPr>
          <w:b/>
          <w:sz w:val="28"/>
          <w:szCs w:val="28"/>
        </w:rPr>
        <w:t xml:space="preserve"> форум</w:t>
      </w:r>
      <w:r w:rsidRPr="00FB54A1">
        <w:rPr>
          <w:sz w:val="28"/>
          <w:szCs w:val="28"/>
        </w:rPr>
        <w:t>е</w:t>
      </w:r>
      <w:r w:rsidR="00A771CB" w:rsidRPr="00FB54A1">
        <w:rPr>
          <w:sz w:val="28"/>
          <w:szCs w:val="28"/>
        </w:rPr>
        <w:t xml:space="preserve"> (Владивосток, сентябрь)</w:t>
      </w:r>
      <w:r w:rsidRPr="00FB54A1">
        <w:rPr>
          <w:sz w:val="28"/>
          <w:szCs w:val="28"/>
        </w:rPr>
        <w:t xml:space="preserve"> </w:t>
      </w:r>
      <w:r w:rsidR="00A771CB" w:rsidRPr="00FB54A1">
        <w:rPr>
          <w:sz w:val="28"/>
          <w:szCs w:val="28"/>
        </w:rPr>
        <w:t xml:space="preserve">приняли участие свыше 8,5 тыс. представителей официальных, экспертных и деловых кругов </w:t>
      </w:r>
      <w:r w:rsidR="00A771CB" w:rsidRPr="00FB54A1">
        <w:rPr>
          <w:bCs/>
          <w:sz w:val="28"/>
          <w:szCs w:val="28"/>
        </w:rPr>
        <w:t>65</w:t>
      </w:r>
      <w:r w:rsidR="00A771CB" w:rsidRPr="00FB54A1">
        <w:rPr>
          <w:sz w:val="28"/>
          <w:szCs w:val="28"/>
        </w:rPr>
        <w:t xml:space="preserve"> стран АТР и других регионов мира, включая руководителей 440 крупных отечественных и зарубежных корпораций. В рамках Форума </w:t>
      </w:r>
      <w:r w:rsidRPr="00FB54A1">
        <w:rPr>
          <w:sz w:val="28"/>
          <w:szCs w:val="28"/>
        </w:rPr>
        <w:t>п</w:t>
      </w:r>
      <w:r w:rsidR="00A771CB" w:rsidRPr="00FB54A1">
        <w:rPr>
          <w:spacing w:val="-4"/>
          <w:sz w:val="28"/>
          <w:szCs w:val="28"/>
        </w:rPr>
        <w:t xml:space="preserve">одписано </w:t>
      </w:r>
      <w:r w:rsidR="00A771CB" w:rsidRPr="00FB54A1">
        <w:rPr>
          <w:bCs/>
          <w:spacing w:val="-4"/>
          <w:sz w:val="28"/>
          <w:szCs w:val="28"/>
        </w:rPr>
        <w:t xml:space="preserve">более 270 </w:t>
      </w:r>
      <w:r w:rsidR="00A771CB" w:rsidRPr="00FB54A1">
        <w:rPr>
          <w:spacing w:val="-4"/>
          <w:sz w:val="28"/>
          <w:szCs w:val="28"/>
        </w:rPr>
        <w:t xml:space="preserve">инвестиционных </w:t>
      </w:r>
      <w:r w:rsidR="00A771CB" w:rsidRPr="00FB54A1">
        <w:rPr>
          <w:bCs/>
          <w:spacing w:val="-4"/>
          <w:sz w:val="28"/>
          <w:szCs w:val="28"/>
        </w:rPr>
        <w:t>соглашений</w:t>
      </w:r>
      <w:r w:rsidR="00A771CB" w:rsidRPr="00FB54A1">
        <w:rPr>
          <w:bCs/>
          <w:sz w:val="28"/>
          <w:szCs w:val="28"/>
        </w:rPr>
        <w:t xml:space="preserve"> на общую сумму 3,4</w:t>
      </w:r>
      <w:r w:rsidRPr="00FB54A1">
        <w:rPr>
          <w:bCs/>
          <w:sz w:val="28"/>
          <w:szCs w:val="28"/>
        </w:rPr>
        <w:t xml:space="preserve"> </w:t>
      </w:r>
      <w:proofErr w:type="gramStart"/>
      <w:r w:rsidR="00A771CB" w:rsidRPr="00FB54A1">
        <w:rPr>
          <w:bCs/>
          <w:sz w:val="28"/>
          <w:szCs w:val="28"/>
        </w:rPr>
        <w:t>трлн</w:t>
      </w:r>
      <w:proofErr w:type="gramEnd"/>
      <w:r w:rsidR="00A771CB" w:rsidRPr="00FB54A1">
        <w:rPr>
          <w:bCs/>
          <w:sz w:val="28"/>
          <w:szCs w:val="28"/>
        </w:rPr>
        <w:t xml:space="preserve"> рублей</w:t>
      </w:r>
      <w:r w:rsidRPr="00FB54A1">
        <w:rPr>
          <w:bCs/>
          <w:sz w:val="28"/>
          <w:szCs w:val="28"/>
        </w:rPr>
        <w:t>.</w:t>
      </w:r>
      <w:r w:rsidR="00A771CB" w:rsidRPr="00FB54A1">
        <w:rPr>
          <w:sz w:val="28"/>
          <w:szCs w:val="28"/>
        </w:rPr>
        <w:t xml:space="preserve"> </w:t>
      </w:r>
    </w:p>
    <w:p w:rsidR="00F0336D" w:rsidRPr="00FB54A1" w:rsidRDefault="00664DF9" w:rsidP="00F0336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Наша страна впервые стала местом проведения</w:t>
      </w:r>
      <w:r w:rsidR="004E6155" w:rsidRPr="00FB54A1">
        <w:rPr>
          <w:sz w:val="28"/>
          <w:szCs w:val="28"/>
          <w:lang w:bidi="ru-RU"/>
        </w:rPr>
        <w:t xml:space="preserve"> Мирово</w:t>
      </w:r>
      <w:r w:rsidRPr="00FB54A1">
        <w:rPr>
          <w:sz w:val="28"/>
          <w:szCs w:val="28"/>
          <w:lang w:bidi="ru-RU"/>
        </w:rPr>
        <w:t>го</w:t>
      </w:r>
      <w:r w:rsidR="004E6155" w:rsidRPr="00FB54A1">
        <w:rPr>
          <w:sz w:val="28"/>
          <w:szCs w:val="28"/>
          <w:lang w:bidi="ru-RU"/>
        </w:rPr>
        <w:t xml:space="preserve"> чемпионат</w:t>
      </w:r>
      <w:r w:rsidRPr="00FB54A1">
        <w:rPr>
          <w:sz w:val="28"/>
          <w:szCs w:val="28"/>
          <w:lang w:bidi="ru-RU"/>
        </w:rPr>
        <w:t>а</w:t>
      </w:r>
      <w:r w:rsidR="004E6155" w:rsidRPr="00FB54A1">
        <w:rPr>
          <w:sz w:val="28"/>
          <w:szCs w:val="28"/>
          <w:lang w:bidi="ru-RU"/>
        </w:rPr>
        <w:t xml:space="preserve"> по профессиональному мастерству по стандартам «</w:t>
      </w:r>
      <w:proofErr w:type="spellStart"/>
      <w:r w:rsidR="004E6155" w:rsidRPr="00FB54A1">
        <w:rPr>
          <w:sz w:val="28"/>
          <w:szCs w:val="28"/>
          <w:lang w:bidi="ru-RU"/>
        </w:rPr>
        <w:t>Ворлдскиллс</w:t>
      </w:r>
      <w:proofErr w:type="spellEnd"/>
      <w:r w:rsidR="004E6155" w:rsidRPr="00FB54A1">
        <w:rPr>
          <w:sz w:val="28"/>
          <w:szCs w:val="28"/>
          <w:lang w:bidi="ru-RU"/>
        </w:rPr>
        <w:t>» (Казань, август).</w:t>
      </w:r>
    </w:p>
    <w:p w:rsidR="00F0336D" w:rsidRPr="00FB54A1" w:rsidRDefault="004E6155" w:rsidP="00F0336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proofErr w:type="gramStart"/>
      <w:r w:rsidRPr="00FB54A1">
        <w:rPr>
          <w:sz w:val="28"/>
          <w:szCs w:val="28"/>
          <w:lang w:bidi="ru-RU"/>
        </w:rPr>
        <w:t>В интересах поступательного комплексного развития Дальнего Востока России в работе с иностранными партнерами продвигали тезис о перспективности инвестирования в действующие в этом регионе территории опережающего социально-экономического развития и свободный порт Владивосток.</w:t>
      </w:r>
      <w:proofErr w:type="gramEnd"/>
      <w:r w:rsidRPr="00FB54A1">
        <w:rPr>
          <w:sz w:val="28"/>
          <w:szCs w:val="28"/>
          <w:lang w:bidi="ru-RU"/>
        </w:rPr>
        <w:t xml:space="preserve"> Оказывали политико-дипломатическое содействие реализации проектов на территории Калининградской области и Республики Крым.</w:t>
      </w:r>
    </w:p>
    <w:p w:rsidR="00293ACC" w:rsidRPr="00FB54A1" w:rsidRDefault="004E6155" w:rsidP="00F0336D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 рамках мероприятий национального проекта «Международная</w:t>
      </w:r>
      <w:r w:rsidR="00F0336D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кооперация и экспорт» велась работа по упрощению визового режима при посещении иностранными гражданами России в туристических, медицинских, образовательных и иных целях.</w:t>
      </w:r>
    </w:p>
    <w:p w:rsidR="00293ACC" w:rsidRPr="00FB54A1" w:rsidRDefault="004E6155" w:rsidP="00293AC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Принимали участие в консультациях по реформированию </w:t>
      </w:r>
      <w:r w:rsidRPr="00FB54A1">
        <w:rPr>
          <w:b/>
          <w:sz w:val="28"/>
          <w:szCs w:val="28"/>
          <w:lang w:bidi="ru-RU"/>
        </w:rPr>
        <w:t>Международного валютного фонда</w:t>
      </w:r>
      <w:r w:rsidRPr="00FB54A1">
        <w:rPr>
          <w:sz w:val="28"/>
          <w:szCs w:val="28"/>
          <w:lang w:bidi="ru-RU"/>
        </w:rPr>
        <w:t xml:space="preserve">. </w:t>
      </w:r>
      <w:r w:rsidR="00293ACC" w:rsidRPr="00FB54A1">
        <w:rPr>
          <w:sz w:val="28"/>
          <w:szCs w:val="28"/>
          <w:lang w:bidi="ru-RU"/>
        </w:rPr>
        <w:t>Совместно</w:t>
      </w:r>
      <w:r w:rsidRPr="00FB54A1">
        <w:rPr>
          <w:sz w:val="28"/>
          <w:szCs w:val="28"/>
          <w:lang w:bidi="ru-RU"/>
        </w:rPr>
        <w:t xml:space="preserve"> с партнерами по БРИКС выступали за поддержание достаточного уровня его ресурсов, повышение удельного веса развивающихся стран в капитале и в органах управления Фонда. Акцентировали необходимость скорейшего </w:t>
      </w:r>
      <w:proofErr w:type="gramStart"/>
      <w:r w:rsidRPr="00FB54A1">
        <w:rPr>
          <w:sz w:val="28"/>
          <w:szCs w:val="28"/>
          <w:lang w:bidi="ru-RU"/>
        </w:rPr>
        <w:t>согласования новой формулы расчета квот стран-членов МВФ</w:t>
      </w:r>
      <w:proofErr w:type="gramEnd"/>
      <w:r w:rsidRPr="00FB54A1">
        <w:rPr>
          <w:sz w:val="28"/>
          <w:szCs w:val="28"/>
          <w:lang w:bidi="ru-RU"/>
        </w:rPr>
        <w:t>.</w:t>
      </w:r>
    </w:p>
    <w:p w:rsidR="00293ACC" w:rsidRPr="00FB54A1" w:rsidRDefault="004E6155" w:rsidP="00293ACC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условиях пробуксовки реальной проектной работы с МБРР и ЕБРР ориентировались на укрепление взаимодействия с международными банковскими структурами с российским участием, включая Международный </w:t>
      </w:r>
      <w:r w:rsidRPr="00FB54A1">
        <w:rPr>
          <w:sz w:val="28"/>
          <w:szCs w:val="28"/>
          <w:lang w:bidi="ru-RU"/>
        </w:rPr>
        <w:lastRenderedPageBreak/>
        <w:t>инвестиционный банк, Международный банк экономического сотрудничества, Черноморский банк торговли и развития, Новый банк развития и др.</w:t>
      </w:r>
    </w:p>
    <w:p w:rsidR="000A5F58" w:rsidRPr="00FB54A1" w:rsidRDefault="004E6155" w:rsidP="000A5F58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Достигнута договоренность о развертывании </w:t>
      </w:r>
      <w:r w:rsidR="00293ACC" w:rsidRPr="00FB54A1">
        <w:rPr>
          <w:sz w:val="28"/>
          <w:szCs w:val="28"/>
          <w:lang w:bidi="ru-RU"/>
        </w:rPr>
        <w:t xml:space="preserve">на территории нашей страны </w:t>
      </w:r>
      <w:r w:rsidRPr="00FB54A1">
        <w:rPr>
          <w:sz w:val="28"/>
          <w:szCs w:val="28"/>
          <w:lang w:bidi="ru-RU"/>
        </w:rPr>
        <w:t xml:space="preserve">полноценной инвестиционной деятельности </w:t>
      </w:r>
      <w:r w:rsidR="00293ACC" w:rsidRPr="00FB54A1">
        <w:rPr>
          <w:b/>
          <w:sz w:val="28"/>
          <w:szCs w:val="28"/>
          <w:lang w:bidi="ru-RU"/>
        </w:rPr>
        <w:t>Азиатского банка инфраструктурных инвестиций</w:t>
      </w:r>
      <w:r w:rsidRPr="00FB54A1">
        <w:rPr>
          <w:sz w:val="28"/>
          <w:szCs w:val="28"/>
          <w:lang w:bidi="ru-RU"/>
        </w:rPr>
        <w:t xml:space="preserve">. </w:t>
      </w:r>
      <w:r w:rsidR="000A5F58" w:rsidRPr="00FB54A1">
        <w:rPr>
          <w:sz w:val="28"/>
          <w:szCs w:val="28"/>
          <w:lang w:bidi="ru-RU"/>
        </w:rPr>
        <w:t>У</w:t>
      </w:r>
      <w:r w:rsidRPr="00FB54A1">
        <w:rPr>
          <w:sz w:val="28"/>
          <w:szCs w:val="28"/>
          <w:lang w:bidi="ru-RU"/>
        </w:rPr>
        <w:t xml:space="preserve">твержден первый целевой </w:t>
      </w:r>
      <w:proofErr w:type="spellStart"/>
      <w:r w:rsidRPr="00FB54A1">
        <w:rPr>
          <w:sz w:val="28"/>
          <w:szCs w:val="28"/>
          <w:lang w:bidi="ru-RU"/>
        </w:rPr>
        <w:t>займ</w:t>
      </w:r>
      <w:proofErr w:type="spellEnd"/>
      <w:r w:rsidRPr="00FB54A1">
        <w:rPr>
          <w:sz w:val="28"/>
          <w:szCs w:val="28"/>
          <w:lang w:bidi="ru-RU"/>
        </w:rPr>
        <w:t xml:space="preserve"> в сумме </w:t>
      </w:r>
      <w:r w:rsidR="000A5F58" w:rsidRPr="00FB54A1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 xml:space="preserve">500 </w:t>
      </w:r>
      <w:proofErr w:type="gramStart"/>
      <w:r w:rsidRPr="00FB54A1">
        <w:rPr>
          <w:sz w:val="28"/>
          <w:szCs w:val="28"/>
          <w:lang w:bidi="ru-RU"/>
        </w:rPr>
        <w:t>млн</w:t>
      </w:r>
      <w:proofErr w:type="gramEnd"/>
      <w:r w:rsidRPr="00FB54A1">
        <w:rPr>
          <w:sz w:val="28"/>
          <w:szCs w:val="28"/>
          <w:lang w:bidi="ru-RU"/>
        </w:rPr>
        <w:t xml:space="preserve"> долл. для реализации проекта «Программа инфраструктурного развития Российской Федерации»</w:t>
      </w:r>
      <w:r w:rsidR="000A5F58" w:rsidRPr="00FB54A1">
        <w:rPr>
          <w:sz w:val="28"/>
          <w:szCs w:val="28"/>
          <w:lang w:bidi="ru-RU"/>
        </w:rPr>
        <w:t xml:space="preserve"> (декабрь)</w:t>
      </w:r>
      <w:r w:rsidRPr="00FB54A1">
        <w:rPr>
          <w:sz w:val="28"/>
          <w:szCs w:val="28"/>
          <w:lang w:bidi="ru-RU"/>
        </w:rPr>
        <w:t>. Кроме того, Совет директоров АБИИ утвердил на должность вице-президента банка по инвестиционным операциям гражданина России.</w:t>
      </w:r>
    </w:p>
    <w:p w:rsidR="000A5F58" w:rsidRPr="00FB54A1" w:rsidRDefault="004E6155" w:rsidP="000A5F58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Участвовали в работе по расширению использования </w:t>
      </w:r>
      <w:r w:rsidRPr="00FB54A1">
        <w:rPr>
          <w:b/>
          <w:sz w:val="28"/>
          <w:szCs w:val="28"/>
          <w:lang w:bidi="ru-RU"/>
        </w:rPr>
        <w:t>национальных валют</w:t>
      </w:r>
      <w:r w:rsidRPr="00FB54A1">
        <w:rPr>
          <w:sz w:val="28"/>
          <w:szCs w:val="28"/>
          <w:lang w:bidi="ru-RU"/>
        </w:rPr>
        <w:t xml:space="preserve"> во взаиморасчетах с торговыми партерами Российской Федерации. </w:t>
      </w:r>
      <w:r w:rsidR="000A5F58" w:rsidRPr="00FB54A1">
        <w:rPr>
          <w:sz w:val="28"/>
          <w:szCs w:val="28"/>
          <w:lang w:bidi="ru-RU"/>
        </w:rPr>
        <w:t>З</w:t>
      </w:r>
      <w:r w:rsidRPr="00FB54A1">
        <w:rPr>
          <w:sz w:val="28"/>
          <w:szCs w:val="28"/>
          <w:lang w:bidi="ru-RU"/>
        </w:rPr>
        <w:t>аключ</w:t>
      </w:r>
      <w:r w:rsidR="000A5F58" w:rsidRPr="00FB54A1">
        <w:rPr>
          <w:sz w:val="28"/>
          <w:szCs w:val="28"/>
          <w:lang w:bidi="ru-RU"/>
        </w:rPr>
        <w:t>ены соответствующие</w:t>
      </w:r>
      <w:r w:rsidRPr="00FB54A1">
        <w:rPr>
          <w:sz w:val="28"/>
          <w:szCs w:val="28"/>
          <w:lang w:bidi="ru-RU"/>
        </w:rPr>
        <w:t xml:space="preserve"> соглашения с Китаем и Турцией.</w:t>
      </w:r>
    </w:p>
    <w:p w:rsidR="00775BA4" w:rsidRDefault="004E6155" w:rsidP="000A5F58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Способствовали популяризации альтернативных СВИФТ </w:t>
      </w:r>
      <w:r w:rsidRPr="00FB54A1">
        <w:rPr>
          <w:b/>
          <w:sz w:val="28"/>
          <w:szCs w:val="28"/>
          <w:lang w:bidi="ru-RU"/>
        </w:rPr>
        <w:t>российских межбанковских систем совершения платежей и передачи информации</w:t>
      </w:r>
      <w:r w:rsidRPr="00FB54A1">
        <w:rPr>
          <w:sz w:val="28"/>
          <w:szCs w:val="28"/>
          <w:lang w:bidi="ru-RU"/>
        </w:rPr>
        <w:t xml:space="preserve"> </w:t>
      </w:r>
      <w:r w:rsidR="000A5F58" w:rsidRPr="00FB54A1">
        <w:rPr>
          <w:sz w:val="28"/>
          <w:szCs w:val="28"/>
          <w:lang w:bidi="ru-RU"/>
        </w:rPr>
        <w:t>(</w:t>
      </w:r>
      <w:r w:rsidRPr="00FB54A1">
        <w:rPr>
          <w:sz w:val="28"/>
          <w:szCs w:val="28"/>
          <w:lang w:bidi="ru-RU"/>
        </w:rPr>
        <w:t xml:space="preserve">«Система </w:t>
      </w:r>
      <w:r w:rsidR="000A5F58" w:rsidRPr="00FB54A1">
        <w:rPr>
          <w:sz w:val="28"/>
          <w:szCs w:val="28"/>
          <w:lang w:bidi="ru-RU"/>
        </w:rPr>
        <w:t xml:space="preserve">передачи финансовых сообщений» </w:t>
      </w:r>
      <w:r w:rsidRPr="00FB54A1">
        <w:rPr>
          <w:sz w:val="28"/>
          <w:szCs w:val="28"/>
          <w:lang w:bidi="ru-RU"/>
        </w:rPr>
        <w:t>Банк</w:t>
      </w:r>
      <w:r w:rsidR="000A5F58" w:rsidRPr="00FB54A1">
        <w:rPr>
          <w:sz w:val="28"/>
          <w:szCs w:val="28"/>
          <w:lang w:bidi="ru-RU"/>
        </w:rPr>
        <w:t>а</w:t>
      </w:r>
      <w:r w:rsidRPr="00FB54A1">
        <w:rPr>
          <w:sz w:val="28"/>
          <w:szCs w:val="28"/>
          <w:lang w:bidi="ru-RU"/>
        </w:rPr>
        <w:t xml:space="preserve"> России</w:t>
      </w:r>
      <w:r w:rsidR="000A5F58" w:rsidRPr="00FB54A1">
        <w:rPr>
          <w:sz w:val="28"/>
          <w:szCs w:val="28"/>
          <w:lang w:bidi="ru-RU"/>
        </w:rPr>
        <w:t xml:space="preserve"> и «Транзит» </w:t>
      </w:r>
      <w:r w:rsidRPr="00FB54A1">
        <w:rPr>
          <w:sz w:val="28"/>
          <w:szCs w:val="28"/>
          <w:lang w:bidi="ru-RU"/>
        </w:rPr>
        <w:t>Московск</w:t>
      </w:r>
      <w:r w:rsidR="000A5F58" w:rsidRPr="00FB54A1">
        <w:rPr>
          <w:sz w:val="28"/>
          <w:szCs w:val="28"/>
          <w:lang w:bidi="ru-RU"/>
        </w:rPr>
        <w:t>ой</w:t>
      </w:r>
      <w:r w:rsidRPr="00FB54A1">
        <w:rPr>
          <w:sz w:val="28"/>
          <w:szCs w:val="28"/>
          <w:lang w:bidi="ru-RU"/>
        </w:rPr>
        <w:t xml:space="preserve"> бирж</w:t>
      </w:r>
      <w:r w:rsidR="000A5F58" w:rsidRPr="00FB54A1">
        <w:rPr>
          <w:sz w:val="28"/>
          <w:szCs w:val="28"/>
          <w:lang w:bidi="ru-RU"/>
        </w:rPr>
        <w:t>и</w:t>
      </w:r>
      <w:r w:rsidRPr="00FB54A1">
        <w:rPr>
          <w:sz w:val="28"/>
          <w:szCs w:val="28"/>
          <w:lang w:bidi="ru-RU"/>
        </w:rPr>
        <w:t>). В целях синхронизации национальных платежных систем содействовали углублению сотрудничества между российской Национальной системой платежных карт (МИР) и иностранными аналогами по совместному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выпуску и обслуживанию пластиковых карт. </w:t>
      </w:r>
    </w:p>
    <w:p w:rsidR="000A5F58" w:rsidRPr="00FB54A1" w:rsidRDefault="004E6155" w:rsidP="000A5F58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Отстаивали концепцию </w:t>
      </w:r>
      <w:r w:rsidRPr="00FB54A1">
        <w:rPr>
          <w:b/>
          <w:sz w:val="28"/>
          <w:szCs w:val="28"/>
          <w:lang w:bidi="ru-RU"/>
        </w:rPr>
        <w:t>энергетической безопасности</w:t>
      </w:r>
      <w:r w:rsidRPr="00FB54A1">
        <w:rPr>
          <w:sz w:val="28"/>
          <w:szCs w:val="28"/>
          <w:lang w:bidi="ru-RU"/>
        </w:rPr>
        <w:t xml:space="preserve">, базирующуюся на </w:t>
      </w:r>
      <w:proofErr w:type="spellStart"/>
      <w:r w:rsidRPr="00FB54A1">
        <w:rPr>
          <w:sz w:val="28"/>
          <w:szCs w:val="28"/>
          <w:lang w:bidi="ru-RU"/>
        </w:rPr>
        <w:t>деполитизации</w:t>
      </w:r>
      <w:proofErr w:type="spellEnd"/>
      <w:r w:rsidRPr="00FB54A1">
        <w:rPr>
          <w:sz w:val="28"/>
          <w:szCs w:val="28"/>
          <w:lang w:bidi="ru-RU"/>
        </w:rPr>
        <w:t xml:space="preserve"> международного сотрудничества в сфере энергетики, соблюдения баланса интересов производителей и потребителей энергоресурсов. </w:t>
      </w:r>
      <w:proofErr w:type="gramStart"/>
      <w:r w:rsidRPr="00FB54A1">
        <w:rPr>
          <w:sz w:val="28"/>
          <w:szCs w:val="28"/>
          <w:lang w:bidi="ru-RU"/>
        </w:rPr>
        <w:t xml:space="preserve">С учетом нестабильности на энергетических рынках, вызванной, в том числе, ограничительными мерами США в отношении конкурентов, особое внимание уделялось решению проблем, связанных с высокой волатильностью цен на энергоресурсы. </w:t>
      </w:r>
      <w:proofErr w:type="gramEnd"/>
    </w:p>
    <w:p w:rsidR="00837FC9" w:rsidRPr="00FB54A1" w:rsidRDefault="000A5F58" w:rsidP="00837FC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</w:t>
      </w:r>
      <w:r w:rsidR="004E6155" w:rsidRPr="00FB54A1">
        <w:rPr>
          <w:sz w:val="28"/>
          <w:szCs w:val="28"/>
          <w:lang w:bidi="ru-RU"/>
        </w:rPr>
        <w:t>заимодейств</w:t>
      </w:r>
      <w:r w:rsidRPr="00FB54A1">
        <w:rPr>
          <w:sz w:val="28"/>
          <w:szCs w:val="28"/>
          <w:lang w:bidi="ru-RU"/>
        </w:rPr>
        <w:t xml:space="preserve">овали </w:t>
      </w:r>
      <w:r w:rsidR="004E6155" w:rsidRPr="00FB54A1">
        <w:rPr>
          <w:sz w:val="28"/>
          <w:szCs w:val="28"/>
          <w:lang w:bidi="ru-RU"/>
        </w:rPr>
        <w:t xml:space="preserve">с основными производителями нефти в формате </w:t>
      </w:r>
      <w:r w:rsidR="004E6155" w:rsidRPr="00FB54A1">
        <w:rPr>
          <w:b/>
          <w:sz w:val="28"/>
          <w:szCs w:val="28"/>
          <w:lang w:bidi="ru-RU"/>
        </w:rPr>
        <w:t>«ОПЕК плюс»</w:t>
      </w:r>
      <w:r w:rsidR="004E6155" w:rsidRPr="00FB54A1">
        <w:rPr>
          <w:sz w:val="28"/>
          <w:szCs w:val="28"/>
          <w:lang w:bidi="ru-RU"/>
        </w:rPr>
        <w:t xml:space="preserve">. В ходе </w:t>
      </w:r>
      <w:r w:rsidRPr="00FB54A1">
        <w:rPr>
          <w:sz w:val="28"/>
          <w:szCs w:val="28"/>
          <w:lang w:bidi="ru-RU"/>
        </w:rPr>
        <w:t xml:space="preserve">его </w:t>
      </w:r>
      <w:r w:rsidR="004E6155" w:rsidRPr="00FB54A1">
        <w:rPr>
          <w:sz w:val="28"/>
          <w:szCs w:val="28"/>
          <w:lang w:bidi="ru-RU"/>
        </w:rPr>
        <w:t xml:space="preserve">7-й министерской встречи </w:t>
      </w:r>
      <w:r w:rsidRPr="00FB54A1">
        <w:rPr>
          <w:sz w:val="28"/>
          <w:szCs w:val="28"/>
          <w:lang w:bidi="ru-RU"/>
        </w:rPr>
        <w:t xml:space="preserve">(декабрь) </w:t>
      </w:r>
      <w:r w:rsidR="004E6155" w:rsidRPr="00FB54A1">
        <w:rPr>
          <w:sz w:val="28"/>
          <w:szCs w:val="28"/>
          <w:lang w:bidi="ru-RU"/>
        </w:rPr>
        <w:t xml:space="preserve">принято решение о дополнительном сокращении в первом квартале 2020 г. добычи </w:t>
      </w:r>
      <w:r w:rsidRPr="00FB54A1">
        <w:rPr>
          <w:sz w:val="28"/>
          <w:szCs w:val="28"/>
          <w:lang w:bidi="ru-RU"/>
        </w:rPr>
        <w:br/>
      </w:r>
      <w:r w:rsidR="004E6155" w:rsidRPr="00FB54A1">
        <w:rPr>
          <w:sz w:val="28"/>
          <w:szCs w:val="28"/>
          <w:lang w:bidi="ru-RU"/>
        </w:rPr>
        <w:t xml:space="preserve">на 0,5 </w:t>
      </w:r>
      <w:proofErr w:type="gramStart"/>
      <w:r w:rsidR="004E6155" w:rsidRPr="00FB54A1">
        <w:rPr>
          <w:sz w:val="28"/>
          <w:szCs w:val="28"/>
          <w:lang w:bidi="ru-RU"/>
        </w:rPr>
        <w:t>млн</w:t>
      </w:r>
      <w:proofErr w:type="gramEnd"/>
      <w:r w:rsidR="004E6155" w:rsidRPr="00FB54A1">
        <w:rPr>
          <w:sz w:val="28"/>
          <w:szCs w:val="28"/>
          <w:lang w:bidi="ru-RU"/>
        </w:rPr>
        <w:t xml:space="preserve"> баррелей в сутки сверх согласованного годом ранее объ</w:t>
      </w:r>
      <w:r w:rsidRPr="00FB54A1">
        <w:rPr>
          <w:sz w:val="28"/>
          <w:szCs w:val="28"/>
          <w:lang w:bidi="ru-RU"/>
        </w:rPr>
        <w:t>е</w:t>
      </w:r>
      <w:r w:rsidR="004E6155" w:rsidRPr="00FB54A1">
        <w:rPr>
          <w:sz w:val="28"/>
          <w:szCs w:val="28"/>
          <w:lang w:bidi="ru-RU"/>
        </w:rPr>
        <w:t>ма в 1,2 млн баррелей в сутки от показателя октября 2018 г.</w:t>
      </w:r>
    </w:p>
    <w:p w:rsidR="00837FC9" w:rsidRPr="00FB54A1" w:rsidRDefault="004E6155" w:rsidP="00837FC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Проводилась системная работа по повышению авторитета </w:t>
      </w:r>
      <w:r w:rsidRPr="00FB54A1">
        <w:rPr>
          <w:b/>
          <w:sz w:val="28"/>
          <w:szCs w:val="28"/>
          <w:lang w:bidi="ru-RU"/>
        </w:rPr>
        <w:t>Форума стран-экспорт</w:t>
      </w:r>
      <w:r w:rsidR="00837FC9" w:rsidRPr="00FB54A1">
        <w:rPr>
          <w:b/>
          <w:sz w:val="28"/>
          <w:szCs w:val="28"/>
          <w:lang w:bidi="ru-RU"/>
        </w:rPr>
        <w:t>е</w:t>
      </w:r>
      <w:r w:rsidRPr="00FB54A1">
        <w:rPr>
          <w:b/>
          <w:sz w:val="28"/>
          <w:szCs w:val="28"/>
          <w:lang w:bidi="ru-RU"/>
        </w:rPr>
        <w:t>ров газа</w:t>
      </w:r>
      <w:r w:rsidRPr="00FB54A1">
        <w:rPr>
          <w:sz w:val="28"/>
          <w:szCs w:val="28"/>
          <w:lang w:bidi="ru-RU"/>
        </w:rPr>
        <w:t xml:space="preserve"> (ФСЭГ), укреплению лидирующих позиций нашей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страны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в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секретариате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этой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организации.</w:t>
      </w:r>
      <w:r w:rsidRPr="00FB54A1">
        <w:rPr>
          <w:sz w:val="28"/>
          <w:szCs w:val="28"/>
        </w:rPr>
        <w:t xml:space="preserve"> </w:t>
      </w:r>
      <w:r w:rsidR="00837FC9" w:rsidRPr="00FB54A1">
        <w:rPr>
          <w:sz w:val="28"/>
          <w:szCs w:val="28"/>
          <w:lang w:bidi="ru-RU"/>
        </w:rPr>
        <w:t>П</w:t>
      </w:r>
      <w:r w:rsidRPr="00FB54A1">
        <w:rPr>
          <w:sz w:val="28"/>
          <w:szCs w:val="28"/>
          <w:lang w:bidi="ru-RU"/>
        </w:rPr>
        <w:t>редстави</w:t>
      </w:r>
      <w:r w:rsidR="00837FC9" w:rsidRPr="00FB54A1">
        <w:rPr>
          <w:sz w:val="28"/>
          <w:szCs w:val="28"/>
          <w:lang w:bidi="ru-RU"/>
        </w:rPr>
        <w:t xml:space="preserve">тель России </w:t>
      </w:r>
      <w:proofErr w:type="spellStart"/>
      <w:r w:rsidR="00837FC9" w:rsidRPr="00FB54A1">
        <w:rPr>
          <w:sz w:val="28"/>
          <w:szCs w:val="28"/>
          <w:lang w:bidi="ru-RU"/>
        </w:rPr>
        <w:t>Ю.П.Сентюрин</w:t>
      </w:r>
      <w:proofErr w:type="spellEnd"/>
      <w:r w:rsidR="00837FC9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 xml:space="preserve">переизбран </w:t>
      </w:r>
      <w:r w:rsidR="00837FC9" w:rsidRPr="00FB54A1">
        <w:rPr>
          <w:sz w:val="28"/>
          <w:szCs w:val="28"/>
          <w:lang w:bidi="ru-RU"/>
        </w:rPr>
        <w:t xml:space="preserve">ее </w:t>
      </w:r>
      <w:proofErr w:type="spellStart"/>
      <w:r w:rsidRPr="00FB54A1">
        <w:rPr>
          <w:sz w:val="28"/>
          <w:szCs w:val="28"/>
          <w:lang w:bidi="ru-RU"/>
        </w:rPr>
        <w:t>Генсекретар</w:t>
      </w:r>
      <w:r w:rsidR="00837FC9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>м</w:t>
      </w:r>
      <w:proofErr w:type="spellEnd"/>
      <w:r w:rsidRPr="00FB54A1">
        <w:rPr>
          <w:sz w:val="28"/>
          <w:szCs w:val="28"/>
          <w:lang w:bidi="ru-RU"/>
        </w:rPr>
        <w:t>.</w:t>
      </w:r>
      <w:r w:rsidR="00837FC9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По итогам 5-го саммита ФСЭГ (</w:t>
      </w:r>
      <w:r w:rsidR="00837FC9" w:rsidRPr="00FB54A1">
        <w:rPr>
          <w:sz w:val="28"/>
          <w:szCs w:val="28"/>
          <w:lang w:bidi="ru-RU"/>
        </w:rPr>
        <w:t xml:space="preserve">Малабо, </w:t>
      </w:r>
      <w:r w:rsidRPr="00FB54A1">
        <w:rPr>
          <w:sz w:val="28"/>
          <w:szCs w:val="28"/>
          <w:lang w:bidi="ru-RU"/>
        </w:rPr>
        <w:t>ноябр</w:t>
      </w:r>
      <w:r w:rsidR="00837FC9" w:rsidRPr="00FB54A1">
        <w:rPr>
          <w:sz w:val="28"/>
          <w:szCs w:val="28"/>
          <w:lang w:bidi="ru-RU"/>
        </w:rPr>
        <w:t>ь</w:t>
      </w:r>
      <w:r w:rsidRPr="00FB54A1">
        <w:rPr>
          <w:sz w:val="28"/>
          <w:szCs w:val="28"/>
          <w:lang w:bidi="ru-RU"/>
        </w:rPr>
        <w:t>) принята отвечающая р</w:t>
      </w:r>
      <w:r w:rsidR="00837FC9" w:rsidRPr="00FB54A1">
        <w:rPr>
          <w:sz w:val="28"/>
          <w:szCs w:val="28"/>
          <w:lang w:bidi="ru-RU"/>
        </w:rPr>
        <w:t>оссийским интересам Декларация.</w:t>
      </w:r>
    </w:p>
    <w:p w:rsidR="00B26976" w:rsidRPr="00FB54A1" w:rsidRDefault="004E6155" w:rsidP="00B2697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Осуществлялось дипломатическое сопровождение крупных инфраструктурных проектов, призванных расширить географию </w:t>
      </w:r>
      <w:r w:rsidRPr="00FB54A1">
        <w:rPr>
          <w:b/>
          <w:sz w:val="28"/>
          <w:szCs w:val="28"/>
          <w:lang w:bidi="ru-RU"/>
        </w:rPr>
        <w:t xml:space="preserve">экспорта </w:t>
      </w:r>
      <w:r w:rsidRPr="00FB54A1">
        <w:rPr>
          <w:b/>
          <w:sz w:val="28"/>
          <w:szCs w:val="28"/>
          <w:lang w:bidi="ru-RU"/>
        </w:rPr>
        <w:lastRenderedPageBreak/>
        <w:t>российского газа</w:t>
      </w:r>
      <w:r w:rsidRPr="00FB54A1">
        <w:rPr>
          <w:sz w:val="28"/>
          <w:szCs w:val="28"/>
          <w:lang w:bidi="ru-RU"/>
        </w:rPr>
        <w:t xml:space="preserve">. </w:t>
      </w:r>
      <w:r w:rsidR="00B26976" w:rsidRPr="00FB54A1">
        <w:rPr>
          <w:sz w:val="28"/>
          <w:szCs w:val="28"/>
          <w:lang w:bidi="ru-RU"/>
        </w:rPr>
        <w:t>Начаты поставки трубопроводного газа в КНР по газопроводу «Сила Сибири» (декабрь). В январе 2020 г. начались прямые поставки российского газа в Турцию по газопроводу «Турецкий поток», а также создан дополнительный маршрут экспорта газа в Болгарию, Грецию и Северную Македонию. На завершающую стадию вышла реализация проекта «</w:t>
      </w:r>
      <w:proofErr w:type="gramStart"/>
      <w:r w:rsidR="00B26976" w:rsidRPr="00FB54A1">
        <w:rPr>
          <w:sz w:val="28"/>
          <w:szCs w:val="28"/>
          <w:lang w:bidi="ru-RU"/>
        </w:rPr>
        <w:t>Северный</w:t>
      </w:r>
      <w:proofErr w:type="gramEnd"/>
      <w:r w:rsidR="00B26976" w:rsidRPr="00FB54A1">
        <w:rPr>
          <w:sz w:val="28"/>
          <w:szCs w:val="28"/>
          <w:lang w:bidi="ru-RU"/>
        </w:rPr>
        <w:t xml:space="preserve"> поток-2». </w:t>
      </w:r>
      <w:r w:rsidR="00837FC9" w:rsidRPr="00FB54A1">
        <w:rPr>
          <w:sz w:val="28"/>
          <w:szCs w:val="28"/>
          <w:lang w:bidi="ru-RU"/>
        </w:rPr>
        <w:t xml:space="preserve">Достигнуты компромиссные договоренности с </w:t>
      </w:r>
      <w:r w:rsidR="00B26976" w:rsidRPr="00FB54A1">
        <w:rPr>
          <w:sz w:val="28"/>
          <w:szCs w:val="28"/>
          <w:lang w:bidi="ru-RU"/>
        </w:rPr>
        <w:t>Киевом</w:t>
      </w:r>
      <w:r w:rsidR="00837FC9" w:rsidRPr="00FB54A1">
        <w:rPr>
          <w:sz w:val="28"/>
          <w:szCs w:val="28"/>
          <w:lang w:bidi="ru-RU"/>
        </w:rPr>
        <w:t xml:space="preserve"> о продолжении транзита российского газа через </w:t>
      </w:r>
      <w:proofErr w:type="gramStart"/>
      <w:r w:rsidR="00837FC9" w:rsidRPr="00FB54A1">
        <w:rPr>
          <w:sz w:val="28"/>
          <w:szCs w:val="28"/>
          <w:lang w:bidi="ru-RU"/>
        </w:rPr>
        <w:t>украинскую</w:t>
      </w:r>
      <w:proofErr w:type="gramEnd"/>
      <w:r w:rsidR="00837FC9" w:rsidRPr="00FB54A1">
        <w:rPr>
          <w:sz w:val="28"/>
          <w:szCs w:val="28"/>
          <w:lang w:bidi="ru-RU"/>
        </w:rPr>
        <w:t xml:space="preserve"> ГТС в 2020-2024 гг. </w:t>
      </w:r>
    </w:p>
    <w:p w:rsidR="00B26976" w:rsidRPr="00FB54A1" w:rsidRDefault="00B26976" w:rsidP="00B2697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Получило развитие </w:t>
      </w:r>
      <w:r w:rsidR="004E6155" w:rsidRPr="00FB54A1">
        <w:rPr>
          <w:sz w:val="28"/>
          <w:szCs w:val="28"/>
          <w:lang w:bidi="ru-RU"/>
        </w:rPr>
        <w:t xml:space="preserve">сотрудничество с </w:t>
      </w:r>
      <w:r w:rsidR="004E6155" w:rsidRPr="00FB54A1">
        <w:rPr>
          <w:b/>
          <w:sz w:val="28"/>
          <w:szCs w:val="28"/>
          <w:lang w:bidi="ru-RU"/>
        </w:rPr>
        <w:t>Международной организацией труда</w:t>
      </w:r>
      <w:r w:rsidR="004E6155" w:rsidRPr="00FB54A1">
        <w:rPr>
          <w:sz w:val="28"/>
          <w:szCs w:val="28"/>
          <w:lang w:bidi="ru-RU"/>
        </w:rPr>
        <w:t xml:space="preserve">. Генеральный директор МОТ </w:t>
      </w:r>
      <w:proofErr w:type="spellStart"/>
      <w:r w:rsidR="004E6155" w:rsidRPr="00FB54A1">
        <w:rPr>
          <w:sz w:val="28"/>
          <w:szCs w:val="28"/>
          <w:lang w:bidi="ru-RU"/>
        </w:rPr>
        <w:t>Г.Райдер</w:t>
      </w:r>
      <w:proofErr w:type="spellEnd"/>
      <w:r w:rsidR="004E6155" w:rsidRPr="00FB54A1">
        <w:rPr>
          <w:sz w:val="28"/>
          <w:szCs w:val="28"/>
          <w:lang w:bidi="ru-RU"/>
        </w:rPr>
        <w:t xml:space="preserve"> стал участником приуроченной к </w:t>
      </w:r>
      <w:r w:rsidRPr="00FB54A1">
        <w:rPr>
          <w:sz w:val="28"/>
          <w:szCs w:val="28"/>
          <w:lang w:bidi="ru-RU"/>
        </w:rPr>
        <w:t>100-летию ее основания</w:t>
      </w:r>
      <w:r w:rsidR="004E6155" w:rsidRPr="00FB54A1">
        <w:rPr>
          <w:sz w:val="28"/>
          <w:szCs w:val="28"/>
          <w:lang w:bidi="ru-RU"/>
        </w:rPr>
        <w:t xml:space="preserve"> «Всероссийской недел</w:t>
      </w:r>
      <w:r w:rsidR="00D67157">
        <w:rPr>
          <w:sz w:val="28"/>
          <w:szCs w:val="28"/>
          <w:lang w:bidi="ru-RU"/>
        </w:rPr>
        <w:t>и</w:t>
      </w:r>
      <w:r w:rsidR="004E6155" w:rsidRPr="00FB54A1">
        <w:rPr>
          <w:sz w:val="28"/>
          <w:szCs w:val="28"/>
          <w:lang w:bidi="ru-RU"/>
        </w:rPr>
        <w:t xml:space="preserve"> охраны труда»</w:t>
      </w:r>
      <w:r w:rsidRPr="00FB54A1">
        <w:rPr>
          <w:sz w:val="28"/>
          <w:szCs w:val="28"/>
          <w:lang w:bidi="ru-RU"/>
        </w:rPr>
        <w:t xml:space="preserve"> (апрель), с</w:t>
      </w:r>
      <w:r w:rsidR="004E6155" w:rsidRPr="00FB54A1">
        <w:rPr>
          <w:sz w:val="28"/>
          <w:szCs w:val="28"/>
          <w:lang w:bidi="ru-RU"/>
        </w:rPr>
        <w:t xml:space="preserve">остоялась его встреча с </w:t>
      </w:r>
      <w:proofErr w:type="spellStart"/>
      <w:r w:rsidR="004E6155" w:rsidRPr="00FB54A1">
        <w:rPr>
          <w:sz w:val="28"/>
          <w:szCs w:val="28"/>
          <w:lang w:bidi="ru-RU"/>
        </w:rPr>
        <w:t>В.В.Путиным</w:t>
      </w:r>
      <w:proofErr w:type="spellEnd"/>
      <w:r w:rsidR="004E6155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В 2019 г. Россия ратифицировала</w:t>
      </w:r>
      <w:r w:rsidR="004E6155" w:rsidRPr="00FB54A1">
        <w:rPr>
          <w:sz w:val="28"/>
          <w:szCs w:val="28"/>
          <w:lang w:bidi="ru-RU"/>
        </w:rPr>
        <w:t xml:space="preserve"> конвенции </w:t>
      </w:r>
      <w:r w:rsidRPr="00FB54A1">
        <w:rPr>
          <w:sz w:val="28"/>
          <w:szCs w:val="28"/>
          <w:lang w:bidi="ru-RU"/>
        </w:rPr>
        <w:t xml:space="preserve">МОТ </w:t>
      </w:r>
      <w:r w:rsidR="004E6155" w:rsidRPr="00FB54A1">
        <w:rPr>
          <w:sz w:val="28"/>
          <w:szCs w:val="28"/>
          <w:lang w:bidi="ru-RU"/>
        </w:rPr>
        <w:t xml:space="preserve">о нормах социального обеспечения и об охране труда в строительстве. </w:t>
      </w:r>
    </w:p>
    <w:p w:rsidR="00454549" w:rsidRPr="00FB54A1" w:rsidRDefault="004E6155" w:rsidP="0045454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Поступательно развивались контакты с </w:t>
      </w:r>
      <w:r w:rsidRPr="00FB54A1">
        <w:rPr>
          <w:b/>
          <w:sz w:val="28"/>
          <w:szCs w:val="28"/>
          <w:lang w:bidi="ru-RU"/>
        </w:rPr>
        <w:t>Организацией экономического</w:t>
      </w:r>
      <w:r w:rsidRPr="00FB54A1">
        <w:rPr>
          <w:b/>
          <w:sz w:val="28"/>
          <w:szCs w:val="28"/>
        </w:rPr>
        <w:t xml:space="preserve"> </w:t>
      </w:r>
      <w:r w:rsidR="00B26976" w:rsidRPr="00FB54A1">
        <w:rPr>
          <w:b/>
          <w:sz w:val="28"/>
          <w:szCs w:val="28"/>
          <w:lang w:bidi="ru-RU"/>
        </w:rPr>
        <w:t>сотрудничества и развития</w:t>
      </w:r>
      <w:r w:rsidR="00D67157">
        <w:rPr>
          <w:sz w:val="28"/>
          <w:szCs w:val="28"/>
          <w:lang w:bidi="ru-RU"/>
        </w:rPr>
        <w:t xml:space="preserve"> (ОЭСР)</w:t>
      </w:r>
      <w:r w:rsidR="00B26976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Россия выступала активным участником Конвенции ОЭСР по борьбе с подкупом иностранных должностных лиц при осуществлении международных коммерческих сделок, Глобального форума по избыточным сталеплавильным мощностям, Агентства по ядерной энергии, других ведущих профильных органов </w:t>
      </w:r>
      <w:r w:rsidRPr="00FB54A1">
        <w:rPr>
          <w:sz w:val="28"/>
          <w:szCs w:val="28"/>
        </w:rPr>
        <w:t>–</w:t>
      </w:r>
      <w:r w:rsidRPr="00FB54A1">
        <w:rPr>
          <w:sz w:val="28"/>
          <w:szCs w:val="28"/>
          <w:lang w:bidi="ru-RU"/>
        </w:rPr>
        <w:t xml:space="preserve"> в области налогообложения, цифровой экономики, образовательных программ, макроэкономической политики, содействия международному развитию. Доступ к опыту и передовой практике Организации по ключевым вопросам глобальной экономической и социальной повестки дня способствовал продвижению России на пути институциональных реформ и модернизации экономики.</w:t>
      </w:r>
    </w:p>
    <w:p w:rsidR="00454549" w:rsidRPr="00FB54A1" w:rsidRDefault="004E6155" w:rsidP="0045454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Укрепляли возможности </w:t>
      </w:r>
      <w:r w:rsidRPr="00FB54A1">
        <w:rPr>
          <w:b/>
          <w:sz w:val="28"/>
          <w:szCs w:val="28"/>
          <w:lang w:bidi="ru-RU"/>
        </w:rPr>
        <w:t>Организации Черноморского экономического сотрудничества</w:t>
      </w:r>
      <w:r w:rsidRPr="00FB54A1">
        <w:rPr>
          <w:sz w:val="28"/>
          <w:szCs w:val="28"/>
          <w:lang w:bidi="ru-RU"/>
        </w:rPr>
        <w:t xml:space="preserve">. Наша страна </w:t>
      </w:r>
      <w:r w:rsidR="00454549" w:rsidRPr="00FB54A1">
        <w:rPr>
          <w:sz w:val="28"/>
          <w:szCs w:val="28"/>
          <w:lang w:bidi="ru-RU"/>
        </w:rPr>
        <w:t>выступала</w:t>
      </w:r>
      <w:r w:rsidRPr="00FB54A1">
        <w:rPr>
          <w:sz w:val="28"/>
          <w:szCs w:val="28"/>
          <w:lang w:bidi="ru-RU"/>
        </w:rPr>
        <w:t xml:space="preserve"> крупнейш</w:t>
      </w:r>
      <w:r w:rsidR="00454549" w:rsidRPr="00FB54A1">
        <w:rPr>
          <w:sz w:val="28"/>
          <w:szCs w:val="28"/>
          <w:lang w:bidi="ru-RU"/>
        </w:rPr>
        <w:t>им</w:t>
      </w:r>
      <w:r w:rsidRPr="00FB54A1">
        <w:rPr>
          <w:sz w:val="28"/>
          <w:szCs w:val="28"/>
          <w:lang w:bidi="ru-RU"/>
        </w:rPr>
        <w:t xml:space="preserve"> донор</w:t>
      </w:r>
      <w:r w:rsidR="00454549" w:rsidRPr="00FB54A1">
        <w:rPr>
          <w:sz w:val="28"/>
          <w:szCs w:val="28"/>
          <w:lang w:bidi="ru-RU"/>
        </w:rPr>
        <w:t>ом</w:t>
      </w:r>
      <w:r w:rsidRPr="00FB54A1">
        <w:rPr>
          <w:sz w:val="28"/>
          <w:szCs w:val="28"/>
          <w:lang w:bidi="ru-RU"/>
        </w:rPr>
        <w:t xml:space="preserve"> ЧЭС </w:t>
      </w:r>
      <w:r w:rsidR="00007AE2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 xml:space="preserve">(1 </w:t>
      </w:r>
      <w:proofErr w:type="gramStart"/>
      <w:r w:rsidRPr="00FB54A1">
        <w:rPr>
          <w:sz w:val="28"/>
          <w:szCs w:val="28"/>
          <w:lang w:bidi="ru-RU"/>
        </w:rPr>
        <w:t>млн</w:t>
      </w:r>
      <w:proofErr w:type="gramEnd"/>
      <w:r w:rsidRPr="00FB54A1">
        <w:rPr>
          <w:sz w:val="28"/>
          <w:szCs w:val="28"/>
          <w:lang w:bidi="ru-RU"/>
        </w:rPr>
        <w:t xml:space="preserve"> долл.)</w:t>
      </w:r>
      <w:r w:rsidR="00454549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</w:t>
      </w:r>
      <w:r w:rsidR="00454549" w:rsidRPr="00FB54A1">
        <w:rPr>
          <w:sz w:val="28"/>
          <w:szCs w:val="28"/>
          <w:lang w:bidi="ru-RU"/>
        </w:rPr>
        <w:t>Важное</w:t>
      </w:r>
      <w:r w:rsidRPr="00FB54A1">
        <w:rPr>
          <w:sz w:val="28"/>
          <w:szCs w:val="28"/>
          <w:lang w:bidi="ru-RU"/>
        </w:rPr>
        <w:t xml:space="preserve"> место в календаре мероприятий ЧЭС заняла проводимая </w:t>
      </w:r>
      <w:r w:rsidR="00454549" w:rsidRPr="00FB54A1">
        <w:rPr>
          <w:sz w:val="28"/>
          <w:szCs w:val="28"/>
          <w:lang w:bidi="ru-RU"/>
        </w:rPr>
        <w:t>Россией</w:t>
      </w:r>
      <w:r w:rsidRPr="00FB54A1">
        <w:rPr>
          <w:sz w:val="28"/>
          <w:szCs w:val="28"/>
          <w:lang w:bidi="ru-RU"/>
        </w:rPr>
        <w:t xml:space="preserve"> ежегодная Конференция по рискам в энергетике.</w:t>
      </w:r>
    </w:p>
    <w:p w:rsidR="004E6155" w:rsidRPr="00FB54A1" w:rsidRDefault="004E6155" w:rsidP="0045454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В рамках экономического и экологического измерения </w:t>
      </w:r>
      <w:r w:rsidRPr="00FB54A1">
        <w:rPr>
          <w:b/>
          <w:sz w:val="28"/>
          <w:szCs w:val="28"/>
          <w:lang w:bidi="ru-RU"/>
        </w:rPr>
        <w:t>ОБСЕ</w:t>
      </w:r>
      <w:r w:rsidRPr="00FB54A1">
        <w:rPr>
          <w:sz w:val="28"/>
          <w:szCs w:val="28"/>
          <w:lang w:bidi="ru-RU"/>
        </w:rPr>
        <w:t xml:space="preserve"> в 2019 г. активно участвовали в рассмотрении вопросов взаимосвязанности экономик, энергетического сотрудничества и цифровых инноваций. Способствовали расширению диалога по проблематике транспорта, предотвращению чрезвычайных ситуаций и борьбы с коррупцией.</w:t>
      </w:r>
    </w:p>
    <w:p w:rsidR="009F453A" w:rsidRDefault="009F453A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E67115" w:rsidRDefault="00E67115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E67115" w:rsidRDefault="00E67115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E67115" w:rsidRDefault="00E67115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9F453A" w:rsidRPr="00FB54A1" w:rsidRDefault="009F453A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5F2E86" w:rsidRPr="00FB54A1" w:rsidRDefault="00CA1211" w:rsidP="005F2E86">
      <w:pPr>
        <w:pStyle w:val="33"/>
        <w:widowControl/>
        <w:shd w:val="clear" w:color="auto" w:fill="auto"/>
        <w:spacing w:before="0" w:after="0" w:line="276" w:lineRule="auto"/>
        <w:jc w:val="center"/>
        <w:rPr>
          <w:rFonts w:eastAsia="PMingLiU"/>
          <w:b/>
          <w:snapToGrid w:val="0"/>
          <w:sz w:val="28"/>
          <w:szCs w:val="28"/>
          <w:lang w:eastAsia="ru-RU"/>
        </w:rPr>
      </w:pPr>
      <w:r w:rsidRPr="00FB54A1">
        <w:rPr>
          <w:rFonts w:eastAsia="PMingLiU"/>
          <w:b/>
          <w:snapToGrid w:val="0"/>
          <w:sz w:val="28"/>
          <w:szCs w:val="28"/>
          <w:lang w:eastAsia="ru-RU"/>
        </w:rPr>
        <w:lastRenderedPageBreak/>
        <w:t xml:space="preserve">ПРАВОВОЕ ОБЕСПЕЧЕНИЕ </w:t>
      </w:r>
    </w:p>
    <w:p w:rsidR="00CA1211" w:rsidRPr="00FB54A1" w:rsidRDefault="00CA1211" w:rsidP="005F2E86">
      <w:pPr>
        <w:pStyle w:val="33"/>
        <w:widowControl/>
        <w:shd w:val="clear" w:color="auto" w:fill="auto"/>
        <w:spacing w:before="0" w:after="120" w:line="276" w:lineRule="auto"/>
        <w:jc w:val="center"/>
        <w:rPr>
          <w:rFonts w:eastAsia="PMingLiU"/>
          <w:b/>
          <w:snapToGrid w:val="0"/>
          <w:sz w:val="28"/>
          <w:szCs w:val="28"/>
          <w:lang w:eastAsia="ru-RU"/>
        </w:rPr>
      </w:pPr>
      <w:r w:rsidRPr="00FB54A1">
        <w:rPr>
          <w:rFonts w:eastAsia="PMingLiU"/>
          <w:b/>
          <w:snapToGrid w:val="0"/>
          <w:sz w:val="28"/>
          <w:szCs w:val="28"/>
          <w:lang w:eastAsia="ru-RU"/>
        </w:rPr>
        <w:t>ВНЕШНЕПОЛИТИЧЕСКОЙ ДЕЯТЕЛЬНОСТИ</w:t>
      </w:r>
    </w:p>
    <w:p w:rsidR="00656982" w:rsidRPr="00FB54A1" w:rsidRDefault="007F00B0" w:rsidP="00656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</w:t>
      </w:r>
      <w:r w:rsidR="00656982" w:rsidRPr="00FB54A1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FB54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 работу по </w:t>
      </w:r>
      <w:r w:rsidRPr="00FB54A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укреплению роли международного права</w:t>
      </w:r>
      <w:r w:rsidRPr="00FB54A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в международных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82" w:rsidRPr="00FB54A1">
        <w:rPr>
          <w:rFonts w:ascii="Times New Roman" w:hAnsi="Times New Roman" w:cs="Times New Roman"/>
          <w:sz w:val="28"/>
          <w:szCs w:val="28"/>
        </w:rPr>
        <w:t>делах</w:t>
      </w:r>
      <w:r w:rsidRPr="00FB54A1">
        <w:rPr>
          <w:rFonts w:ascii="Times New Roman" w:hAnsi="Times New Roman" w:cs="Times New Roman"/>
          <w:sz w:val="28"/>
          <w:szCs w:val="28"/>
        </w:rPr>
        <w:t xml:space="preserve"> на фоне непрекращающихся попыток западных стран и их союзников подменить его концепцией «миропорядка, основанного на правилах». </w:t>
      </w:r>
      <w:r w:rsidR="00656982" w:rsidRPr="00FB54A1">
        <w:rPr>
          <w:rFonts w:ascii="Times New Roman" w:hAnsi="Times New Roman" w:cs="Times New Roman"/>
          <w:sz w:val="28"/>
          <w:szCs w:val="28"/>
        </w:rPr>
        <w:t>А</w:t>
      </w:r>
      <w:r w:rsidRPr="00FB54A1">
        <w:rPr>
          <w:rFonts w:ascii="Times New Roman" w:hAnsi="Times New Roman" w:cs="Times New Roman"/>
          <w:sz w:val="28"/>
          <w:szCs w:val="28"/>
        </w:rPr>
        <w:t xml:space="preserve">кцентировали незыблемость принципов, зафиксированных в Уставе ООН и Декларации о принципах международного права 1970 г. </w:t>
      </w:r>
    </w:p>
    <w:p w:rsidR="00656982" w:rsidRPr="00FB54A1" w:rsidRDefault="00656982" w:rsidP="006569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Н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астаивали на необходимости </w:t>
      </w:r>
      <w:r w:rsidRPr="00FB54A1">
        <w:rPr>
          <w:rFonts w:ascii="Times New Roman" w:hAnsi="Times New Roman" w:cs="Times New Roman"/>
          <w:sz w:val="28"/>
          <w:szCs w:val="28"/>
        </w:rPr>
        <w:t>строгого соблюдения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принципа невмешательства во внутренние дела государств, в том числе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>в контексте противодействия односторонним санкциям, принятым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в отсутствие резолюции </w:t>
      </w:r>
      <w:proofErr w:type="gramStart"/>
      <w:r w:rsidR="007F00B0" w:rsidRPr="00FB54A1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ООН. </w:t>
      </w:r>
    </w:p>
    <w:p w:rsidR="0019664A" w:rsidRPr="00FB54A1" w:rsidRDefault="0019664A" w:rsidP="00196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О</w:t>
      </w:r>
      <w:r w:rsidR="007F00B0" w:rsidRPr="00FB54A1">
        <w:rPr>
          <w:rFonts w:ascii="Times New Roman" w:hAnsi="Times New Roman" w:cs="Times New Roman"/>
          <w:sz w:val="28"/>
          <w:szCs w:val="28"/>
        </w:rPr>
        <w:t>беспечива</w:t>
      </w:r>
      <w:r w:rsidRPr="00FB54A1">
        <w:rPr>
          <w:rFonts w:ascii="Times New Roman" w:hAnsi="Times New Roman" w:cs="Times New Roman"/>
          <w:sz w:val="28"/>
          <w:szCs w:val="28"/>
        </w:rPr>
        <w:t>ли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представительство интересов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>Российской Федерации в Международном Суде ООН по делу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>«Украина против России»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, </w:t>
      </w:r>
      <w:r w:rsidRPr="00FB54A1">
        <w:rPr>
          <w:rFonts w:ascii="Times New Roman" w:hAnsi="Times New Roman" w:cs="Times New Roman"/>
          <w:sz w:val="28"/>
          <w:szCs w:val="28"/>
        </w:rPr>
        <w:t xml:space="preserve">в рамках которого Киев обвиняет Россию в нарушении Международной конвенции о борьбе с финансированием терроризма и Международной конвенции о ликвидации всех форм расовой дискриминации. </w:t>
      </w:r>
      <w:r w:rsidR="00177A60">
        <w:rPr>
          <w:rFonts w:ascii="Times New Roman" w:hAnsi="Times New Roman" w:cs="Times New Roman"/>
          <w:sz w:val="28"/>
          <w:szCs w:val="28"/>
        </w:rPr>
        <w:t xml:space="preserve">В июне прошли устные слушания по нашим </w:t>
      </w:r>
      <w:proofErr w:type="spellStart"/>
      <w:r w:rsidR="00177A60">
        <w:rPr>
          <w:rFonts w:ascii="Times New Roman" w:hAnsi="Times New Roman" w:cs="Times New Roman"/>
          <w:sz w:val="28"/>
          <w:szCs w:val="28"/>
        </w:rPr>
        <w:t>юрисдикционным</w:t>
      </w:r>
      <w:proofErr w:type="spellEnd"/>
      <w:r w:rsidR="00177A60">
        <w:rPr>
          <w:rFonts w:ascii="Times New Roman" w:hAnsi="Times New Roman" w:cs="Times New Roman"/>
          <w:sz w:val="28"/>
          <w:szCs w:val="28"/>
        </w:rPr>
        <w:t xml:space="preserve"> возражениям, по итогам которых в </w:t>
      </w:r>
      <w:r w:rsidRPr="00FB54A1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7F00B0" w:rsidRPr="00FB54A1">
        <w:rPr>
          <w:rFonts w:ascii="Times New Roman" w:hAnsi="Times New Roman" w:cs="Times New Roman"/>
          <w:sz w:val="28"/>
          <w:szCs w:val="28"/>
        </w:rPr>
        <w:t>Суд отклонил одно из ключевых требований Киева – о привлечении России к ответственности в качестве «государства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>–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>спонсора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терроризма». </w:t>
      </w:r>
    </w:p>
    <w:p w:rsidR="0019664A" w:rsidRPr="00FB54A1" w:rsidRDefault="0019664A" w:rsidP="00196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Активные усилия предпринимались в рамках арбитражного процесса, инициированного Украиной в 2016 г. на основании Конвенц</w:t>
      </w:r>
      <w:proofErr w:type="gramStart"/>
      <w:r w:rsidRPr="00FB54A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 xml:space="preserve">Н по морскому праву 1982 г. в попытке доказать, что Россия якобы нарушает ее права как прибрежного государства в отношении Крыма. </w:t>
      </w:r>
    </w:p>
    <w:p w:rsidR="00154CA4" w:rsidRPr="00FB54A1" w:rsidRDefault="0019664A" w:rsidP="00154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2019 г. Украиной начато новое арбитражное разбирательство в связи с «керченским» инцидентом 25 ноября 2018 г. </w:t>
      </w:r>
      <w:r w:rsidR="00177A60">
        <w:rPr>
          <w:rFonts w:ascii="Times New Roman" w:hAnsi="Times New Roman" w:cs="Times New Roman"/>
          <w:sz w:val="28"/>
          <w:szCs w:val="28"/>
        </w:rPr>
        <w:t xml:space="preserve">В ноябре 2019 г. прошло первое </w:t>
      </w:r>
      <w:r w:rsidR="00DD2BDC" w:rsidRPr="00DD2BDC">
        <w:rPr>
          <w:rFonts w:ascii="Times New Roman" w:hAnsi="Times New Roman" w:cs="Times New Roman"/>
          <w:sz w:val="28"/>
          <w:szCs w:val="28"/>
        </w:rPr>
        <w:t>заседание арбитража, утвердившего правила процедуры и порядок работы. Россия принятыми решениями удовлетворена.</w:t>
      </w:r>
      <w:r w:rsidR="00D40226">
        <w:rPr>
          <w:rFonts w:ascii="Times New Roman" w:hAnsi="Times New Roman" w:cs="Times New Roman"/>
          <w:sz w:val="28"/>
          <w:szCs w:val="28"/>
        </w:rPr>
        <w:t xml:space="preserve"> При этом Россия отказал</w:t>
      </w:r>
      <w:r w:rsidR="00177A60">
        <w:rPr>
          <w:rFonts w:ascii="Times New Roman" w:hAnsi="Times New Roman" w:cs="Times New Roman"/>
          <w:sz w:val="28"/>
          <w:szCs w:val="28"/>
        </w:rPr>
        <w:t>а</w:t>
      </w:r>
      <w:r w:rsidR="00D40226">
        <w:rPr>
          <w:rFonts w:ascii="Times New Roman" w:hAnsi="Times New Roman" w:cs="Times New Roman"/>
          <w:sz w:val="28"/>
          <w:szCs w:val="28"/>
        </w:rPr>
        <w:t>сь участвовать в слушаниях, инициированны</w:t>
      </w:r>
      <w:r w:rsidR="00D373A7">
        <w:rPr>
          <w:rFonts w:ascii="Times New Roman" w:hAnsi="Times New Roman" w:cs="Times New Roman"/>
          <w:sz w:val="28"/>
          <w:szCs w:val="28"/>
        </w:rPr>
        <w:t>х</w:t>
      </w:r>
      <w:r w:rsidR="00D40226">
        <w:rPr>
          <w:rFonts w:ascii="Times New Roman" w:hAnsi="Times New Roman" w:cs="Times New Roman"/>
          <w:sz w:val="28"/>
          <w:szCs w:val="28"/>
        </w:rPr>
        <w:t xml:space="preserve"> в</w:t>
      </w:r>
      <w:r w:rsidR="00D40226" w:rsidRPr="00D373A7">
        <w:rPr>
          <w:rFonts w:ascii="Times New Roman" w:hAnsi="Times New Roman" w:cs="Times New Roman"/>
          <w:sz w:val="28"/>
          <w:szCs w:val="28"/>
        </w:rPr>
        <w:t xml:space="preserve"> мае 2019 г. в Международном трибунале по морскому праву</w:t>
      </w:r>
      <w:r w:rsidR="00D373A7" w:rsidRPr="00D373A7">
        <w:rPr>
          <w:rFonts w:ascii="Times New Roman" w:hAnsi="Times New Roman" w:cs="Times New Roman"/>
          <w:sz w:val="28"/>
          <w:szCs w:val="28"/>
        </w:rPr>
        <w:t>, который</w:t>
      </w:r>
      <w:r w:rsidR="00D40226" w:rsidRPr="00D373A7">
        <w:rPr>
          <w:rFonts w:ascii="Times New Roman" w:hAnsi="Times New Roman" w:cs="Times New Roman"/>
          <w:sz w:val="28"/>
          <w:szCs w:val="28"/>
        </w:rPr>
        <w:t xml:space="preserve"> поддержал часть запрошенных Украиной т.н. «временных мер».</w:t>
      </w:r>
    </w:p>
    <w:p w:rsidR="00154CA4" w:rsidRPr="00FB54A1" w:rsidRDefault="007F00B0" w:rsidP="00154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Проводили последовательную линию на скорейшее завершение работы </w:t>
      </w:r>
      <w:r w:rsidRPr="00FB54A1">
        <w:rPr>
          <w:rFonts w:ascii="Times New Roman" w:hAnsi="Times New Roman" w:cs="Times New Roman"/>
          <w:b/>
          <w:sz w:val="28"/>
          <w:szCs w:val="28"/>
        </w:rPr>
        <w:t>Остаточного механизма трибуналов по бывшей Югославии и Руанде</w:t>
      </w:r>
      <w:r w:rsidRPr="00FB54A1">
        <w:rPr>
          <w:rFonts w:ascii="Times New Roman" w:hAnsi="Times New Roman" w:cs="Times New Roman"/>
          <w:sz w:val="28"/>
          <w:szCs w:val="28"/>
        </w:rPr>
        <w:t>. Добивались соблюдения стандартов правосудия, вели работу, направленную на защиту прав по</w:t>
      </w:r>
      <w:r w:rsidR="00154CA4" w:rsidRPr="00FB54A1">
        <w:rPr>
          <w:rFonts w:ascii="Times New Roman" w:hAnsi="Times New Roman" w:cs="Times New Roman"/>
          <w:sz w:val="28"/>
          <w:szCs w:val="28"/>
        </w:rPr>
        <w:t>дсудимых, прежде всего генерала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Р.Младича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CA4" w:rsidRPr="00FB54A1" w:rsidRDefault="007F00B0" w:rsidP="00154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Последовательно проводили работу по привлечению внимания международного сообщества к системным недостаткам в деятельности </w:t>
      </w:r>
      <w:r w:rsidRPr="00FB54A1">
        <w:rPr>
          <w:rFonts w:ascii="Times New Roman" w:hAnsi="Times New Roman" w:cs="Times New Roman"/>
          <w:b/>
          <w:sz w:val="28"/>
          <w:szCs w:val="28"/>
        </w:rPr>
        <w:t>Международного уголовного суда</w:t>
      </w:r>
      <w:r w:rsidRPr="00FB54A1">
        <w:rPr>
          <w:rFonts w:ascii="Times New Roman" w:hAnsi="Times New Roman" w:cs="Times New Roman"/>
          <w:sz w:val="28"/>
          <w:szCs w:val="28"/>
        </w:rPr>
        <w:t xml:space="preserve">, акцентировали политизацию, предвзятость и неэффективность его работы. </w:t>
      </w:r>
    </w:p>
    <w:p w:rsidR="008358CE" w:rsidRPr="00FB54A1" w:rsidRDefault="007F00B0" w:rsidP="00835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lastRenderedPageBreak/>
        <w:t>Продолжили плодотворн</w:t>
      </w:r>
      <w:r w:rsidR="00D67157">
        <w:rPr>
          <w:rFonts w:ascii="Times New Roman" w:hAnsi="Times New Roman" w:cs="Times New Roman"/>
          <w:sz w:val="28"/>
          <w:szCs w:val="28"/>
        </w:rPr>
        <w:t>ое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157">
        <w:rPr>
          <w:rFonts w:ascii="Times New Roman" w:hAnsi="Times New Roman" w:cs="Times New Roman"/>
          <w:sz w:val="28"/>
          <w:szCs w:val="28"/>
        </w:rPr>
        <w:t>взиамодействие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с </w:t>
      </w:r>
      <w:r w:rsidRPr="00FB54A1">
        <w:rPr>
          <w:rFonts w:ascii="Times New Roman" w:hAnsi="Times New Roman" w:cs="Times New Roman"/>
          <w:b/>
          <w:sz w:val="28"/>
          <w:szCs w:val="28"/>
        </w:rPr>
        <w:t>Международным Комитетом Красного Креста (МККК)</w:t>
      </w:r>
      <w:r w:rsidRPr="00FB54A1">
        <w:rPr>
          <w:rFonts w:ascii="Times New Roman" w:hAnsi="Times New Roman" w:cs="Times New Roman"/>
          <w:sz w:val="28"/>
          <w:szCs w:val="28"/>
        </w:rPr>
        <w:t xml:space="preserve"> и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 Международной Федерацией обще</w:t>
      </w:r>
      <w:proofErr w:type="gramStart"/>
      <w:r w:rsidRPr="00FB54A1">
        <w:rPr>
          <w:rFonts w:ascii="Times New Roman" w:hAnsi="Times New Roman" w:cs="Times New Roman"/>
          <w:b/>
          <w:sz w:val="28"/>
          <w:szCs w:val="28"/>
        </w:rPr>
        <w:t>ств Кр</w:t>
      </w:r>
      <w:proofErr w:type="gramEnd"/>
      <w:r w:rsidRPr="00FB54A1">
        <w:rPr>
          <w:rFonts w:ascii="Times New Roman" w:hAnsi="Times New Roman" w:cs="Times New Roman"/>
          <w:b/>
          <w:sz w:val="28"/>
          <w:szCs w:val="28"/>
        </w:rPr>
        <w:t xml:space="preserve">асного Креста и Красного Полумесяца (МФОКК и КП). </w:t>
      </w:r>
      <w:r w:rsidR="00154CA4" w:rsidRPr="00FB54A1">
        <w:rPr>
          <w:rFonts w:ascii="Times New Roman" w:hAnsi="Times New Roman" w:cs="Times New Roman"/>
          <w:sz w:val="28"/>
          <w:szCs w:val="28"/>
        </w:rPr>
        <w:t>Д</w:t>
      </w:r>
      <w:r w:rsidRPr="00FB54A1">
        <w:rPr>
          <w:rFonts w:ascii="Times New Roman" w:hAnsi="Times New Roman" w:cs="Times New Roman"/>
          <w:sz w:val="28"/>
          <w:szCs w:val="28"/>
        </w:rPr>
        <w:t xml:space="preserve">обились </w:t>
      </w:r>
      <w:r w:rsidR="00154CA4" w:rsidRPr="00FB54A1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Pr="00FB54A1">
        <w:rPr>
          <w:rFonts w:ascii="Times New Roman" w:hAnsi="Times New Roman" w:cs="Times New Roman"/>
          <w:sz w:val="28"/>
          <w:szCs w:val="28"/>
        </w:rPr>
        <w:t>завершения Межгосударственного процесса по укреплению межд</w:t>
      </w:r>
      <w:r w:rsidR="00154CA4" w:rsidRPr="00FB54A1">
        <w:rPr>
          <w:rFonts w:ascii="Times New Roman" w:hAnsi="Times New Roman" w:cs="Times New Roman"/>
          <w:sz w:val="28"/>
          <w:szCs w:val="28"/>
        </w:rPr>
        <w:t>ународног</w:t>
      </w:r>
      <w:r w:rsidR="00D67157">
        <w:rPr>
          <w:rFonts w:ascii="Times New Roman" w:hAnsi="Times New Roman" w:cs="Times New Roman"/>
          <w:sz w:val="28"/>
          <w:szCs w:val="28"/>
        </w:rPr>
        <w:t>о гуманитарного права. Решения</w:t>
      </w:r>
      <w:r w:rsidR="00154CA4" w:rsidRPr="00FB54A1">
        <w:rPr>
          <w:rFonts w:ascii="Times New Roman" w:hAnsi="Times New Roman" w:cs="Times New Roman"/>
          <w:sz w:val="28"/>
          <w:szCs w:val="28"/>
        </w:rPr>
        <w:t xml:space="preserve"> 33-й </w:t>
      </w:r>
      <w:proofErr w:type="spellStart"/>
      <w:r w:rsidR="00154CA4" w:rsidRPr="00FB54A1">
        <w:rPr>
          <w:rFonts w:ascii="Times New Roman" w:hAnsi="Times New Roman" w:cs="Times New Roman"/>
          <w:sz w:val="28"/>
          <w:szCs w:val="28"/>
        </w:rPr>
        <w:t>Краснокрестной</w:t>
      </w:r>
      <w:proofErr w:type="spellEnd"/>
      <w:r w:rsidR="00154CA4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154CA4" w:rsidRPr="00FB54A1">
        <w:rPr>
          <w:rFonts w:ascii="Times New Roman" w:hAnsi="Times New Roman" w:cs="Times New Roman"/>
          <w:sz w:val="28"/>
          <w:szCs w:val="28"/>
        </w:rPr>
        <w:t>(</w:t>
      </w:r>
      <w:r w:rsidRPr="00FB54A1">
        <w:rPr>
          <w:rFonts w:ascii="Times New Roman" w:hAnsi="Times New Roman" w:cs="Times New Roman"/>
          <w:sz w:val="28"/>
          <w:szCs w:val="28"/>
        </w:rPr>
        <w:t>декабр</w:t>
      </w:r>
      <w:r w:rsidR="00154CA4" w:rsidRPr="00FB54A1">
        <w:rPr>
          <w:rFonts w:ascii="Times New Roman" w:hAnsi="Times New Roman" w:cs="Times New Roman"/>
          <w:sz w:val="28"/>
          <w:szCs w:val="28"/>
        </w:rPr>
        <w:t>ь)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154CA4" w:rsidRPr="00FB54A1">
        <w:rPr>
          <w:rFonts w:ascii="Times New Roman" w:hAnsi="Times New Roman" w:cs="Times New Roman"/>
          <w:sz w:val="28"/>
          <w:szCs w:val="28"/>
        </w:rPr>
        <w:t>на обозримую перспективу исключ</w:t>
      </w:r>
      <w:r w:rsidR="00D67157">
        <w:rPr>
          <w:rFonts w:ascii="Times New Roman" w:hAnsi="Times New Roman" w:cs="Times New Roman"/>
          <w:sz w:val="28"/>
          <w:szCs w:val="28"/>
        </w:rPr>
        <w:t>ают</w:t>
      </w:r>
      <w:r w:rsidR="00154CA4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</w:rPr>
        <w:t>попытки реанимировать иде</w:t>
      </w:r>
      <w:r w:rsidR="00154CA4" w:rsidRPr="00FB54A1">
        <w:rPr>
          <w:rFonts w:ascii="Times New Roman" w:hAnsi="Times New Roman" w:cs="Times New Roman"/>
          <w:sz w:val="28"/>
          <w:szCs w:val="28"/>
        </w:rPr>
        <w:t xml:space="preserve">ю </w:t>
      </w:r>
      <w:r w:rsidRPr="00FB54A1">
        <w:rPr>
          <w:rFonts w:ascii="Times New Roman" w:hAnsi="Times New Roman" w:cs="Times New Roman"/>
          <w:sz w:val="28"/>
          <w:szCs w:val="28"/>
        </w:rPr>
        <w:t>о создании новых контрольных механизмов в области МГП.</w:t>
      </w:r>
    </w:p>
    <w:p w:rsidR="003A132E" w:rsidRPr="00FB54A1" w:rsidRDefault="008358CE" w:rsidP="003A1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FB54A1">
        <w:rPr>
          <w:rFonts w:ascii="Times New Roman" w:hAnsi="Times New Roman" w:cs="Times New Roman"/>
          <w:b/>
          <w:sz w:val="28"/>
          <w:szCs w:val="28"/>
        </w:rPr>
        <w:t>ЮНЕСКО</w:t>
      </w:r>
      <w:r w:rsidRPr="00FB54A1">
        <w:rPr>
          <w:rFonts w:ascii="Times New Roman" w:hAnsi="Times New Roman" w:cs="Times New Roman"/>
          <w:sz w:val="28"/>
          <w:szCs w:val="28"/>
        </w:rPr>
        <w:t xml:space="preserve"> у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далось воспрепятствовать принятию </w:t>
      </w:r>
      <w:r w:rsidR="00D67157" w:rsidRPr="00FB54A1">
        <w:rPr>
          <w:rFonts w:ascii="Times New Roman" w:hAnsi="Times New Roman" w:cs="Times New Roman"/>
          <w:sz w:val="28"/>
          <w:szCs w:val="28"/>
        </w:rPr>
        <w:t>документов в области антидопинга</w:t>
      </w:r>
      <w:r w:rsidR="00D67157">
        <w:rPr>
          <w:rFonts w:ascii="Times New Roman" w:hAnsi="Times New Roman" w:cs="Times New Roman"/>
          <w:sz w:val="28"/>
          <w:szCs w:val="28"/>
        </w:rPr>
        <w:t>,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ведущих к «размыванию» международно-правовых обязательств государств. Способствовали окончательной доработке и </w:t>
      </w:r>
      <w:r w:rsidR="00D67157">
        <w:rPr>
          <w:rFonts w:ascii="Times New Roman" w:hAnsi="Times New Roman" w:cs="Times New Roman"/>
          <w:sz w:val="28"/>
          <w:szCs w:val="28"/>
        </w:rPr>
        <w:t>согласованию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Глобальной конвенции о признании квалификаций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в области высшего образования, призванной обобщить существующие нормы, рекомендации и наилучшие практики в этой сфере. </w:t>
      </w:r>
    </w:p>
    <w:p w:rsidR="007F00B0" w:rsidRPr="00FB54A1" w:rsidRDefault="007F00B0" w:rsidP="003A1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В 2019</w:t>
      </w:r>
      <w:r w:rsidR="003A132E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</w:rPr>
        <w:t>г</w:t>
      </w:r>
      <w:r w:rsidR="00DD2BDC">
        <w:rPr>
          <w:rFonts w:ascii="Times New Roman" w:hAnsi="Times New Roman" w:cs="Times New Roman"/>
          <w:sz w:val="28"/>
          <w:szCs w:val="28"/>
        </w:rPr>
        <w:t>.</w:t>
      </w:r>
      <w:r w:rsidRPr="00FB54A1">
        <w:rPr>
          <w:rFonts w:ascii="Times New Roman" w:hAnsi="Times New Roman" w:cs="Times New Roman"/>
          <w:sz w:val="28"/>
          <w:szCs w:val="28"/>
        </w:rPr>
        <w:t xml:space="preserve"> от имени Российской Федерации и Правительства Российской Федерации подписано порядка </w:t>
      </w:r>
      <w:r w:rsidRPr="00FB54A1">
        <w:rPr>
          <w:rFonts w:ascii="Times New Roman" w:hAnsi="Times New Roman" w:cs="Times New Roman"/>
          <w:b/>
          <w:sz w:val="28"/>
          <w:szCs w:val="28"/>
        </w:rPr>
        <w:t>160 международных договоров</w:t>
      </w:r>
      <w:r w:rsidRPr="00FB54A1">
        <w:rPr>
          <w:rFonts w:ascii="Times New Roman" w:hAnsi="Times New Roman" w:cs="Times New Roman"/>
          <w:sz w:val="28"/>
          <w:szCs w:val="28"/>
        </w:rPr>
        <w:t>, регулирующих межгосударственные отношения по весьма широкому спектру вопросов. В рамках работы по инвентаризации многосторонних международных договоров оформлено участие нашей страны в ряде договоров, принятых в рамках универсальных</w:t>
      </w:r>
      <w:r w:rsidR="003A132E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</w:rPr>
        <w:t>и региональных международных межправительственных организаций,</w:t>
      </w:r>
      <w:r w:rsidR="003A132E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</w:rPr>
        <w:t xml:space="preserve">в первую очередь СНГ и ЕАЭС. </w:t>
      </w:r>
    </w:p>
    <w:p w:rsidR="00B1212F" w:rsidRPr="00FB54A1" w:rsidRDefault="00D67157" w:rsidP="00B12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B1212F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>международно-правово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 xml:space="preserve"> морской деятельности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вовали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в </w:t>
      </w:r>
      <w:r w:rsidR="00B1212F" w:rsidRPr="00FB54A1">
        <w:rPr>
          <w:rFonts w:ascii="Times New Roman" w:hAnsi="Times New Roman" w:cs="Times New Roman"/>
          <w:sz w:val="28"/>
          <w:szCs w:val="28"/>
        </w:rPr>
        <w:t>деятельности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органов ООН, ее специализированных учреждений, в том числе Международной морской организации (ИМО),</w:t>
      </w:r>
      <w:r w:rsidR="00B1212F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>и иных международных организаций, занимающихся проблемами</w:t>
      </w:r>
      <w:r w:rsidR="00B1212F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Мирового океана и международного морского права. </w:t>
      </w:r>
    </w:p>
    <w:p w:rsidR="00B1212F" w:rsidRPr="00FB54A1" w:rsidRDefault="00B1212F" w:rsidP="00B12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Р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оссийская делегация приняла участие в трех сессиях рассмотрения подкомиссией 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>Комиссии по границам континентального шельфа (КГКШ)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частичной пересмотренной заявки Российской Федерации на установление внешних границ континентального шельфа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в Северном Ледовитом океане за пределами 200 морских миль. </w:t>
      </w:r>
    </w:p>
    <w:p w:rsidR="00B1212F" w:rsidRPr="00FB54A1" w:rsidRDefault="00B1212F" w:rsidP="00B12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С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 w:rsidR="007F00B0" w:rsidRPr="00FB54A1">
        <w:rPr>
          <w:rFonts w:ascii="Times New Roman" w:hAnsi="Times New Roman" w:cs="Times New Roman"/>
          <w:sz w:val="28"/>
          <w:szCs w:val="28"/>
        </w:rPr>
        <w:t>ускорения разработки Правил добычи ресурсов Мирового океана</w:t>
      </w:r>
      <w:proofErr w:type="gramEnd"/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государствами</w:t>
      </w:r>
      <w:r w:rsidRPr="00FB54A1">
        <w:rPr>
          <w:rFonts w:ascii="Times New Roman" w:hAnsi="Times New Roman" w:cs="Times New Roman"/>
          <w:sz w:val="28"/>
          <w:szCs w:val="28"/>
        </w:rPr>
        <w:t>-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>Международного органа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>по морскому дну (МОМД)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было проведено две сессии Совета МОМД</w:t>
      </w:r>
      <w:r w:rsidRPr="00FB54A1">
        <w:rPr>
          <w:rFonts w:ascii="Times New Roman" w:hAnsi="Times New Roman" w:cs="Times New Roman"/>
          <w:sz w:val="28"/>
          <w:szCs w:val="28"/>
        </w:rPr>
        <w:t xml:space="preserve"> (март, </w:t>
      </w:r>
      <w:r w:rsidR="007F00B0" w:rsidRPr="00FB54A1">
        <w:rPr>
          <w:rFonts w:ascii="Times New Roman" w:hAnsi="Times New Roman" w:cs="Times New Roman"/>
          <w:sz w:val="28"/>
          <w:szCs w:val="28"/>
        </w:rPr>
        <w:t>июл</w:t>
      </w:r>
      <w:r w:rsidRPr="00FB54A1">
        <w:rPr>
          <w:rFonts w:ascii="Times New Roman" w:hAnsi="Times New Roman" w:cs="Times New Roman"/>
          <w:sz w:val="28"/>
          <w:szCs w:val="28"/>
        </w:rPr>
        <w:t>ь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4801" w:rsidRPr="00FB54A1" w:rsidRDefault="00B1212F" w:rsidP="00444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С</w:t>
      </w:r>
      <w:r w:rsidR="007F00B0" w:rsidRPr="00FB54A1">
        <w:rPr>
          <w:rFonts w:ascii="Times New Roman" w:hAnsi="Times New Roman" w:cs="Times New Roman"/>
          <w:sz w:val="28"/>
          <w:szCs w:val="28"/>
        </w:rPr>
        <w:t>овместно с компетентными федеральными органами исполнительной власти обеспеч</w:t>
      </w:r>
      <w:r w:rsidR="00D67157">
        <w:rPr>
          <w:rFonts w:ascii="Times New Roman" w:hAnsi="Times New Roman" w:cs="Times New Roman"/>
          <w:sz w:val="28"/>
          <w:szCs w:val="28"/>
        </w:rPr>
        <w:t>ивали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67157">
        <w:rPr>
          <w:rFonts w:ascii="Times New Roman" w:hAnsi="Times New Roman" w:cs="Times New Roman"/>
          <w:sz w:val="28"/>
          <w:szCs w:val="28"/>
        </w:rPr>
        <w:t>е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67157">
        <w:rPr>
          <w:rFonts w:ascii="Times New Roman" w:hAnsi="Times New Roman" w:cs="Times New Roman"/>
          <w:sz w:val="28"/>
          <w:szCs w:val="28"/>
        </w:rPr>
        <w:t>ы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Российской Федерации в Антарктике, в том числе </w:t>
      </w:r>
      <w:r w:rsidR="00D67157">
        <w:rPr>
          <w:rFonts w:ascii="Times New Roman" w:hAnsi="Times New Roman" w:cs="Times New Roman"/>
          <w:sz w:val="28"/>
          <w:szCs w:val="28"/>
        </w:rPr>
        <w:t>с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67157">
        <w:rPr>
          <w:rFonts w:ascii="Times New Roman" w:hAnsi="Times New Roman" w:cs="Times New Roman"/>
          <w:sz w:val="28"/>
          <w:szCs w:val="28"/>
        </w:rPr>
        <w:t>ем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механизмов и процедур, предусмотренных </w:t>
      </w:r>
      <w:r w:rsidRPr="00FB54A1">
        <w:rPr>
          <w:rFonts w:ascii="Times New Roman" w:hAnsi="Times New Roman" w:cs="Times New Roman"/>
          <w:sz w:val="28"/>
          <w:szCs w:val="28"/>
        </w:rPr>
        <w:t>Системой Договора об Антарктике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. Российская </w:t>
      </w:r>
      <w:r w:rsidR="007F00B0" w:rsidRPr="00FB54A1">
        <w:rPr>
          <w:rFonts w:ascii="Times New Roman" w:hAnsi="Times New Roman" w:cs="Times New Roman"/>
          <w:sz w:val="28"/>
          <w:szCs w:val="28"/>
        </w:rPr>
        <w:lastRenderedPageBreak/>
        <w:t>межведомствен</w:t>
      </w:r>
      <w:r w:rsidRPr="00FB54A1">
        <w:rPr>
          <w:rFonts w:ascii="Times New Roman" w:hAnsi="Times New Roman" w:cs="Times New Roman"/>
          <w:sz w:val="28"/>
          <w:szCs w:val="28"/>
        </w:rPr>
        <w:t xml:space="preserve">ная делегация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7F00B0" w:rsidRPr="00FB54A1">
        <w:rPr>
          <w:rFonts w:ascii="Times New Roman" w:hAnsi="Times New Roman" w:cs="Times New Roman"/>
          <w:b/>
          <w:sz w:val="28"/>
          <w:szCs w:val="28"/>
          <w:lang w:val="en-US"/>
        </w:rPr>
        <w:t>XLII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 xml:space="preserve"> Консультативном совещании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 xml:space="preserve">по Договору об Антарктике </w:t>
      </w:r>
      <w:r w:rsidR="007F00B0" w:rsidRPr="00FB54A1">
        <w:rPr>
          <w:rFonts w:ascii="Times New Roman" w:hAnsi="Times New Roman" w:cs="Times New Roman"/>
          <w:sz w:val="28"/>
          <w:szCs w:val="28"/>
        </w:rPr>
        <w:t>(КСДА) (Прага, июл</w:t>
      </w:r>
      <w:r w:rsidRPr="00FB54A1">
        <w:rPr>
          <w:rFonts w:ascii="Times New Roman" w:hAnsi="Times New Roman" w:cs="Times New Roman"/>
          <w:sz w:val="28"/>
          <w:szCs w:val="28"/>
        </w:rPr>
        <w:t>ь</w:t>
      </w:r>
      <w:r w:rsidR="007F00B0" w:rsidRPr="00FB54A1">
        <w:rPr>
          <w:rFonts w:ascii="Times New Roman" w:hAnsi="Times New Roman" w:cs="Times New Roman"/>
          <w:sz w:val="28"/>
          <w:szCs w:val="28"/>
        </w:rPr>
        <w:t>). По инициативе российск</w:t>
      </w:r>
      <w:r w:rsidR="00D67157">
        <w:rPr>
          <w:rFonts w:ascii="Times New Roman" w:hAnsi="Times New Roman" w:cs="Times New Roman"/>
          <w:sz w:val="28"/>
          <w:szCs w:val="28"/>
        </w:rPr>
        <w:t>их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D67157">
        <w:rPr>
          <w:rFonts w:ascii="Times New Roman" w:hAnsi="Times New Roman" w:cs="Times New Roman"/>
          <w:sz w:val="28"/>
          <w:szCs w:val="28"/>
        </w:rPr>
        <w:t>экспертов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в Многолетний стратегический план КСДА был включен пункт об изучении проблемных аспектов функционирования </w:t>
      </w:r>
      <w:r w:rsidRPr="00FB54A1">
        <w:rPr>
          <w:rFonts w:ascii="Times New Roman" w:hAnsi="Times New Roman" w:cs="Times New Roman"/>
          <w:sz w:val="28"/>
          <w:szCs w:val="28"/>
        </w:rPr>
        <w:t>С</w:t>
      </w:r>
      <w:r w:rsidR="007F00B0" w:rsidRPr="00FB54A1">
        <w:rPr>
          <w:rFonts w:ascii="Times New Roman" w:hAnsi="Times New Roman" w:cs="Times New Roman"/>
          <w:sz w:val="28"/>
          <w:szCs w:val="28"/>
        </w:rPr>
        <w:t>истемы и определении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тенденций в данной связи. Одновременно был запущен межсессионный консультативный механизм при координирующей роли российской стороны. </w:t>
      </w:r>
    </w:p>
    <w:p w:rsidR="00444801" w:rsidRPr="00FB54A1" w:rsidRDefault="007F00B0" w:rsidP="00444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На 38-м совещании 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Комиссии по сохранению морских живых ресурсов Антарктики </w:t>
      </w:r>
      <w:r w:rsidRPr="00FB54A1">
        <w:rPr>
          <w:rFonts w:ascii="Times New Roman" w:hAnsi="Times New Roman" w:cs="Times New Roman"/>
          <w:sz w:val="28"/>
          <w:szCs w:val="28"/>
        </w:rPr>
        <w:t>(АНТКОМ) (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Хобарт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, </w:t>
      </w:r>
      <w:r w:rsidR="00444801" w:rsidRPr="00FB54A1">
        <w:rPr>
          <w:rFonts w:ascii="Times New Roman" w:hAnsi="Times New Roman" w:cs="Times New Roman"/>
          <w:sz w:val="28"/>
          <w:szCs w:val="28"/>
        </w:rPr>
        <w:t>октябрь-</w:t>
      </w:r>
      <w:r w:rsidRPr="00FB54A1">
        <w:rPr>
          <w:rFonts w:ascii="Times New Roman" w:hAnsi="Times New Roman" w:cs="Times New Roman"/>
          <w:sz w:val="28"/>
          <w:szCs w:val="28"/>
        </w:rPr>
        <w:t>ноябр</w:t>
      </w:r>
      <w:r w:rsidR="00444801" w:rsidRPr="00FB54A1">
        <w:rPr>
          <w:rFonts w:ascii="Times New Roman" w:hAnsi="Times New Roman" w:cs="Times New Roman"/>
          <w:sz w:val="28"/>
          <w:szCs w:val="28"/>
        </w:rPr>
        <w:t>ь</w:t>
      </w:r>
      <w:r w:rsidRPr="00FB54A1">
        <w:rPr>
          <w:rFonts w:ascii="Times New Roman" w:hAnsi="Times New Roman" w:cs="Times New Roman"/>
          <w:sz w:val="28"/>
          <w:szCs w:val="28"/>
        </w:rPr>
        <w:t>) продви</w:t>
      </w:r>
      <w:r w:rsidR="00444801" w:rsidRPr="00FB54A1">
        <w:rPr>
          <w:rFonts w:ascii="Times New Roman" w:hAnsi="Times New Roman" w:cs="Times New Roman"/>
          <w:sz w:val="28"/>
          <w:szCs w:val="28"/>
        </w:rPr>
        <w:t>гали</w:t>
      </w:r>
      <w:r w:rsidRPr="00FB54A1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444801" w:rsidRPr="00FB54A1">
        <w:rPr>
          <w:rFonts w:ascii="Times New Roman" w:hAnsi="Times New Roman" w:cs="Times New Roman"/>
          <w:sz w:val="28"/>
          <w:szCs w:val="28"/>
        </w:rPr>
        <w:t>у</w:t>
      </w:r>
      <w:r w:rsidRPr="00FB54A1">
        <w:rPr>
          <w:rFonts w:ascii="Times New Roman" w:hAnsi="Times New Roman" w:cs="Times New Roman"/>
          <w:sz w:val="28"/>
          <w:szCs w:val="28"/>
        </w:rPr>
        <w:t xml:space="preserve"> о разработке прозрачных и понятных критериев в отношении учреждения </w:t>
      </w:r>
      <w:r w:rsidR="00444801" w:rsidRPr="00FB54A1">
        <w:rPr>
          <w:rFonts w:ascii="Times New Roman" w:hAnsi="Times New Roman" w:cs="Times New Roman"/>
          <w:sz w:val="28"/>
          <w:szCs w:val="28"/>
        </w:rPr>
        <w:t>морских охраняемых районов</w:t>
      </w:r>
      <w:r w:rsidRPr="00FB54A1">
        <w:rPr>
          <w:rFonts w:ascii="Times New Roman" w:hAnsi="Times New Roman" w:cs="Times New Roman"/>
          <w:sz w:val="28"/>
          <w:szCs w:val="28"/>
        </w:rPr>
        <w:t xml:space="preserve"> для устранения существующих пробелов в регулировании данного вопроса. </w:t>
      </w:r>
    </w:p>
    <w:p w:rsidR="00444801" w:rsidRPr="00FB54A1" w:rsidRDefault="00444801" w:rsidP="00444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</w:t>
      </w:r>
      <w:r w:rsidR="007F00B0" w:rsidRPr="00FB54A1">
        <w:rPr>
          <w:rFonts w:ascii="Times New Roman" w:hAnsi="Times New Roman" w:cs="Times New Roman"/>
          <w:sz w:val="28"/>
          <w:szCs w:val="28"/>
        </w:rPr>
        <w:t>июл</w:t>
      </w:r>
      <w:r w:rsidRPr="00FB54A1">
        <w:rPr>
          <w:rFonts w:ascii="Times New Roman" w:hAnsi="Times New Roman" w:cs="Times New Roman"/>
          <w:sz w:val="28"/>
          <w:szCs w:val="28"/>
        </w:rPr>
        <w:t>е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на 22-й Дипломатической сессии Гаагской конференции по</w:t>
      </w:r>
      <w:r w:rsidRPr="00FB54A1">
        <w:rPr>
          <w:rFonts w:ascii="Times New Roman" w:hAnsi="Times New Roman" w:cs="Times New Roman"/>
          <w:sz w:val="28"/>
          <w:szCs w:val="28"/>
        </w:rPr>
        <w:t xml:space="preserve"> международному частному праву 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была принята </w:t>
      </w:r>
      <w:r w:rsidR="007F00B0" w:rsidRPr="00FB54A1">
        <w:rPr>
          <w:rFonts w:ascii="Times New Roman" w:hAnsi="Times New Roman" w:cs="Times New Roman"/>
          <w:b/>
          <w:sz w:val="28"/>
          <w:szCs w:val="28"/>
        </w:rPr>
        <w:t>Конвенция о признании и приведении в исполнение иностранных судебных решений по гражданским или торговым делам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. </w:t>
      </w:r>
      <w:r w:rsidRPr="00FB54A1">
        <w:rPr>
          <w:rFonts w:ascii="Times New Roman" w:hAnsi="Times New Roman" w:cs="Times New Roman"/>
          <w:sz w:val="28"/>
          <w:szCs w:val="28"/>
        </w:rPr>
        <w:t>Данный документ</w:t>
      </w:r>
      <w:r w:rsidR="007F00B0" w:rsidRPr="00FB54A1">
        <w:rPr>
          <w:rFonts w:ascii="Times New Roman" w:hAnsi="Times New Roman" w:cs="Times New Roman"/>
          <w:sz w:val="28"/>
          <w:szCs w:val="28"/>
        </w:rPr>
        <w:t xml:space="preserve"> – прорыв в сфере признания и исполнения иностранных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>судебных решений. Это первый универсальный международно-правовой документ, создающий базу для признания судебных решений, исходящих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7F00B0" w:rsidRPr="00FB54A1">
        <w:rPr>
          <w:rFonts w:ascii="Times New Roman" w:hAnsi="Times New Roman" w:cs="Times New Roman"/>
          <w:sz w:val="28"/>
          <w:szCs w:val="28"/>
        </w:rPr>
        <w:t>от судов госуда</w:t>
      </w:r>
      <w:proofErr w:type="gramStart"/>
      <w:r w:rsidR="007F00B0" w:rsidRPr="00FB54A1">
        <w:rPr>
          <w:rFonts w:ascii="Times New Roman" w:hAnsi="Times New Roman" w:cs="Times New Roman"/>
          <w:sz w:val="28"/>
          <w:szCs w:val="28"/>
        </w:rPr>
        <w:t>рст</w:t>
      </w:r>
      <w:r w:rsidRPr="00FB54A1">
        <w:rPr>
          <w:rFonts w:ascii="Times New Roman" w:hAnsi="Times New Roman" w:cs="Times New Roman"/>
          <w:sz w:val="28"/>
          <w:szCs w:val="28"/>
        </w:rPr>
        <w:t>в с р</w:t>
      </w:r>
      <w:proofErr w:type="gramEnd"/>
      <w:r w:rsidRPr="00FB54A1">
        <w:rPr>
          <w:rFonts w:ascii="Times New Roman" w:hAnsi="Times New Roman" w:cs="Times New Roman"/>
          <w:sz w:val="28"/>
          <w:szCs w:val="28"/>
        </w:rPr>
        <w:t>азличными системами права.</w:t>
      </w:r>
    </w:p>
    <w:p w:rsidR="007F00B0" w:rsidRPr="00FB54A1" w:rsidRDefault="007F00B0" w:rsidP="00444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Российская Федерация остается одним из ключевых и активных членов </w:t>
      </w:r>
      <w:r w:rsidRPr="00FB54A1">
        <w:rPr>
          <w:rFonts w:ascii="Times New Roman" w:hAnsi="Times New Roman" w:cs="Times New Roman"/>
          <w:b/>
          <w:sz w:val="28"/>
          <w:szCs w:val="28"/>
        </w:rPr>
        <w:t xml:space="preserve">Международной организации гражданской авиации </w:t>
      </w:r>
      <w:r w:rsidRPr="00FB54A1">
        <w:rPr>
          <w:rFonts w:ascii="Times New Roman" w:hAnsi="Times New Roman" w:cs="Times New Roman"/>
          <w:sz w:val="28"/>
          <w:szCs w:val="28"/>
        </w:rPr>
        <w:t>(ИКАО). В ходе 40-</w:t>
      </w:r>
      <w:r w:rsidR="00444801" w:rsidRPr="00FB54A1">
        <w:rPr>
          <w:rFonts w:ascii="Times New Roman" w:hAnsi="Times New Roman" w:cs="Times New Roman"/>
          <w:sz w:val="28"/>
          <w:szCs w:val="28"/>
        </w:rPr>
        <w:t>й с</w:t>
      </w:r>
      <w:r w:rsidRPr="00FB54A1">
        <w:rPr>
          <w:rFonts w:ascii="Times New Roman" w:hAnsi="Times New Roman" w:cs="Times New Roman"/>
          <w:sz w:val="28"/>
          <w:szCs w:val="28"/>
        </w:rPr>
        <w:t xml:space="preserve">ессии Ассамблеи ИКАО </w:t>
      </w:r>
      <w:r w:rsidR="00444801" w:rsidRPr="00FB54A1">
        <w:rPr>
          <w:rFonts w:ascii="Times New Roman" w:hAnsi="Times New Roman" w:cs="Times New Roman"/>
          <w:sz w:val="28"/>
          <w:szCs w:val="28"/>
        </w:rPr>
        <w:t>наша страна</w:t>
      </w:r>
      <w:r w:rsidRPr="00FB54A1">
        <w:rPr>
          <w:rFonts w:ascii="Times New Roman" w:hAnsi="Times New Roman" w:cs="Times New Roman"/>
          <w:sz w:val="28"/>
          <w:szCs w:val="28"/>
        </w:rPr>
        <w:t xml:space="preserve"> была переизбрана в Совет ИКАО </w:t>
      </w:r>
      <w:r w:rsidR="00444801" w:rsidRPr="00FB54A1">
        <w:rPr>
          <w:rFonts w:ascii="Times New Roman" w:hAnsi="Times New Roman" w:cs="Times New Roman"/>
          <w:sz w:val="28"/>
          <w:szCs w:val="28"/>
        </w:rPr>
        <w:br/>
      </w:r>
      <w:r w:rsidRPr="00FB54A1">
        <w:rPr>
          <w:rFonts w:ascii="Times New Roman" w:hAnsi="Times New Roman" w:cs="Times New Roman"/>
          <w:sz w:val="28"/>
          <w:szCs w:val="28"/>
        </w:rPr>
        <w:t xml:space="preserve">по </w:t>
      </w:r>
      <w:r w:rsidRPr="00FB54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54A1">
        <w:rPr>
          <w:rFonts w:ascii="Times New Roman" w:hAnsi="Times New Roman" w:cs="Times New Roman"/>
          <w:sz w:val="28"/>
          <w:szCs w:val="28"/>
        </w:rPr>
        <w:t xml:space="preserve"> группе государств.</w:t>
      </w:r>
    </w:p>
    <w:p w:rsidR="00CA1211" w:rsidRPr="00FB54A1" w:rsidRDefault="00CA1211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CA1211" w:rsidRPr="00FB54A1" w:rsidRDefault="00CA1211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020286" w:rsidRPr="00FB54A1" w:rsidRDefault="001D6AF7" w:rsidP="00020286">
      <w:pPr>
        <w:pStyle w:val="2"/>
      </w:pPr>
      <w:r w:rsidRPr="00FB54A1">
        <w:t>ГУМАНИТАРНОЕ НАПРАВЛЕНИЕ ВНЕШНЕЙ ПОЛИТИКИ</w:t>
      </w:r>
    </w:p>
    <w:p w:rsidR="006D7B8C" w:rsidRPr="00FB54A1" w:rsidRDefault="001D6AF7" w:rsidP="00932469">
      <w:pPr>
        <w:pStyle w:val="2"/>
        <w:spacing w:after="120"/>
      </w:pPr>
      <w:r w:rsidRPr="00FB54A1">
        <w:t>Правозащитная проблематика</w:t>
      </w:r>
    </w:p>
    <w:p w:rsidR="00F36E0B" w:rsidRPr="00FB54A1" w:rsidRDefault="00F36E0B" w:rsidP="0093246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2019 г. </w:t>
      </w:r>
      <w:r w:rsidR="00932469" w:rsidRPr="00FB54A1">
        <w:rPr>
          <w:sz w:val="28"/>
          <w:szCs w:val="28"/>
        </w:rPr>
        <w:t xml:space="preserve">межгосударственное взаимодействие в правозащитной и гуманитарной сфере существенно осложнялось непрекращающейся </w:t>
      </w:r>
      <w:r w:rsidRPr="00FB54A1">
        <w:rPr>
          <w:sz w:val="28"/>
          <w:szCs w:val="28"/>
        </w:rPr>
        <w:t>политизаци</w:t>
      </w:r>
      <w:r w:rsidR="00932469" w:rsidRPr="00FB54A1">
        <w:rPr>
          <w:sz w:val="28"/>
          <w:szCs w:val="28"/>
        </w:rPr>
        <w:t>ей</w:t>
      </w:r>
      <w:r w:rsidRPr="00FB54A1">
        <w:rPr>
          <w:sz w:val="28"/>
          <w:szCs w:val="28"/>
        </w:rPr>
        <w:t xml:space="preserve"> </w:t>
      </w:r>
      <w:r w:rsidR="00932469" w:rsidRPr="00FB54A1">
        <w:rPr>
          <w:sz w:val="28"/>
          <w:szCs w:val="28"/>
        </w:rPr>
        <w:t>тематики прав человека</w:t>
      </w:r>
      <w:r w:rsidRPr="00FB54A1">
        <w:rPr>
          <w:sz w:val="28"/>
          <w:szCs w:val="28"/>
        </w:rPr>
        <w:t xml:space="preserve">. </w:t>
      </w:r>
      <w:r w:rsidR="00932469" w:rsidRPr="00FB54A1">
        <w:rPr>
          <w:sz w:val="28"/>
          <w:szCs w:val="28"/>
        </w:rPr>
        <w:t>Ряд</w:t>
      </w:r>
      <w:r w:rsidRPr="00FB54A1">
        <w:rPr>
          <w:sz w:val="28"/>
          <w:szCs w:val="28"/>
        </w:rPr>
        <w:t xml:space="preserve"> стран </w:t>
      </w:r>
      <w:r w:rsidR="00932469" w:rsidRPr="00FB54A1">
        <w:rPr>
          <w:sz w:val="28"/>
          <w:szCs w:val="28"/>
        </w:rPr>
        <w:t xml:space="preserve">не оставлял попыток использовать </w:t>
      </w:r>
      <w:r w:rsidRPr="00FB54A1">
        <w:rPr>
          <w:sz w:val="28"/>
          <w:szCs w:val="28"/>
        </w:rPr>
        <w:t>вопрос</w:t>
      </w:r>
      <w:r w:rsidR="00932469" w:rsidRPr="00FB54A1">
        <w:rPr>
          <w:sz w:val="28"/>
          <w:szCs w:val="28"/>
        </w:rPr>
        <w:t>ы</w:t>
      </w:r>
      <w:r w:rsidRPr="00FB54A1">
        <w:rPr>
          <w:sz w:val="28"/>
          <w:szCs w:val="28"/>
        </w:rPr>
        <w:t xml:space="preserve"> прав человека в качестве инструмента политического давления и вмешательства во внутренние дела</w:t>
      </w:r>
      <w:r w:rsidR="00932469" w:rsidRPr="00FB54A1">
        <w:rPr>
          <w:sz w:val="28"/>
          <w:szCs w:val="28"/>
        </w:rPr>
        <w:t>, навязать</w:t>
      </w:r>
      <w:r w:rsidRPr="00FB54A1">
        <w:rPr>
          <w:sz w:val="28"/>
          <w:szCs w:val="28"/>
        </w:rPr>
        <w:t xml:space="preserve"> собственны</w:t>
      </w:r>
      <w:r w:rsidR="00932469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подход</w:t>
      </w:r>
      <w:r w:rsidR="00932469" w:rsidRPr="00FB54A1">
        <w:rPr>
          <w:sz w:val="28"/>
          <w:szCs w:val="28"/>
        </w:rPr>
        <w:t>ы</w:t>
      </w:r>
      <w:r w:rsidRPr="00FB54A1">
        <w:rPr>
          <w:sz w:val="28"/>
          <w:szCs w:val="28"/>
        </w:rPr>
        <w:t xml:space="preserve"> </w:t>
      </w:r>
      <w:r w:rsidR="00932469" w:rsidRPr="00FB54A1">
        <w:rPr>
          <w:sz w:val="28"/>
          <w:szCs w:val="28"/>
        </w:rPr>
        <w:t xml:space="preserve">по тем или иным аспектам </w:t>
      </w:r>
      <w:proofErr w:type="spellStart"/>
      <w:r w:rsidR="00932469" w:rsidRPr="00FB54A1">
        <w:rPr>
          <w:sz w:val="28"/>
          <w:szCs w:val="28"/>
        </w:rPr>
        <w:t>правочеловеческой</w:t>
      </w:r>
      <w:proofErr w:type="spellEnd"/>
      <w:r w:rsidR="00932469" w:rsidRPr="00FB54A1">
        <w:rPr>
          <w:sz w:val="28"/>
          <w:szCs w:val="28"/>
        </w:rPr>
        <w:t xml:space="preserve"> проблематики.  </w:t>
      </w:r>
    </w:p>
    <w:p w:rsidR="00932469" w:rsidRPr="007F204D" w:rsidRDefault="00932469" w:rsidP="0093246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Со своей стороны проводили линию на укрепление конструктивного, деполитизированного диалога по ключевым сюжетам правозащитной повестки дня, недопущение применения политики «двойных стандартов»</w:t>
      </w:r>
      <w:r w:rsidR="00D67157">
        <w:rPr>
          <w:sz w:val="28"/>
          <w:szCs w:val="28"/>
        </w:rPr>
        <w:t>,</w:t>
      </w:r>
      <w:r w:rsidRPr="00FB54A1">
        <w:rPr>
          <w:sz w:val="28"/>
          <w:szCs w:val="28"/>
        </w:rPr>
        <w:t xml:space="preserve"> </w:t>
      </w:r>
      <w:r w:rsidR="00D67157">
        <w:rPr>
          <w:sz w:val="28"/>
          <w:szCs w:val="28"/>
        </w:rPr>
        <w:t>отстаивая принципы</w:t>
      </w:r>
      <w:r w:rsidRPr="00FB54A1">
        <w:rPr>
          <w:sz w:val="28"/>
          <w:szCs w:val="28"/>
        </w:rPr>
        <w:t xml:space="preserve"> равноправного и </w:t>
      </w:r>
      <w:proofErr w:type="spellStart"/>
      <w:r w:rsidRPr="00FB54A1">
        <w:rPr>
          <w:sz w:val="28"/>
          <w:szCs w:val="28"/>
        </w:rPr>
        <w:t>взаимоуважительного</w:t>
      </w:r>
      <w:proofErr w:type="spellEnd"/>
      <w:r w:rsidRPr="00FB54A1">
        <w:rPr>
          <w:sz w:val="28"/>
          <w:szCs w:val="28"/>
        </w:rPr>
        <w:t xml:space="preserve"> сотрудничества</w:t>
      </w:r>
      <w:r w:rsidR="00D67157">
        <w:rPr>
          <w:sz w:val="28"/>
          <w:szCs w:val="28"/>
        </w:rPr>
        <w:t>.</w:t>
      </w:r>
      <w:r w:rsidRPr="00FB54A1">
        <w:rPr>
          <w:sz w:val="28"/>
          <w:szCs w:val="28"/>
        </w:rPr>
        <w:t xml:space="preserve"> </w:t>
      </w:r>
    </w:p>
    <w:p w:rsidR="00765118" w:rsidRPr="00765118" w:rsidRDefault="00765118" w:rsidP="0093246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Отстаивали сбалансированный подход, без конъюнктурных перекосов, при рассмотрении вопросов гендерного равенства, защиты прав детей, обеспечения интересов молодежи, благополучия пожилых людей, равных возможностей для инвалидов, а также укрепления института семьи. </w:t>
      </w:r>
    </w:p>
    <w:p w:rsidR="009861BA" w:rsidRPr="00FB54A1" w:rsidRDefault="00932469" w:rsidP="009861B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</w:t>
      </w:r>
      <w:r w:rsidR="00F36E0B" w:rsidRPr="00FB54A1">
        <w:rPr>
          <w:rStyle w:val="0pt0"/>
          <w:color w:val="auto"/>
          <w:spacing w:val="0"/>
          <w:sz w:val="28"/>
          <w:szCs w:val="28"/>
        </w:rPr>
        <w:t>Третьем комитете Генеральной Ассамбл</w:t>
      </w:r>
      <w:proofErr w:type="gramStart"/>
      <w:r w:rsidR="00F36E0B" w:rsidRPr="00FB54A1">
        <w:rPr>
          <w:rStyle w:val="0pt0"/>
          <w:color w:val="auto"/>
          <w:spacing w:val="0"/>
          <w:sz w:val="28"/>
          <w:szCs w:val="28"/>
        </w:rPr>
        <w:t>еи ОО</w:t>
      </w:r>
      <w:proofErr w:type="gramEnd"/>
      <w:r w:rsidR="00F36E0B" w:rsidRPr="00FB54A1">
        <w:rPr>
          <w:rStyle w:val="0pt0"/>
          <w:color w:val="auto"/>
          <w:spacing w:val="0"/>
          <w:sz w:val="28"/>
          <w:szCs w:val="28"/>
        </w:rPr>
        <w:t xml:space="preserve">Н </w:t>
      </w:r>
      <w:r w:rsidR="00F36E0B" w:rsidRPr="00FB54A1">
        <w:rPr>
          <w:sz w:val="28"/>
          <w:szCs w:val="28"/>
        </w:rPr>
        <w:t xml:space="preserve">и </w:t>
      </w:r>
      <w:r w:rsidR="00F36E0B" w:rsidRPr="00FB54A1">
        <w:rPr>
          <w:rStyle w:val="0pt0"/>
          <w:color w:val="auto"/>
          <w:spacing w:val="0"/>
          <w:sz w:val="28"/>
          <w:szCs w:val="28"/>
        </w:rPr>
        <w:t xml:space="preserve">Совете ООН по правам человека </w:t>
      </w:r>
      <w:r w:rsidR="00F36E0B" w:rsidRPr="00FB54A1">
        <w:rPr>
          <w:rStyle w:val="0pt0"/>
          <w:b w:val="0"/>
          <w:color w:val="auto"/>
          <w:spacing w:val="0"/>
          <w:sz w:val="28"/>
          <w:szCs w:val="28"/>
        </w:rPr>
        <w:t>(СПЧ)</w:t>
      </w:r>
      <w:r w:rsidR="00F36E0B" w:rsidRPr="00FB54A1">
        <w:rPr>
          <w:rStyle w:val="0pt0"/>
          <w:color w:val="auto"/>
          <w:spacing w:val="0"/>
          <w:sz w:val="28"/>
          <w:szCs w:val="28"/>
        </w:rPr>
        <w:t xml:space="preserve"> </w:t>
      </w:r>
      <w:r w:rsidR="00F36E0B" w:rsidRPr="00FB54A1">
        <w:rPr>
          <w:sz w:val="28"/>
          <w:szCs w:val="28"/>
        </w:rPr>
        <w:t xml:space="preserve">выступали против внесения предвзятых </w:t>
      </w:r>
      <w:proofErr w:type="spellStart"/>
      <w:r w:rsidR="00F36E0B" w:rsidRPr="00FB54A1">
        <w:rPr>
          <w:sz w:val="28"/>
          <w:szCs w:val="28"/>
        </w:rPr>
        <w:t>страновых</w:t>
      </w:r>
      <w:proofErr w:type="spellEnd"/>
      <w:r w:rsidR="00F36E0B" w:rsidRPr="00FB54A1">
        <w:rPr>
          <w:sz w:val="28"/>
          <w:szCs w:val="28"/>
        </w:rPr>
        <w:t xml:space="preserve"> инициатив. Регулярно привлекали внимание к кризисным ситуациям в отдельных странах, в частности, на Украине и в Сирии. В ходе основной сессии СПЧ добились принятия совместного заявления заинтересованных государств по вопросу о реализации права на свободу пользования родным языком.</w:t>
      </w:r>
    </w:p>
    <w:p w:rsidR="009861BA" w:rsidRPr="00FB54A1" w:rsidRDefault="00F36E0B" w:rsidP="009861B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Представители российских и зарубежных неправительственных организаций регулярно </w:t>
      </w:r>
      <w:r w:rsidR="00D67157">
        <w:rPr>
          <w:sz w:val="28"/>
          <w:szCs w:val="28"/>
        </w:rPr>
        <w:t>приглашались на</w:t>
      </w:r>
      <w:r w:rsidRPr="00FB54A1">
        <w:rPr>
          <w:sz w:val="28"/>
          <w:szCs w:val="28"/>
        </w:rPr>
        <w:t xml:space="preserve"> </w:t>
      </w:r>
      <w:r w:rsidR="00D67157">
        <w:rPr>
          <w:sz w:val="28"/>
          <w:szCs w:val="28"/>
        </w:rPr>
        <w:t>проводимые</w:t>
      </w:r>
      <w:r w:rsidRPr="00FB54A1">
        <w:rPr>
          <w:sz w:val="28"/>
          <w:szCs w:val="28"/>
        </w:rPr>
        <w:t xml:space="preserve"> «на полях» сессий СПЧ тематически</w:t>
      </w:r>
      <w:r w:rsidR="00D67157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мероприяти</w:t>
      </w:r>
      <w:r w:rsidR="00D67157">
        <w:rPr>
          <w:sz w:val="28"/>
          <w:szCs w:val="28"/>
        </w:rPr>
        <w:t>я</w:t>
      </w:r>
      <w:r w:rsidRPr="00FB54A1">
        <w:rPr>
          <w:sz w:val="28"/>
          <w:szCs w:val="28"/>
        </w:rPr>
        <w:t xml:space="preserve"> по актуальным вопросам в области поощрения и защиты прав человека.</w:t>
      </w:r>
    </w:p>
    <w:p w:rsidR="005300F7" w:rsidRPr="00460F65" w:rsidRDefault="00F36E0B" w:rsidP="005300F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Активно </w:t>
      </w:r>
      <w:r w:rsidRPr="00FB54A1">
        <w:rPr>
          <w:rStyle w:val="0pt0"/>
          <w:color w:val="auto"/>
          <w:spacing w:val="0"/>
          <w:sz w:val="28"/>
          <w:szCs w:val="28"/>
        </w:rPr>
        <w:t xml:space="preserve">взаимодействовали с договорными органами по правам человека. </w:t>
      </w:r>
      <w:r w:rsidR="00D40226">
        <w:rPr>
          <w:sz w:val="28"/>
          <w:szCs w:val="28"/>
        </w:rPr>
        <w:t>В</w:t>
      </w:r>
      <w:r w:rsidRPr="00FB54A1">
        <w:rPr>
          <w:sz w:val="28"/>
          <w:szCs w:val="28"/>
        </w:rPr>
        <w:t xml:space="preserve"> Комитет по правам человека </w:t>
      </w:r>
      <w:r w:rsidR="00D40226">
        <w:rPr>
          <w:sz w:val="28"/>
          <w:szCs w:val="28"/>
        </w:rPr>
        <w:t>н</w:t>
      </w:r>
      <w:r w:rsidR="00D40226" w:rsidRPr="00FB54A1">
        <w:rPr>
          <w:sz w:val="28"/>
          <w:szCs w:val="28"/>
        </w:rPr>
        <w:t xml:space="preserve">аправлен </w:t>
      </w:r>
      <w:r w:rsidRPr="00FB54A1">
        <w:rPr>
          <w:sz w:val="28"/>
          <w:szCs w:val="28"/>
        </w:rPr>
        <w:t>8-й периодический доклад о выполнении Россией обязательств по Международному пакту о гражданских и политических правах</w:t>
      </w:r>
      <w:r w:rsidR="009861BA" w:rsidRPr="00FB54A1">
        <w:rPr>
          <w:sz w:val="28"/>
          <w:szCs w:val="28"/>
        </w:rPr>
        <w:t>.</w:t>
      </w:r>
      <w:r w:rsidR="00C26F2D">
        <w:rPr>
          <w:sz w:val="28"/>
          <w:szCs w:val="28"/>
        </w:rPr>
        <w:t xml:space="preserve"> В Комитет по правам ребенка представлены объединенные 6-й и 7-й периодические доклады Российской Федерации о выполнении </w:t>
      </w:r>
      <w:r w:rsidR="00C26F2D" w:rsidRPr="00460F65">
        <w:rPr>
          <w:sz w:val="28"/>
          <w:szCs w:val="28"/>
        </w:rPr>
        <w:t xml:space="preserve">положений Конвенции о правах ребенка и двух </w:t>
      </w:r>
      <w:proofErr w:type="spellStart"/>
      <w:r w:rsidR="00C26F2D" w:rsidRPr="00460F65">
        <w:rPr>
          <w:sz w:val="28"/>
          <w:szCs w:val="28"/>
        </w:rPr>
        <w:t>факультатывных</w:t>
      </w:r>
      <w:proofErr w:type="spellEnd"/>
      <w:r w:rsidR="00C26F2D" w:rsidRPr="00460F65">
        <w:rPr>
          <w:sz w:val="28"/>
          <w:szCs w:val="28"/>
        </w:rPr>
        <w:t xml:space="preserve"> протоколов к ней, касающихся участия детей в вооруженном конфликте, а также торговли детьми, детской проституции и детской порнографии. </w:t>
      </w:r>
      <w:r w:rsidR="00E17FE2" w:rsidRPr="00460F65">
        <w:rPr>
          <w:sz w:val="28"/>
          <w:szCs w:val="28"/>
        </w:rPr>
        <w:t xml:space="preserve">Одновременно в Комитет по ликвидации дискриминации в отношении женщин </w:t>
      </w:r>
      <w:r w:rsidR="00D13285" w:rsidRPr="00460F65">
        <w:rPr>
          <w:sz w:val="28"/>
          <w:szCs w:val="28"/>
        </w:rPr>
        <w:t xml:space="preserve">был направлен </w:t>
      </w:r>
      <w:r w:rsidR="00D13285" w:rsidRPr="00460F65">
        <w:rPr>
          <w:sz w:val="28"/>
          <w:szCs w:val="28"/>
        </w:rPr>
        <w:br/>
        <w:t xml:space="preserve">9-й периодический доклад Российской Федерации </w:t>
      </w:r>
      <w:r w:rsidR="005E6377" w:rsidRPr="00460F65">
        <w:rPr>
          <w:sz w:val="28"/>
          <w:szCs w:val="28"/>
        </w:rPr>
        <w:t>о выполнении положений Конвенции о лик</w:t>
      </w:r>
      <w:r w:rsidR="007F204D" w:rsidRPr="00460F65">
        <w:rPr>
          <w:sz w:val="28"/>
          <w:szCs w:val="28"/>
        </w:rPr>
        <w:t>видации всех форм дискриминации</w:t>
      </w:r>
      <w:r w:rsidR="005E6377" w:rsidRPr="00460F65">
        <w:rPr>
          <w:sz w:val="28"/>
          <w:szCs w:val="28"/>
        </w:rPr>
        <w:t xml:space="preserve"> в отношении женщин. </w:t>
      </w:r>
    </w:p>
    <w:p w:rsidR="005300F7" w:rsidRPr="00460F65" w:rsidRDefault="005300F7" w:rsidP="005300F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460F65">
        <w:rPr>
          <w:sz w:val="28"/>
          <w:szCs w:val="28"/>
        </w:rPr>
        <w:t xml:space="preserve">В рамках </w:t>
      </w:r>
      <w:r w:rsidRPr="00460F65">
        <w:rPr>
          <w:b/>
          <w:sz w:val="28"/>
          <w:szCs w:val="28"/>
        </w:rPr>
        <w:t>ОБСЕ</w:t>
      </w:r>
      <w:r w:rsidRPr="00460F65">
        <w:rPr>
          <w:sz w:val="28"/>
          <w:szCs w:val="28"/>
        </w:rPr>
        <w:t xml:space="preserve"> проводили работу по противодействию ксенофобии, радикализму и экстремизму, а также борьбе с дискриминацией и нетерпимостью в отношении христиан, мусульман и иудеев. Привлекали внимание к наиболее острым правозащитным проблемам на пространстве Организации и в отдельных государствах-участниках. Среди них – вопиющая ситуация с соблюдением прав человека на Украине и в странах Прибалтики, прежде всего в свете дискриминационных законодательных инициатив Киева, Риги и Таллина, направленных на насильственную ассимиляцию русскоязычного населения. Данная проблематика обсуждалась в ходе встречи </w:t>
      </w:r>
      <w:proofErr w:type="spellStart"/>
      <w:r w:rsidRPr="00460F65">
        <w:rPr>
          <w:sz w:val="28"/>
          <w:szCs w:val="28"/>
        </w:rPr>
        <w:t>С.В.Лаврова</w:t>
      </w:r>
      <w:proofErr w:type="spellEnd"/>
      <w:r w:rsidRPr="00460F65">
        <w:rPr>
          <w:sz w:val="28"/>
          <w:szCs w:val="28"/>
        </w:rPr>
        <w:t xml:space="preserve"> с Верховным комиссаром ОБСЕ по делам национальных меньшинств </w:t>
      </w:r>
      <w:proofErr w:type="spellStart"/>
      <w:r w:rsidRPr="00460F65">
        <w:rPr>
          <w:sz w:val="28"/>
          <w:szCs w:val="28"/>
        </w:rPr>
        <w:t>Л.Заньером</w:t>
      </w:r>
      <w:proofErr w:type="spellEnd"/>
      <w:r w:rsidRPr="00460F65">
        <w:rPr>
          <w:sz w:val="28"/>
          <w:szCs w:val="28"/>
        </w:rPr>
        <w:t xml:space="preserve"> в рамках его визита в Россию</w:t>
      </w:r>
      <w:r w:rsidR="00460F65" w:rsidRPr="00460F65">
        <w:rPr>
          <w:sz w:val="28"/>
          <w:szCs w:val="28"/>
        </w:rPr>
        <w:t xml:space="preserve"> (июль). </w:t>
      </w:r>
    </w:p>
    <w:p w:rsidR="00460F65" w:rsidRPr="00460F65" w:rsidRDefault="005300F7" w:rsidP="00460F6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460F65">
        <w:rPr>
          <w:sz w:val="28"/>
          <w:szCs w:val="28"/>
        </w:rPr>
        <w:t xml:space="preserve">Добивались публичной реакции исполнительных структур ОБСЕ на нарушение прав русскоязычных СМИ И российских журналистов на Украине и </w:t>
      </w:r>
      <w:r w:rsidRPr="00460F65">
        <w:rPr>
          <w:sz w:val="28"/>
          <w:szCs w:val="28"/>
        </w:rPr>
        <w:lastRenderedPageBreak/>
        <w:t>в Прибалтике</w:t>
      </w:r>
      <w:proofErr w:type="gramStart"/>
      <w:r w:rsidRPr="00460F65">
        <w:rPr>
          <w:sz w:val="28"/>
          <w:szCs w:val="28"/>
        </w:rPr>
        <w:t xml:space="preserve"> С</w:t>
      </w:r>
      <w:proofErr w:type="gramEnd"/>
      <w:r w:rsidRPr="00460F65">
        <w:rPr>
          <w:sz w:val="28"/>
          <w:szCs w:val="28"/>
        </w:rPr>
        <w:t xml:space="preserve">одействовали организации представительной конференции «Свобода СМИ и безопасность журналистов в России и в регионе ОБСЕ: вызовы и возможности в эпоху цифровых технологий» под эгидой Офиса Представителя ОБСЕ по вопросам свободы СМИ </w:t>
      </w:r>
      <w:proofErr w:type="spellStart"/>
      <w:r w:rsidRPr="00460F65">
        <w:rPr>
          <w:sz w:val="28"/>
          <w:szCs w:val="28"/>
        </w:rPr>
        <w:t>А.Дезира</w:t>
      </w:r>
      <w:proofErr w:type="spellEnd"/>
      <w:r w:rsidRPr="00460F65">
        <w:rPr>
          <w:sz w:val="28"/>
          <w:szCs w:val="28"/>
        </w:rPr>
        <w:t xml:space="preserve"> (Москва, ноябрь).</w:t>
      </w:r>
    </w:p>
    <w:p w:rsidR="005300F7" w:rsidRPr="00460F65" w:rsidRDefault="005300F7" w:rsidP="00460F6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460F65">
        <w:rPr>
          <w:sz w:val="28"/>
          <w:szCs w:val="28"/>
        </w:rPr>
        <w:t xml:space="preserve">Вели постоянную работу с руководством исполнительных структур ОБСЕ, прежде всего с директором Бюро по демократическим институтам и правам человека </w:t>
      </w:r>
      <w:proofErr w:type="spellStart"/>
      <w:r w:rsidRPr="00460F65">
        <w:rPr>
          <w:sz w:val="28"/>
          <w:szCs w:val="28"/>
        </w:rPr>
        <w:t>И.Гисладоттир</w:t>
      </w:r>
      <w:proofErr w:type="spellEnd"/>
      <w:r w:rsidRPr="00460F65">
        <w:rPr>
          <w:sz w:val="28"/>
          <w:szCs w:val="28"/>
        </w:rPr>
        <w:t xml:space="preserve">, по обеспечению беспрепятственного доступа российских НПО, в том числе из Республики Крым и </w:t>
      </w:r>
      <w:proofErr w:type="spellStart"/>
      <w:r w:rsidRPr="00460F65">
        <w:rPr>
          <w:sz w:val="28"/>
          <w:szCs w:val="28"/>
        </w:rPr>
        <w:t>г</w:t>
      </w:r>
      <w:proofErr w:type="gramStart"/>
      <w:r w:rsidRPr="00460F65">
        <w:rPr>
          <w:sz w:val="28"/>
          <w:szCs w:val="28"/>
        </w:rPr>
        <w:t>.С</w:t>
      </w:r>
      <w:proofErr w:type="gramEnd"/>
      <w:r w:rsidRPr="00460F65">
        <w:rPr>
          <w:sz w:val="28"/>
          <w:szCs w:val="28"/>
        </w:rPr>
        <w:t>евастополя</w:t>
      </w:r>
      <w:proofErr w:type="spellEnd"/>
      <w:r w:rsidRPr="00460F65">
        <w:rPr>
          <w:sz w:val="28"/>
          <w:szCs w:val="28"/>
        </w:rPr>
        <w:t xml:space="preserve">. к участию в международных правозащитных мероприятиях. В частности, благодаря этим усилиям крымские неправительственные организации в рамках Обзорного совещания ОБСЕ по рассмотрению выполнения обязательств в области человеческого измерения (Варшава, сентябрь) наравне с другими российским НПО смогли донести объективную информацию о положении дел в своем регионе. </w:t>
      </w:r>
    </w:p>
    <w:p w:rsidR="00EA702A" w:rsidRPr="00FB54A1" w:rsidRDefault="00D67157" w:rsidP="00EA702A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Продолжали усилия по</w:t>
      </w:r>
      <w:r w:rsidR="009861BA" w:rsidRPr="00FB54A1">
        <w:rPr>
          <w:sz w:val="28"/>
          <w:szCs w:val="28"/>
        </w:rPr>
        <w:t xml:space="preserve"> дальнейше</w:t>
      </w:r>
      <w:r>
        <w:rPr>
          <w:sz w:val="28"/>
          <w:szCs w:val="28"/>
        </w:rPr>
        <w:t>му</w:t>
      </w:r>
      <w:r w:rsidR="009861BA" w:rsidRPr="00FB54A1">
        <w:rPr>
          <w:sz w:val="28"/>
          <w:szCs w:val="28"/>
        </w:rPr>
        <w:t xml:space="preserve"> реформировани</w:t>
      </w:r>
      <w:r w:rsidR="00170835">
        <w:rPr>
          <w:sz w:val="28"/>
          <w:szCs w:val="28"/>
        </w:rPr>
        <w:t>ю</w:t>
      </w:r>
      <w:r w:rsidR="009861BA" w:rsidRPr="00FB54A1">
        <w:rPr>
          <w:sz w:val="28"/>
          <w:szCs w:val="28"/>
        </w:rPr>
        <w:t xml:space="preserve"> </w:t>
      </w:r>
      <w:r w:rsidR="009861BA" w:rsidRPr="00FB54A1">
        <w:rPr>
          <w:rStyle w:val="0pt0"/>
          <w:rFonts w:eastAsiaTheme="minorHAnsi"/>
          <w:color w:val="auto"/>
          <w:spacing w:val="0"/>
          <w:sz w:val="28"/>
          <w:szCs w:val="28"/>
        </w:rPr>
        <w:t xml:space="preserve">Европейского Суда по правам человека </w:t>
      </w:r>
      <w:r w:rsidR="009861BA" w:rsidRPr="00FB54A1">
        <w:rPr>
          <w:sz w:val="28"/>
          <w:szCs w:val="28"/>
        </w:rPr>
        <w:t xml:space="preserve">(ЕСЧП) в целях </w:t>
      </w:r>
      <w:proofErr w:type="spellStart"/>
      <w:r w:rsidR="009861BA" w:rsidRPr="00FB54A1">
        <w:rPr>
          <w:sz w:val="28"/>
          <w:szCs w:val="28"/>
        </w:rPr>
        <w:t>деполитизации</w:t>
      </w:r>
      <w:proofErr w:type="spellEnd"/>
      <w:r w:rsidR="009861BA" w:rsidRPr="00FB54A1">
        <w:rPr>
          <w:sz w:val="28"/>
          <w:szCs w:val="28"/>
        </w:rPr>
        <w:t xml:space="preserve">, повышения эффективности и укрепления в его деятельности принципов </w:t>
      </w:r>
      <w:proofErr w:type="spellStart"/>
      <w:r w:rsidR="009861BA" w:rsidRPr="00FB54A1">
        <w:rPr>
          <w:sz w:val="28"/>
          <w:szCs w:val="28"/>
        </w:rPr>
        <w:t>субсидиарности</w:t>
      </w:r>
      <w:proofErr w:type="spellEnd"/>
      <w:r w:rsidR="009861BA" w:rsidRPr="00FB54A1">
        <w:rPr>
          <w:sz w:val="28"/>
          <w:szCs w:val="28"/>
        </w:rPr>
        <w:t xml:space="preserve"> и свободы усмотрения при исполнении государствами-членами СЕ постановлений Суда и своих обязательств по Конвенции о защите прав человека и основных свобод. Совместно </w:t>
      </w:r>
      <w:r w:rsidR="00170835">
        <w:rPr>
          <w:sz w:val="28"/>
          <w:szCs w:val="28"/>
        </w:rPr>
        <w:t xml:space="preserve">с </w:t>
      </w:r>
      <w:r w:rsidR="009861BA" w:rsidRPr="00FB54A1">
        <w:rPr>
          <w:sz w:val="28"/>
          <w:szCs w:val="28"/>
        </w:rPr>
        <w:t>Уполномоченным Российской Федерации при ЕСПЧ продолжали отстаивать интересы нашей страны при рассмотрении Судом ряда резонансных дел, а</w:t>
      </w:r>
      <w:r w:rsidR="00EA702A" w:rsidRPr="00FB54A1">
        <w:rPr>
          <w:sz w:val="28"/>
          <w:szCs w:val="28"/>
        </w:rPr>
        <w:t xml:space="preserve"> также межгосударственных жалоб</w:t>
      </w:r>
      <w:r w:rsidR="009861BA" w:rsidRPr="00FB54A1">
        <w:rPr>
          <w:sz w:val="28"/>
          <w:szCs w:val="28"/>
        </w:rPr>
        <w:t>,</w:t>
      </w:r>
      <w:r w:rsidR="00EA702A" w:rsidRPr="00FB54A1">
        <w:rPr>
          <w:sz w:val="28"/>
          <w:szCs w:val="28"/>
        </w:rPr>
        <w:t xml:space="preserve"> </w:t>
      </w:r>
      <w:r w:rsidR="009861BA" w:rsidRPr="00FB54A1">
        <w:rPr>
          <w:sz w:val="28"/>
          <w:szCs w:val="28"/>
        </w:rPr>
        <w:t xml:space="preserve">подданных Грузией и Украиной против нашей страны, в том числе в рамках осуществляемого и Комитетом министров Совета Европы </w:t>
      </w:r>
      <w:proofErr w:type="gramStart"/>
      <w:r w:rsidR="009861BA" w:rsidRPr="00FB54A1">
        <w:rPr>
          <w:sz w:val="28"/>
          <w:szCs w:val="28"/>
        </w:rPr>
        <w:t>контроля за</w:t>
      </w:r>
      <w:proofErr w:type="gramEnd"/>
      <w:r w:rsidR="009861BA" w:rsidRPr="00FB54A1">
        <w:rPr>
          <w:sz w:val="28"/>
          <w:szCs w:val="28"/>
        </w:rPr>
        <w:t xml:space="preserve"> исполнением постановлений Суда.</w:t>
      </w:r>
    </w:p>
    <w:p w:rsidR="00EA702A" w:rsidRPr="00FB54A1" w:rsidRDefault="00170835" w:rsidP="00EA702A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9861BA" w:rsidRPr="00FB54A1">
        <w:rPr>
          <w:sz w:val="28"/>
          <w:szCs w:val="28"/>
        </w:rPr>
        <w:t xml:space="preserve">ктивно </w:t>
      </w:r>
      <w:r>
        <w:rPr>
          <w:sz w:val="28"/>
          <w:szCs w:val="28"/>
        </w:rPr>
        <w:t>со</w:t>
      </w:r>
      <w:r w:rsidR="009861BA" w:rsidRPr="00FB54A1">
        <w:rPr>
          <w:sz w:val="28"/>
          <w:szCs w:val="28"/>
        </w:rPr>
        <w:t>участ</w:t>
      </w:r>
      <w:r>
        <w:rPr>
          <w:sz w:val="28"/>
          <w:szCs w:val="28"/>
        </w:rPr>
        <w:t>вовали</w:t>
      </w:r>
      <w:r w:rsidR="009861BA" w:rsidRPr="00FB54A1">
        <w:rPr>
          <w:sz w:val="28"/>
          <w:szCs w:val="28"/>
        </w:rPr>
        <w:t xml:space="preserve"> в разработке </w:t>
      </w:r>
      <w:proofErr w:type="gramStart"/>
      <w:r w:rsidR="009861BA" w:rsidRPr="00FB54A1">
        <w:rPr>
          <w:sz w:val="28"/>
          <w:szCs w:val="28"/>
        </w:rPr>
        <w:t>проектов рекомендаций Комитета министров Совета</w:t>
      </w:r>
      <w:proofErr w:type="gramEnd"/>
      <w:r w:rsidR="009861BA" w:rsidRPr="00FB54A1">
        <w:rPr>
          <w:sz w:val="28"/>
          <w:szCs w:val="28"/>
        </w:rPr>
        <w:t xml:space="preserve"> Европы «О противодействии гендерным стереотипам и дискриминации по признаку пола», «О руководящих принципах в отношении эффективной опеки над несопровождаемыми детьми-мигрантами», «Об оценке возраста детей в контексте миграции». Отстаивали нашу </w:t>
      </w:r>
      <w:r>
        <w:rPr>
          <w:sz w:val="28"/>
          <w:szCs w:val="28"/>
        </w:rPr>
        <w:t xml:space="preserve">взвешенную </w:t>
      </w:r>
      <w:r w:rsidR="009861BA" w:rsidRPr="00FB54A1">
        <w:rPr>
          <w:sz w:val="28"/>
          <w:szCs w:val="28"/>
        </w:rPr>
        <w:t>позицию по вопросам семьи и защиты традиционных семейных ценностей.</w:t>
      </w:r>
    </w:p>
    <w:p w:rsidR="00EA702A" w:rsidRPr="00FB54A1" w:rsidRDefault="009861BA" w:rsidP="00EA702A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rStyle w:val="20pt"/>
          <w:rFonts w:eastAsiaTheme="minorHAnsi"/>
          <w:color w:val="auto"/>
          <w:spacing w:val="0"/>
          <w:sz w:val="28"/>
          <w:szCs w:val="28"/>
        </w:rPr>
      </w:pPr>
      <w:r w:rsidRPr="00FB54A1">
        <w:rPr>
          <w:sz w:val="28"/>
          <w:szCs w:val="28"/>
        </w:rPr>
        <w:t xml:space="preserve">В </w:t>
      </w:r>
      <w:r w:rsidR="00170835">
        <w:rPr>
          <w:sz w:val="28"/>
          <w:szCs w:val="28"/>
        </w:rPr>
        <w:t>ходе</w:t>
      </w:r>
      <w:r w:rsidRPr="00FB54A1">
        <w:rPr>
          <w:sz w:val="28"/>
          <w:szCs w:val="28"/>
        </w:rPr>
        <w:t xml:space="preserve"> многосторонни</w:t>
      </w:r>
      <w:r w:rsidR="00170835">
        <w:rPr>
          <w:sz w:val="28"/>
          <w:szCs w:val="28"/>
        </w:rPr>
        <w:t>х</w:t>
      </w:r>
      <w:r w:rsidRPr="00FB54A1">
        <w:rPr>
          <w:sz w:val="28"/>
          <w:szCs w:val="28"/>
        </w:rPr>
        <w:t xml:space="preserve"> контакт</w:t>
      </w:r>
      <w:r w:rsidR="00170835">
        <w:rPr>
          <w:sz w:val="28"/>
          <w:szCs w:val="28"/>
        </w:rPr>
        <w:t>ов</w:t>
      </w:r>
      <w:r w:rsidRPr="00FB54A1">
        <w:rPr>
          <w:sz w:val="28"/>
          <w:szCs w:val="28"/>
        </w:rPr>
        <w:t xml:space="preserve"> на различных уровнях с представителями государств-членов Европейского союза, СЕ и ОБСЕ, а также мониторинговых механизмов ООН, СЕ и ОБСЕ </w:t>
      </w:r>
      <w:r w:rsidR="00170835">
        <w:rPr>
          <w:sz w:val="28"/>
          <w:szCs w:val="28"/>
        </w:rPr>
        <w:t>системно привлекали их</w:t>
      </w:r>
      <w:r w:rsidRPr="00FB54A1">
        <w:rPr>
          <w:sz w:val="28"/>
          <w:szCs w:val="28"/>
        </w:rPr>
        <w:t xml:space="preserve"> внимани</w:t>
      </w:r>
      <w:r w:rsidR="00170835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к продолжающейся дискриминационной политике и практике </w:t>
      </w:r>
      <w:r w:rsidRPr="00E3620F">
        <w:rPr>
          <w:rStyle w:val="0pt0"/>
          <w:rFonts w:eastAsiaTheme="minorHAnsi"/>
          <w:b w:val="0"/>
          <w:color w:val="auto"/>
          <w:spacing w:val="0"/>
          <w:sz w:val="28"/>
          <w:szCs w:val="28"/>
        </w:rPr>
        <w:t xml:space="preserve">в отношении </w:t>
      </w:r>
      <w:r w:rsidRPr="00FB54A1">
        <w:rPr>
          <w:rStyle w:val="0pt0"/>
          <w:rFonts w:eastAsiaTheme="minorHAnsi"/>
          <w:color w:val="auto"/>
          <w:spacing w:val="0"/>
          <w:sz w:val="28"/>
          <w:szCs w:val="28"/>
        </w:rPr>
        <w:t xml:space="preserve">русскоязычного меньшинства </w:t>
      </w:r>
      <w:r w:rsidRPr="00FB54A1">
        <w:rPr>
          <w:sz w:val="28"/>
          <w:szCs w:val="28"/>
        </w:rPr>
        <w:t>на постсоветском пространстве, в особенности в странах Прибалтики и на Украине.</w:t>
      </w:r>
    </w:p>
    <w:p w:rsidR="00EA702A" w:rsidRPr="00FB54A1" w:rsidRDefault="00F36E0B" w:rsidP="00EA702A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 w:rsidRPr="00FB54A1">
        <w:rPr>
          <w:rStyle w:val="20pt"/>
          <w:rFonts w:eastAsiaTheme="minorHAnsi"/>
          <w:b w:val="0"/>
          <w:color w:val="auto"/>
          <w:spacing w:val="0"/>
          <w:sz w:val="28"/>
          <w:szCs w:val="28"/>
        </w:rPr>
        <w:lastRenderedPageBreak/>
        <w:t>Значительн</w:t>
      </w:r>
      <w:r w:rsidR="00170835">
        <w:rPr>
          <w:rStyle w:val="20pt"/>
          <w:rFonts w:eastAsiaTheme="minorHAnsi"/>
          <w:b w:val="0"/>
          <w:color w:val="auto"/>
          <w:spacing w:val="0"/>
          <w:sz w:val="28"/>
          <w:szCs w:val="28"/>
        </w:rPr>
        <w:t>ым оставался масштаб</w:t>
      </w:r>
      <w:r w:rsidRPr="00FB54A1">
        <w:rPr>
          <w:rStyle w:val="20pt"/>
          <w:rFonts w:eastAsiaTheme="minorHAnsi"/>
          <w:color w:val="auto"/>
          <w:spacing w:val="0"/>
          <w:sz w:val="28"/>
          <w:szCs w:val="28"/>
        </w:rPr>
        <w:t xml:space="preserve"> </w:t>
      </w:r>
      <w:r w:rsidRPr="00FB54A1">
        <w:rPr>
          <w:sz w:val="28"/>
          <w:szCs w:val="28"/>
        </w:rPr>
        <w:t>международно</w:t>
      </w:r>
      <w:r w:rsidR="00170835">
        <w:rPr>
          <w:sz w:val="28"/>
          <w:szCs w:val="28"/>
        </w:rPr>
        <w:t>го</w:t>
      </w:r>
      <w:r w:rsidRPr="00FB54A1">
        <w:rPr>
          <w:sz w:val="28"/>
          <w:szCs w:val="28"/>
        </w:rPr>
        <w:t xml:space="preserve"> сотрудничеств</w:t>
      </w:r>
      <w:r w:rsidR="00170835">
        <w:rPr>
          <w:sz w:val="28"/>
          <w:szCs w:val="28"/>
        </w:rPr>
        <w:t>а</w:t>
      </w:r>
      <w:r w:rsidRPr="00FB54A1">
        <w:rPr>
          <w:sz w:val="28"/>
          <w:szCs w:val="28"/>
        </w:rPr>
        <w:t xml:space="preserve"> по </w:t>
      </w:r>
      <w:r w:rsidRPr="00FB54A1">
        <w:rPr>
          <w:b/>
          <w:sz w:val="28"/>
          <w:szCs w:val="28"/>
        </w:rPr>
        <w:t>миграционной проблематике</w:t>
      </w:r>
      <w:r w:rsidRPr="00FB54A1">
        <w:rPr>
          <w:sz w:val="28"/>
          <w:szCs w:val="28"/>
        </w:rPr>
        <w:t>.</w:t>
      </w:r>
      <w:r w:rsidR="00EA702A" w:rsidRPr="00FB54A1">
        <w:rPr>
          <w:sz w:val="28"/>
          <w:szCs w:val="28"/>
        </w:rPr>
        <w:t xml:space="preserve"> Российский ежегодный добровольный донорский взнос в бюджет </w:t>
      </w:r>
      <w:r w:rsidRPr="00FB54A1">
        <w:rPr>
          <w:sz w:val="28"/>
          <w:szCs w:val="28"/>
        </w:rPr>
        <w:t>Управлени</w:t>
      </w:r>
      <w:r w:rsidR="00EA702A" w:rsidRPr="00FB54A1">
        <w:rPr>
          <w:sz w:val="28"/>
          <w:szCs w:val="28"/>
        </w:rPr>
        <w:t>я</w:t>
      </w:r>
      <w:r w:rsidRPr="00FB54A1">
        <w:rPr>
          <w:sz w:val="28"/>
          <w:szCs w:val="28"/>
        </w:rPr>
        <w:t xml:space="preserve"> Верховного комиссара ООН по делам беженцев (УВКБ)</w:t>
      </w:r>
      <w:r w:rsidR="00EA702A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 xml:space="preserve">составил 2 </w:t>
      </w:r>
      <w:proofErr w:type="gramStart"/>
      <w:r w:rsidRPr="00FB54A1">
        <w:rPr>
          <w:sz w:val="28"/>
          <w:szCs w:val="28"/>
        </w:rPr>
        <w:t>млн</w:t>
      </w:r>
      <w:proofErr w:type="gramEnd"/>
      <w:r w:rsidRPr="00FB54A1">
        <w:rPr>
          <w:sz w:val="28"/>
          <w:szCs w:val="28"/>
        </w:rPr>
        <w:t xml:space="preserve"> долл.</w:t>
      </w:r>
      <w:r w:rsidR="00EA702A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 xml:space="preserve">Часть его средств была направлена на осуществление программ по борьбе с </w:t>
      </w:r>
      <w:proofErr w:type="spellStart"/>
      <w:r w:rsidRPr="00FB54A1">
        <w:rPr>
          <w:sz w:val="28"/>
          <w:szCs w:val="28"/>
        </w:rPr>
        <w:t>безгражданством</w:t>
      </w:r>
      <w:proofErr w:type="spellEnd"/>
      <w:r w:rsidRPr="00FB54A1">
        <w:rPr>
          <w:sz w:val="28"/>
          <w:szCs w:val="28"/>
        </w:rPr>
        <w:t xml:space="preserve"> в Северной Европе, включая Латвию и Эстонию, оказание гуманитарной помощи сирийским беженцам и </w:t>
      </w:r>
      <w:r w:rsidR="00170835">
        <w:rPr>
          <w:sz w:val="28"/>
          <w:szCs w:val="28"/>
        </w:rPr>
        <w:t>внутренне перемещенным лицам (</w:t>
      </w:r>
      <w:r w:rsidRPr="00FB54A1">
        <w:rPr>
          <w:sz w:val="28"/>
          <w:szCs w:val="28"/>
        </w:rPr>
        <w:t>ВПЛ</w:t>
      </w:r>
      <w:r w:rsidR="00170835">
        <w:rPr>
          <w:sz w:val="28"/>
          <w:szCs w:val="28"/>
        </w:rPr>
        <w:t>)</w:t>
      </w:r>
      <w:r w:rsidRPr="00FB54A1">
        <w:rPr>
          <w:sz w:val="28"/>
          <w:szCs w:val="28"/>
        </w:rPr>
        <w:t xml:space="preserve">, содействие афганским беженцам в Иране, поддержку ВПЛ в Сербии, а также реализацию целевых проектов УВКБ по гуманитарному содействию на Украине, включая </w:t>
      </w:r>
      <w:proofErr w:type="spellStart"/>
      <w:r w:rsidRPr="00FB54A1">
        <w:rPr>
          <w:sz w:val="28"/>
          <w:szCs w:val="28"/>
        </w:rPr>
        <w:t>реинтеграцию</w:t>
      </w:r>
      <w:proofErr w:type="spellEnd"/>
      <w:r w:rsidRPr="00FB54A1">
        <w:rPr>
          <w:sz w:val="28"/>
          <w:szCs w:val="28"/>
        </w:rPr>
        <w:t xml:space="preserve"> возвращающихся беженцев и ВПЛ.</w:t>
      </w:r>
    </w:p>
    <w:p w:rsidR="00FE763C" w:rsidRDefault="00F36E0B" w:rsidP="00FE763C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 w:rsidRPr="00FB54A1">
        <w:rPr>
          <w:sz w:val="28"/>
          <w:szCs w:val="28"/>
        </w:rPr>
        <w:t>Наращивал</w:t>
      </w:r>
      <w:r w:rsidR="00EA702A" w:rsidRPr="00FB54A1">
        <w:rPr>
          <w:sz w:val="28"/>
          <w:szCs w:val="28"/>
        </w:rPr>
        <w:t>и</w:t>
      </w:r>
      <w:r w:rsidRPr="00FB54A1">
        <w:rPr>
          <w:sz w:val="28"/>
          <w:szCs w:val="28"/>
        </w:rPr>
        <w:t xml:space="preserve"> </w:t>
      </w:r>
      <w:r w:rsidR="00EA702A" w:rsidRPr="00FB54A1">
        <w:rPr>
          <w:sz w:val="28"/>
          <w:szCs w:val="28"/>
        </w:rPr>
        <w:t>усилия</w:t>
      </w:r>
      <w:r w:rsidRPr="00FB54A1">
        <w:rPr>
          <w:sz w:val="28"/>
          <w:szCs w:val="28"/>
        </w:rPr>
        <w:t xml:space="preserve"> по мобилизации международной поддержки инициатив</w:t>
      </w:r>
      <w:r w:rsidR="00E37103">
        <w:rPr>
          <w:sz w:val="28"/>
          <w:szCs w:val="28"/>
        </w:rPr>
        <w:t>ы</w:t>
      </w:r>
      <w:r w:rsidRPr="00FB54A1">
        <w:rPr>
          <w:sz w:val="28"/>
          <w:szCs w:val="28"/>
        </w:rPr>
        <w:t xml:space="preserve"> России по содействию добровольному возвращению сирийских </w:t>
      </w:r>
      <w:r w:rsidRPr="009D6E16">
        <w:rPr>
          <w:sz w:val="28"/>
          <w:szCs w:val="28"/>
        </w:rPr>
        <w:t xml:space="preserve">беженцев, </w:t>
      </w:r>
      <w:r w:rsidR="00EA702A" w:rsidRPr="009D6E16">
        <w:rPr>
          <w:sz w:val="28"/>
          <w:szCs w:val="28"/>
        </w:rPr>
        <w:t>привлечени</w:t>
      </w:r>
      <w:r w:rsidR="00E37103" w:rsidRPr="009D6E16">
        <w:rPr>
          <w:sz w:val="28"/>
          <w:szCs w:val="28"/>
        </w:rPr>
        <w:t>ю</w:t>
      </w:r>
      <w:r w:rsidRPr="009D6E16">
        <w:rPr>
          <w:sz w:val="28"/>
          <w:szCs w:val="28"/>
        </w:rPr>
        <w:t xml:space="preserve"> </w:t>
      </w:r>
      <w:r w:rsidR="00EA702A" w:rsidRPr="009D6E16">
        <w:rPr>
          <w:sz w:val="28"/>
          <w:szCs w:val="28"/>
        </w:rPr>
        <w:t xml:space="preserve">к ее практической реализации </w:t>
      </w:r>
      <w:r w:rsidRPr="009D6E16">
        <w:rPr>
          <w:sz w:val="28"/>
          <w:szCs w:val="28"/>
        </w:rPr>
        <w:t xml:space="preserve">гуманитарных агентств и структур ООН, в </w:t>
      </w:r>
      <w:proofErr w:type="spellStart"/>
      <w:r w:rsidRPr="009D6E16">
        <w:rPr>
          <w:sz w:val="28"/>
          <w:szCs w:val="28"/>
        </w:rPr>
        <w:t>т.ч</w:t>
      </w:r>
      <w:proofErr w:type="spellEnd"/>
      <w:r w:rsidRPr="009D6E16">
        <w:rPr>
          <w:sz w:val="28"/>
          <w:szCs w:val="28"/>
        </w:rPr>
        <w:t>. УВКБ.</w:t>
      </w:r>
    </w:p>
    <w:p w:rsidR="00FE763C" w:rsidRDefault="00FE763C" w:rsidP="00FE763C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 w:rsidRPr="006317E4">
        <w:rPr>
          <w:sz w:val="28"/>
          <w:szCs w:val="28"/>
        </w:rPr>
        <w:t xml:space="preserve">Продолжали взаимодействие с Международной организацией по миграции (наша страна имеет статус наблюдателя), подключаясь к обсуждению всего комплекса вопросов миграционной политики, в том числе управления миграцией и выработки коллективных ответов на </w:t>
      </w:r>
      <w:r>
        <w:rPr>
          <w:sz w:val="28"/>
          <w:szCs w:val="28"/>
        </w:rPr>
        <w:t>актуальные</w:t>
      </w:r>
      <w:r w:rsidRPr="006317E4">
        <w:rPr>
          <w:sz w:val="28"/>
          <w:szCs w:val="28"/>
        </w:rPr>
        <w:t xml:space="preserve"> вызовы</w:t>
      </w:r>
      <w:r>
        <w:rPr>
          <w:sz w:val="28"/>
          <w:szCs w:val="28"/>
        </w:rPr>
        <w:t xml:space="preserve"> в этой сфере</w:t>
      </w:r>
      <w:r w:rsidRPr="006317E4">
        <w:rPr>
          <w:sz w:val="28"/>
          <w:szCs w:val="28"/>
        </w:rPr>
        <w:t>.</w:t>
      </w:r>
    </w:p>
    <w:p w:rsidR="00FE763C" w:rsidRDefault="00FE763C" w:rsidP="00FE763C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 w:rsidRPr="006317E4">
        <w:rPr>
          <w:sz w:val="28"/>
          <w:szCs w:val="28"/>
        </w:rPr>
        <w:t>Участвовали в работе Глобального форума по миграции и развитию, рассматривая его в качестве эффективной межгосударственной площадки для неформального обсуждения всего комплекса миграционной проблематики в тесной увязке с целями и задачами развития.</w:t>
      </w:r>
    </w:p>
    <w:p w:rsidR="00FE763C" w:rsidRPr="006317E4" w:rsidRDefault="00FE763C" w:rsidP="00FE763C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и прежде, прилагали</w:t>
      </w:r>
      <w:r w:rsidRPr="006317E4">
        <w:rPr>
          <w:sz w:val="28"/>
          <w:szCs w:val="28"/>
        </w:rPr>
        <w:t xml:space="preserve"> энергичные усилия в целях разъяснения на профильных международных площадках приоритетов, основных целей и задач обновленной Концепции государственной миграционной политики Российской Федерации на период до 2025 года.</w:t>
      </w:r>
    </w:p>
    <w:p w:rsidR="009D6E16" w:rsidRPr="009D6E16" w:rsidRDefault="009D6E16" w:rsidP="00E37103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 w:rsidRPr="009D6E16">
        <w:rPr>
          <w:sz w:val="28"/>
          <w:szCs w:val="28"/>
        </w:rPr>
        <w:t xml:space="preserve">Приняли активное участие в подготовке и работе первого заседания </w:t>
      </w:r>
      <w:r w:rsidRPr="009D6E16">
        <w:rPr>
          <w:b/>
          <w:sz w:val="28"/>
          <w:szCs w:val="28"/>
        </w:rPr>
        <w:t>Глобального форума по беженцам</w:t>
      </w:r>
      <w:r w:rsidRPr="009D6E16">
        <w:rPr>
          <w:sz w:val="28"/>
          <w:szCs w:val="28"/>
        </w:rPr>
        <w:t xml:space="preserve"> (Женева, декабрь), призванного привлечь внимание мирового сообщества к положению беженцев и вынужденных мигрантов, а также содействовать наращиванию усилий в целях реализации Глобального договора о беженцах, принятого в декабре 2018 г.</w:t>
      </w:r>
    </w:p>
    <w:p w:rsidR="007F204D" w:rsidRDefault="007F204D" w:rsidP="00E37103">
      <w:pPr>
        <w:pStyle w:val="26"/>
        <w:widowControl/>
        <w:shd w:val="clear" w:color="auto" w:fill="auto"/>
        <w:tabs>
          <w:tab w:val="left" w:pos="3058"/>
        </w:tabs>
        <w:spacing w:before="0" w:after="0" w:line="276" w:lineRule="auto"/>
        <w:ind w:firstLine="709"/>
        <w:rPr>
          <w:sz w:val="28"/>
          <w:szCs w:val="28"/>
        </w:rPr>
      </w:pPr>
      <w:r w:rsidRPr="009D6E16">
        <w:rPr>
          <w:sz w:val="28"/>
          <w:szCs w:val="28"/>
        </w:rPr>
        <w:t xml:space="preserve">Вопросы </w:t>
      </w:r>
      <w:r w:rsidRPr="009D6E16">
        <w:rPr>
          <w:b/>
          <w:sz w:val="28"/>
          <w:szCs w:val="28"/>
        </w:rPr>
        <w:t>сохранения исторической памяти и противодействия фальсификации</w:t>
      </w:r>
      <w:r w:rsidRPr="009D6E16">
        <w:rPr>
          <w:sz w:val="28"/>
          <w:szCs w:val="28"/>
        </w:rPr>
        <w:t xml:space="preserve"> </w:t>
      </w:r>
      <w:r w:rsidRPr="009D6E16">
        <w:rPr>
          <w:bCs/>
          <w:sz w:val="28"/>
          <w:szCs w:val="28"/>
        </w:rPr>
        <w:t>истории</w:t>
      </w:r>
      <w:r w:rsidRPr="009D6E16">
        <w:rPr>
          <w:b/>
          <w:bCs/>
          <w:sz w:val="28"/>
          <w:szCs w:val="28"/>
        </w:rPr>
        <w:t xml:space="preserve"> </w:t>
      </w:r>
      <w:r w:rsidRPr="009D6E16">
        <w:rPr>
          <w:sz w:val="28"/>
          <w:szCs w:val="28"/>
        </w:rPr>
        <w:t>имеют принципиальное значение для Российской Федерации. В ходе 74-й сессии Генеральной</w:t>
      </w:r>
      <w:r w:rsidRPr="007F204D">
        <w:rPr>
          <w:sz w:val="28"/>
          <w:szCs w:val="28"/>
        </w:rPr>
        <w:t xml:space="preserve"> Ассамбл</w:t>
      </w:r>
      <w:proofErr w:type="gramStart"/>
      <w:r w:rsidRPr="007F204D">
        <w:rPr>
          <w:sz w:val="28"/>
          <w:szCs w:val="28"/>
        </w:rPr>
        <w:t>еи ОО</w:t>
      </w:r>
      <w:proofErr w:type="gramEnd"/>
      <w:r w:rsidRPr="007F204D">
        <w:rPr>
          <w:sz w:val="28"/>
          <w:szCs w:val="28"/>
        </w:rPr>
        <w:t xml:space="preserve">Н по инициативе России вновь была принята резолюция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</w:t>
      </w:r>
      <w:r w:rsidRPr="007F204D">
        <w:rPr>
          <w:sz w:val="28"/>
          <w:szCs w:val="28"/>
        </w:rPr>
        <w:lastRenderedPageBreak/>
        <w:t>ними нетерпимости», число соавторов которой впервые достигло 62 стран. В пользу документа выступил</w:t>
      </w:r>
      <w:r w:rsidR="005300F7">
        <w:rPr>
          <w:sz w:val="28"/>
          <w:szCs w:val="28"/>
        </w:rPr>
        <w:t>и</w:t>
      </w:r>
      <w:r w:rsidRPr="007F204D">
        <w:rPr>
          <w:sz w:val="28"/>
          <w:szCs w:val="28"/>
        </w:rPr>
        <w:t xml:space="preserve"> 133 государства, 52 делегации, включая страны-члены ЕС, воздержались при том, что резолюция носит тематический характер и ориентирована на сотрудничество и диалог. </w:t>
      </w:r>
      <w:proofErr w:type="gramStart"/>
      <w:r w:rsidRPr="007F204D">
        <w:rPr>
          <w:sz w:val="28"/>
          <w:szCs w:val="28"/>
        </w:rPr>
        <w:t>Против проголосовали</w:t>
      </w:r>
      <w:proofErr w:type="gramEnd"/>
      <w:r w:rsidRPr="007F204D">
        <w:rPr>
          <w:sz w:val="28"/>
          <w:szCs w:val="28"/>
        </w:rPr>
        <w:t xml:space="preserve"> </w:t>
      </w:r>
      <w:r w:rsidR="005300F7">
        <w:rPr>
          <w:sz w:val="28"/>
          <w:szCs w:val="28"/>
        </w:rPr>
        <w:t xml:space="preserve">лишь </w:t>
      </w:r>
      <w:r w:rsidRPr="007F204D">
        <w:rPr>
          <w:sz w:val="28"/>
          <w:szCs w:val="28"/>
        </w:rPr>
        <w:t>США и Украина.</w:t>
      </w:r>
    </w:p>
    <w:p w:rsidR="0006210A" w:rsidRDefault="0006210A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F6B" w:rsidRPr="00FB54A1" w:rsidRDefault="00CC4F6B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8EC" w:rsidRPr="00FB54A1" w:rsidRDefault="009902E2" w:rsidP="0065127A">
      <w:pPr>
        <w:pStyle w:val="3"/>
        <w:spacing w:after="120"/>
      </w:pPr>
      <w:r w:rsidRPr="00FB54A1">
        <w:t>Работа с соотечественниками</w:t>
      </w:r>
    </w:p>
    <w:p w:rsidR="00721613" w:rsidRPr="00FB54A1" w:rsidRDefault="00721613" w:rsidP="0065127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В работе с российской диаспорой за рубежом последовательно решали задачи, связанные с ее консолидацией и углублением связей с Российской Федерацией, защитой прав и законных интересов соотечественников, борьбой с фальсификацией истории, русофобией и антироссийскими провокациями в странах их проживания.</w:t>
      </w:r>
    </w:p>
    <w:p w:rsidR="00721613" w:rsidRPr="00FB54A1" w:rsidRDefault="00721613" w:rsidP="0072161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Продолжилось выполнение Комплексного плана основных мероприятий по реализации государственной политики Российской Федерации в отношении соотечественников, проживающих за рубежом, на 2018-2020 годы.</w:t>
      </w:r>
    </w:p>
    <w:p w:rsidR="003A2BC8" w:rsidRPr="00FB54A1" w:rsidRDefault="003A2BC8" w:rsidP="0072161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100 странах </w:t>
      </w:r>
      <w:r w:rsidR="00721613" w:rsidRPr="00FB54A1">
        <w:rPr>
          <w:sz w:val="28"/>
          <w:szCs w:val="28"/>
        </w:rPr>
        <w:t>функционируют</w:t>
      </w:r>
      <w:r w:rsidRPr="00FB54A1">
        <w:rPr>
          <w:sz w:val="28"/>
          <w:szCs w:val="28"/>
        </w:rPr>
        <w:t xml:space="preserve"> координационные советы организаций российских соотечественников (КСОРС). Налажено взаимодействие между </w:t>
      </w:r>
      <w:proofErr w:type="spellStart"/>
      <w:r w:rsidRPr="00FB54A1">
        <w:rPr>
          <w:sz w:val="28"/>
          <w:szCs w:val="28"/>
        </w:rPr>
        <w:t>КСОРСами</w:t>
      </w:r>
      <w:proofErr w:type="spellEnd"/>
      <w:r w:rsidRPr="00FB54A1">
        <w:rPr>
          <w:sz w:val="28"/>
          <w:szCs w:val="28"/>
        </w:rPr>
        <w:t xml:space="preserve"> на р</w:t>
      </w:r>
      <w:r w:rsidR="00585B8F" w:rsidRPr="00FB54A1">
        <w:rPr>
          <w:sz w:val="28"/>
          <w:szCs w:val="28"/>
        </w:rPr>
        <w:t>егиональном и всемирном уровнях</w:t>
      </w:r>
      <w:r w:rsidRPr="00FB54A1">
        <w:rPr>
          <w:sz w:val="28"/>
          <w:szCs w:val="28"/>
        </w:rPr>
        <w:t>.</w:t>
      </w:r>
      <w:r w:rsidR="00585B8F" w:rsidRPr="00FB54A1">
        <w:rPr>
          <w:sz w:val="28"/>
          <w:szCs w:val="28"/>
        </w:rPr>
        <w:t xml:space="preserve"> </w:t>
      </w:r>
    </w:p>
    <w:p w:rsidR="00585B8F" w:rsidRPr="00FB54A1" w:rsidRDefault="00585B8F" w:rsidP="00585B8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В течение года </w:t>
      </w:r>
      <w:r w:rsidR="003A2BC8" w:rsidRPr="00FB54A1">
        <w:rPr>
          <w:sz w:val="28"/>
          <w:szCs w:val="28"/>
        </w:rPr>
        <w:t xml:space="preserve">по линии организаций соотечественников проведено около тысячи крупных общественно-культурных мероприятий, включая более </w:t>
      </w:r>
      <w:r w:rsidRPr="00FB54A1">
        <w:rPr>
          <w:sz w:val="28"/>
          <w:szCs w:val="28"/>
        </w:rPr>
        <w:br/>
        <w:t xml:space="preserve">40 </w:t>
      </w:r>
      <w:r w:rsidR="003A2BC8" w:rsidRPr="00FB54A1">
        <w:rPr>
          <w:sz w:val="28"/>
          <w:szCs w:val="28"/>
        </w:rPr>
        <w:t>молодежных встреч, в частности Всемирный молодежный форум «Молодежь строит будущее» (София, сентябр</w:t>
      </w:r>
      <w:r w:rsidR="00E37103">
        <w:rPr>
          <w:sz w:val="28"/>
          <w:szCs w:val="28"/>
        </w:rPr>
        <w:t>ь</w:t>
      </w:r>
      <w:r w:rsidR="003A2BC8" w:rsidRPr="00FB54A1">
        <w:rPr>
          <w:sz w:val="28"/>
          <w:szCs w:val="28"/>
        </w:rPr>
        <w:t xml:space="preserve">), </w:t>
      </w:r>
      <w:r w:rsidRPr="00FB54A1">
        <w:rPr>
          <w:sz w:val="28"/>
          <w:szCs w:val="28"/>
        </w:rPr>
        <w:t>5</w:t>
      </w:r>
      <w:r w:rsidR="003A2BC8" w:rsidRPr="00FB54A1">
        <w:rPr>
          <w:sz w:val="28"/>
          <w:szCs w:val="28"/>
        </w:rPr>
        <w:t xml:space="preserve"> региональных</w:t>
      </w:r>
      <w:r w:rsidRPr="00FB54A1">
        <w:rPr>
          <w:sz w:val="28"/>
          <w:szCs w:val="28"/>
        </w:rPr>
        <w:t xml:space="preserve"> и</w:t>
      </w:r>
      <w:r w:rsidR="003A2BC8" w:rsidRPr="00FB54A1">
        <w:rPr>
          <w:sz w:val="28"/>
          <w:szCs w:val="28"/>
        </w:rPr>
        <w:t xml:space="preserve"> 85 </w:t>
      </w:r>
      <w:proofErr w:type="spellStart"/>
      <w:r w:rsidR="003A2BC8" w:rsidRPr="00FB54A1">
        <w:rPr>
          <w:sz w:val="28"/>
          <w:szCs w:val="28"/>
        </w:rPr>
        <w:t>страновых</w:t>
      </w:r>
      <w:proofErr w:type="spellEnd"/>
      <w:r w:rsidR="003A2BC8" w:rsidRPr="00FB54A1">
        <w:rPr>
          <w:sz w:val="28"/>
          <w:szCs w:val="28"/>
        </w:rPr>
        <w:t xml:space="preserve"> конференций, два заседания Всемирного координационного совета российских соотечественников, проживающих за рубежом.</w:t>
      </w:r>
    </w:p>
    <w:p w:rsidR="00585B8F" w:rsidRPr="00FB54A1" w:rsidRDefault="00E37103" w:rsidP="00585B8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</w:t>
      </w:r>
      <w:r w:rsidR="003A2BC8" w:rsidRPr="00FB54A1">
        <w:rPr>
          <w:sz w:val="28"/>
          <w:szCs w:val="28"/>
        </w:rPr>
        <w:t xml:space="preserve"> в Москве состоялась Всемирная тематическая конференция «Соотечественниц</w:t>
      </w:r>
      <w:r w:rsidR="00585B8F" w:rsidRPr="00FB54A1">
        <w:rPr>
          <w:sz w:val="28"/>
          <w:szCs w:val="28"/>
        </w:rPr>
        <w:t xml:space="preserve">ы и преемственность поколений», в которой </w:t>
      </w:r>
      <w:r w:rsidR="003A2BC8" w:rsidRPr="00FB54A1">
        <w:rPr>
          <w:sz w:val="28"/>
          <w:szCs w:val="28"/>
        </w:rPr>
        <w:t xml:space="preserve">приняли участие 155 </w:t>
      </w:r>
      <w:r w:rsidR="003E03A0">
        <w:rPr>
          <w:sz w:val="28"/>
          <w:szCs w:val="28"/>
        </w:rPr>
        <w:t>представителей</w:t>
      </w:r>
      <w:r w:rsidR="00585B8F" w:rsidRPr="00FB54A1">
        <w:rPr>
          <w:sz w:val="28"/>
          <w:szCs w:val="28"/>
        </w:rPr>
        <w:t xml:space="preserve"> российских общин </w:t>
      </w:r>
      <w:r w:rsidR="003A2BC8" w:rsidRPr="00FB54A1">
        <w:rPr>
          <w:sz w:val="28"/>
          <w:szCs w:val="28"/>
        </w:rPr>
        <w:t xml:space="preserve">из 93 стран. </w:t>
      </w:r>
      <w:r w:rsidR="00585B8F" w:rsidRPr="00FB54A1">
        <w:rPr>
          <w:sz w:val="28"/>
          <w:szCs w:val="28"/>
        </w:rPr>
        <w:t>П</w:t>
      </w:r>
      <w:r w:rsidR="003A2BC8" w:rsidRPr="00FB54A1">
        <w:rPr>
          <w:sz w:val="28"/>
          <w:szCs w:val="28"/>
        </w:rPr>
        <w:t>риня</w:t>
      </w:r>
      <w:r w:rsidR="00585B8F" w:rsidRPr="00FB54A1">
        <w:rPr>
          <w:sz w:val="28"/>
          <w:szCs w:val="28"/>
        </w:rPr>
        <w:t>то</w:t>
      </w:r>
      <w:r w:rsidR="003A2BC8" w:rsidRPr="00FB54A1">
        <w:rPr>
          <w:sz w:val="28"/>
          <w:szCs w:val="28"/>
        </w:rPr>
        <w:t xml:space="preserve"> решение </w:t>
      </w:r>
      <w:r w:rsidR="00585B8F" w:rsidRPr="00FB54A1">
        <w:rPr>
          <w:sz w:val="28"/>
          <w:szCs w:val="28"/>
        </w:rPr>
        <w:t>изучить</w:t>
      </w:r>
      <w:r w:rsidR="003A2BC8" w:rsidRPr="00FB54A1">
        <w:rPr>
          <w:sz w:val="28"/>
          <w:szCs w:val="28"/>
        </w:rPr>
        <w:t xml:space="preserve"> вопрос о создании международной неправительственной организации русскоговорящих женщин в целях развития связей между сообществами соотечественниц по всему миру.</w:t>
      </w:r>
    </w:p>
    <w:p w:rsidR="008122BA" w:rsidRPr="00FB54A1" w:rsidRDefault="00585B8F" w:rsidP="008122B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М</w:t>
      </w:r>
      <w:r w:rsidR="003A2BC8" w:rsidRPr="00FB54A1">
        <w:rPr>
          <w:sz w:val="28"/>
          <w:szCs w:val="28"/>
        </w:rPr>
        <w:t>олоды</w:t>
      </w:r>
      <w:r w:rsidR="003E03A0">
        <w:rPr>
          <w:sz w:val="28"/>
          <w:szCs w:val="28"/>
        </w:rPr>
        <w:t>е</w:t>
      </w:r>
      <w:r w:rsidR="003A2BC8" w:rsidRPr="00FB54A1">
        <w:rPr>
          <w:sz w:val="28"/>
          <w:szCs w:val="28"/>
        </w:rPr>
        <w:t xml:space="preserve"> соотечественник</w:t>
      </w:r>
      <w:r w:rsidR="003E03A0">
        <w:rPr>
          <w:sz w:val="28"/>
          <w:szCs w:val="28"/>
        </w:rPr>
        <w:t>и</w:t>
      </w:r>
      <w:r w:rsidR="003A2BC8" w:rsidRPr="00FB54A1">
        <w:rPr>
          <w:sz w:val="28"/>
          <w:szCs w:val="28"/>
        </w:rPr>
        <w:t xml:space="preserve"> из-за рубежа </w:t>
      </w:r>
      <w:r w:rsidRPr="00FB54A1">
        <w:rPr>
          <w:sz w:val="28"/>
          <w:szCs w:val="28"/>
        </w:rPr>
        <w:t xml:space="preserve">все чаще </w:t>
      </w:r>
      <w:r w:rsidR="00294B73" w:rsidRPr="00FB54A1">
        <w:rPr>
          <w:sz w:val="28"/>
          <w:szCs w:val="28"/>
        </w:rPr>
        <w:t>принимают</w:t>
      </w:r>
      <w:r w:rsidRPr="00FB54A1">
        <w:rPr>
          <w:sz w:val="28"/>
          <w:szCs w:val="28"/>
        </w:rPr>
        <w:t xml:space="preserve"> участие </w:t>
      </w:r>
      <w:r w:rsidR="003A2BC8" w:rsidRPr="00FB54A1">
        <w:rPr>
          <w:sz w:val="28"/>
          <w:szCs w:val="28"/>
        </w:rPr>
        <w:t xml:space="preserve">в важнейших мероприятиях на территории России, в частности в Международном молодежном форуме «Евразия </w:t>
      </w:r>
      <w:r w:rsidR="003A2BC8" w:rsidRPr="00FB54A1">
        <w:rPr>
          <w:sz w:val="28"/>
          <w:szCs w:val="28"/>
          <w:lang w:val="en-US" w:bidi="en-US"/>
        </w:rPr>
        <w:t>Global</w:t>
      </w:r>
      <w:r w:rsidR="003A2BC8" w:rsidRPr="00FB54A1">
        <w:rPr>
          <w:sz w:val="28"/>
          <w:szCs w:val="28"/>
          <w:lang w:bidi="en-US"/>
        </w:rPr>
        <w:t xml:space="preserve">» </w:t>
      </w:r>
      <w:r w:rsidR="003A2BC8" w:rsidRPr="00FB54A1">
        <w:rPr>
          <w:sz w:val="28"/>
          <w:szCs w:val="28"/>
        </w:rPr>
        <w:t>(</w:t>
      </w:r>
      <w:r w:rsidRPr="00FB54A1">
        <w:rPr>
          <w:sz w:val="28"/>
          <w:szCs w:val="28"/>
        </w:rPr>
        <w:t>Оренбург, август</w:t>
      </w:r>
      <w:r w:rsidR="003A2BC8" w:rsidRPr="00FB54A1">
        <w:rPr>
          <w:sz w:val="28"/>
          <w:szCs w:val="28"/>
        </w:rPr>
        <w:t>). Более 750 молодых соотечественников посетили Москву, Санкт-Петербург и Казань в рамках учебно-образовательных поездок по историческим местам Российской Федерации «Здравствуй, Россия!». Ярким мероприятием стали Пятые всемирные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lastRenderedPageBreak/>
        <w:t>игры юных соотечественников (</w:t>
      </w:r>
      <w:r w:rsidR="003A2BC8" w:rsidRPr="00FB54A1">
        <w:rPr>
          <w:sz w:val="28"/>
          <w:szCs w:val="28"/>
        </w:rPr>
        <w:t>Ханты-Мансийск, ма</w:t>
      </w:r>
      <w:r w:rsidRPr="00FB54A1">
        <w:rPr>
          <w:sz w:val="28"/>
          <w:szCs w:val="28"/>
        </w:rPr>
        <w:t>й</w:t>
      </w:r>
      <w:r w:rsidR="003A2BC8" w:rsidRPr="00FB54A1">
        <w:rPr>
          <w:sz w:val="28"/>
          <w:szCs w:val="28"/>
        </w:rPr>
        <w:t>-</w:t>
      </w:r>
      <w:r w:rsidRPr="00FB54A1">
        <w:rPr>
          <w:sz w:val="28"/>
          <w:szCs w:val="28"/>
        </w:rPr>
        <w:t>июнь</w:t>
      </w:r>
      <w:r w:rsidR="003A2BC8" w:rsidRPr="00FB54A1">
        <w:rPr>
          <w:sz w:val="28"/>
          <w:szCs w:val="28"/>
        </w:rPr>
        <w:t xml:space="preserve">), в которых приняли участие около 570 </w:t>
      </w:r>
      <w:r w:rsidR="0044245E" w:rsidRPr="00FB54A1">
        <w:rPr>
          <w:sz w:val="28"/>
          <w:szCs w:val="28"/>
        </w:rPr>
        <w:t>человек</w:t>
      </w:r>
      <w:r w:rsidR="003A2BC8" w:rsidRPr="00FB54A1">
        <w:rPr>
          <w:sz w:val="28"/>
          <w:szCs w:val="28"/>
        </w:rPr>
        <w:t xml:space="preserve"> из 58 стран.</w:t>
      </w:r>
    </w:p>
    <w:p w:rsidR="00E76F42" w:rsidRPr="00FB54A1" w:rsidRDefault="008122BA" w:rsidP="00E76F42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Реализуется Государственная программа по оказанию содействия добровольному переселению в Российскую Федерацию соотечественников, проживающих за рубежом. За </w:t>
      </w:r>
      <w:r w:rsidR="00E76F42" w:rsidRPr="00FB54A1">
        <w:rPr>
          <w:sz w:val="28"/>
          <w:szCs w:val="28"/>
        </w:rPr>
        <w:t>10</w:t>
      </w:r>
      <w:r w:rsidRPr="00FB54A1">
        <w:rPr>
          <w:sz w:val="28"/>
          <w:szCs w:val="28"/>
        </w:rPr>
        <w:t xml:space="preserve"> месяцев 2019 г. в Россию прибыли 92,5 тыс. переселенцев, </w:t>
      </w:r>
      <w:r w:rsidR="00E76F42" w:rsidRPr="00FB54A1">
        <w:rPr>
          <w:sz w:val="28"/>
          <w:szCs w:val="28"/>
        </w:rPr>
        <w:t>в</w:t>
      </w:r>
      <w:r w:rsidRPr="00FB54A1">
        <w:rPr>
          <w:sz w:val="28"/>
          <w:szCs w:val="28"/>
        </w:rPr>
        <w:t>сего с начала действия Госпрограммы в Россию перес</w:t>
      </w:r>
      <w:r w:rsidR="00E76F42" w:rsidRPr="00FB54A1">
        <w:rPr>
          <w:sz w:val="28"/>
          <w:szCs w:val="28"/>
        </w:rPr>
        <w:t>елилось свыше 900 тыс. человек.</w:t>
      </w:r>
    </w:p>
    <w:p w:rsidR="00FD00E6" w:rsidRPr="00FB54A1" w:rsidRDefault="00E76F42" w:rsidP="00FD00E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Задействовались площадки ведущих международных правозащитных механизмов и структур в ООН, ОБСЕ, Совете Европы, а также двусторонние каналы в интересах </w:t>
      </w:r>
      <w:r w:rsidR="003E03A0">
        <w:rPr>
          <w:sz w:val="28"/>
          <w:szCs w:val="28"/>
        </w:rPr>
        <w:t>о</w:t>
      </w:r>
      <w:r w:rsidRPr="00FB54A1">
        <w:rPr>
          <w:sz w:val="28"/>
          <w:szCs w:val="28"/>
        </w:rPr>
        <w:t xml:space="preserve">беспечения </w:t>
      </w:r>
      <w:r w:rsidR="008122BA" w:rsidRPr="00FB54A1">
        <w:rPr>
          <w:sz w:val="28"/>
          <w:szCs w:val="28"/>
        </w:rPr>
        <w:t xml:space="preserve">прав и законных интересов </w:t>
      </w:r>
      <w:r w:rsidRPr="00FB54A1">
        <w:rPr>
          <w:sz w:val="28"/>
          <w:szCs w:val="28"/>
        </w:rPr>
        <w:t xml:space="preserve">соотечественников </w:t>
      </w:r>
      <w:r w:rsidR="008122BA" w:rsidRPr="00FB54A1">
        <w:rPr>
          <w:sz w:val="28"/>
          <w:szCs w:val="28"/>
        </w:rPr>
        <w:t xml:space="preserve">за рубежом. </w:t>
      </w:r>
      <w:r w:rsidRPr="00FB54A1">
        <w:rPr>
          <w:sz w:val="28"/>
          <w:szCs w:val="28"/>
        </w:rPr>
        <w:t>П</w:t>
      </w:r>
      <w:r w:rsidR="008122BA" w:rsidRPr="00FB54A1">
        <w:rPr>
          <w:sz w:val="28"/>
          <w:szCs w:val="28"/>
        </w:rPr>
        <w:t>ри поддержке российской стороны соотечественники из балтийских государств и Украины участвовали в дискуссиях на совещании ОБСЕ по человеческому измерению (Варшава, сентябр</w:t>
      </w:r>
      <w:r w:rsidRPr="00FB54A1">
        <w:rPr>
          <w:sz w:val="28"/>
          <w:szCs w:val="28"/>
        </w:rPr>
        <w:t>ь</w:t>
      </w:r>
      <w:r w:rsidR="008122BA" w:rsidRPr="00FB54A1">
        <w:rPr>
          <w:sz w:val="28"/>
          <w:szCs w:val="28"/>
        </w:rPr>
        <w:t>). Налажен</w:t>
      </w:r>
      <w:r w:rsidRPr="00FB54A1">
        <w:rPr>
          <w:sz w:val="28"/>
          <w:szCs w:val="28"/>
        </w:rPr>
        <w:t>ы</w:t>
      </w:r>
      <w:r w:rsidR="008122BA" w:rsidRPr="00FB54A1">
        <w:rPr>
          <w:sz w:val="28"/>
          <w:szCs w:val="28"/>
        </w:rPr>
        <w:t xml:space="preserve"> контакт</w:t>
      </w:r>
      <w:r w:rsidRPr="00FB54A1">
        <w:rPr>
          <w:sz w:val="28"/>
          <w:szCs w:val="28"/>
        </w:rPr>
        <w:t>ы</w:t>
      </w:r>
      <w:r w:rsidR="008122BA" w:rsidRPr="00FB54A1">
        <w:rPr>
          <w:sz w:val="28"/>
          <w:szCs w:val="28"/>
        </w:rPr>
        <w:t xml:space="preserve"> Всемирного координационного совета соотечественников с руководством Совета при Президенте Российской Федерации по развитию гражданского общества и правам человека.</w:t>
      </w:r>
    </w:p>
    <w:p w:rsidR="00115512" w:rsidRDefault="008122BA" w:rsidP="00FD00E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Фонд поддержки и защиты прав соотечественников, проживающих за рубежом, </w:t>
      </w:r>
      <w:r w:rsidR="00FD00E6" w:rsidRPr="00FB54A1">
        <w:rPr>
          <w:sz w:val="28"/>
          <w:szCs w:val="28"/>
        </w:rPr>
        <w:t xml:space="preserve">финансировал </w:t>
      </w:r>
      <w:r w:rsidR="00261EF0">
        <w:rPr>
          <w:sz w:val="28"/>
          <w:szCs w:val="28"/>
        </w:rPr>
        <w:t xml:space="preserve">деятельность </w:t>
      </w:r>
      <w:r w:rsidRPr="00FB54A1">
        <w:rPr>
          <w:sz w:val="28"/>
          <w:szCs w:val="28"/>
        </w:rPr>
        <w:t>28 центров правовой помощи соотечественникам</w:t>
      </w:r>
      <w:r w:rsidR="00130B53">
        <w:rPr>
          <w:sz w:val="28"/>
          <w:szCs w:val="28"/>
        </w:rPr>
        <w:t xml:space="preserve"> и информационно-консультативные</w:t>
      </w:r>
      <w:r w:rsidRPr="00FB54A1">
        <w:rPr>
          <w:sz w:val="28"/>
          <w:szCs w:val="28"/>
        </w:rPr>
        <w:t xml:space="preserve"> пункт</w:t>
      </w:r>
      <w:r w:rsidR="00261EF0">
        <w:rPr>
          <w:sz w:val="28"/>
          <w:szCs w:val="28"/>
        </w:rPr>
        <w:t>ов</w:t>
      </w:r>
      <w:r w:rsidRPr="00FB54A1">
        <w:rPr>
          <w:sz w:val="28"/>
          <w:szCs w:val="28"/>
        </w:rPr>
        <w:t xml:space="preserve"> в 23 странах. </w:t>
      </w:r>
    </w:p>
    <w:p w:rsidR="003A2BC8" w:rsidRPr="00FB54A1" w:rsidRDefault="00FD00E6" w:rsidP="00FD00E6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>С</w:t>
      </w:r>
      <w:r w:rsidR="003A2BC8" w:rsidRPr="00FB54A1">
        <w:rPr>
          <w:sz w:val="28"/>
          <w:szCs w:val="28"/>
        </w:rPr>
        <w:t xml:space="preserve">оотечественники выступили инициаторами и вдохновителями </w:t>
      </w:r>
      <w:r w:rsidRPr="00FB54A1">
        <w:rPr>
          <w:sz w:val="28"/>
          <w:szCs w:val="28"/>
        </w:rPr>
        <w:t xml:space="preserve">посвященных празднованию Дня Победы </w:t>
      </w:r>
      <w:r w:rsidR="00171B5F">
        <w:rPr>
          <w:sz w:val="28"/>
          <w:szCs w:val="28"/>
        </w:rPr>
        <w:t xml:space="preserve">многочисленных </w:t>
      </w:r>
      <w:r w:rsidR="003A2BC8" w:rsidRPr="00FB54A1">
        <w:rPr>
          <w:sz w:val="28"/>
          <w:szCs w:val="28"/>
        </w:rPr>
        <w:t>массовых мероприятий, нацеленных на защиту исторической правды и противодействие русофобии. Существенно расширилась география шествий «Бессмертного полка», акций «Георгиевская ленточка» и «Свеча памяти»</w:t>
      </w:r>
      <w:r w:rsidRPr="00FB54A1">
        <w:rPr>
          <w:sz w:val="28"/>
          <w:szCs w:val="28"/>
        </w:rPr>
        <w:t xml:space="preserve"> –</w:t>
      </w:r>
      <w:r w:rsidR="003A2BC8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>участие в них приняли</w:t>
      </w:r>
      <w:r w:rsidR="003A2BC8" w:rsidRPr="00FB54A1">
        <w:rPr>
          <w:sz w:val="28"/>
          <w:szCs w:val="28"/>
        </w:rPr>
        <w:t xml:space="preserve"> 1,5 </w:t>
      </w:r>
      <w:proofErr w:type="gramStart"/>
      <w:r w:rsidR="003A2BC8" w:rsidRPr="00FB54A1">
        <w:rPr>
          <w:sz w:val="28"/>
          <w:szCs w:val="28"/>
        </w:rPr>
        <w:t>м</w:t>
      </w:r>
      <w:r w:rsidRPr="00FB54A1">
        <w:rPr>
          <w:sz w:val="28"/>
          <w:szCs w:val="28"/>
        </w:rPr>
        <w:t>лн</w:t>
      </w:r>
      <w:proofErr w:type="gramEnd"/>
      <w:r w:rsidR="003A2BC8" w:rsidRPr="00FB54A1">
        <w:rPr>
          <w:sz w:val="28"/>
          <w:szCs w:val="28"/>
        </w:rPr>
        <w:t xml:space="preserve"> человек более чем в 120 государствах. </w:t>
      </w:r>
      <w:r w:rsidRPr="00FB54A1">
        <w:rPr>
          <w:sz w:val="28"/>
          <w:szCs w:val="28"/>
        </w:rPr>
        <w:t>Р</w:t>
      </w:r>
      <w:r w:rsidR="003A2BC8" w:rsidRPr="00FB54A1">
        <w:rPr>
          <w:sz w:val="28"/>
          <w:szCs w:val="28"/>
        </w:rPr>
        <w:t xml:space="preserve">оссийские общины за рубежом активно </w:t>
      </w:r>
      <w:r w:rsidRPr="00FB54A1">
        <w:rPr>
          <w:sz w:val="28"/>
          <w:szCs w:val="28"/>
        </w:rPr>
        <w:t>включились в</w:t>
      </w:r>
      <w:r w:rsidR="003A2BC8" w:rsidRPr="00FB54A1">
        <w:rPr>
          <w:sz w:val="28"/>
          <w:szCs w:val="28"/>
        </w:rPr>
        <w:t xml:space="preserve"> подготовку памятных мероприятий, посвященных </w:t>
      </w:r>
      <w:proofErr w:type="gramStart"/>
      <w:r w:rsidR="00171B5F">
        <w:rPr>
          <w:sz w:val="28"/>
          <w:szCs w:val="28"/>
        </w:rPr>
        <w:t>предстоящему</w:t>
      </w:r>
      <w:proofErr w:type="gramEnd"/>
      <w:r w:rsidR="00171B5F">
        <w:rPr>
          <w:sz w:val="28"/>
          <w:szCs w:val="28"/>
        </w:rPr>
        <w:t xml:space="preserve"> </w:t>
      </w:r>
      <w:r w:rsidR="003A2BC8" w:rsidRPr="00FB54A1">
        <w:rPr>
          <w:sz w:val="28"/>
          <w:szCs w:val="28"/>
        </w:rPr>
        <w:t>75-летию Победы в Великой Отечественной войне.</w:t>
      </w:r>
    </w:p>
    <w:p w:rsidR="006934B1" w:rsidRPr="00FB54A1" w:rsidRDefault="006934B1" w:rsidP="00822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4B1" w:rsidRPr="00FB54A1" w:rsidRDefault="006934B1" w:rsidP="008226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8EC" w:rsidRPr="00FB54A1" w:rsidRDefault="002748EC" w:rsidP="00A37A40">
      <w:pPr>
        <w:pStyle w:val="3"/>
        <w:spacing w:after="120"/>
      </w:pPr>
      <w:r w:rsidRPr="00FB54A1">
        <w:t>Консульская работа</w:t>
      </w:r>
    </w:p>
    <w:p w:rsidR="002D0C3C" w:rsidRPr="00FB54A1" w:rsidRDefault="00A37A40" w:rsidP="002D0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Защита прав и законных интересов российских граждан и юридических лиц на территории иностранных государств остается одной из приоритетных задач МИД России и входящих в его систему дипломатических представительств и консульских учреждений.</w:t>
      </w:r>
    </w:p>
    <w:p w:rsidR="002D0C3C" w:rsidRPr="00FB54A1" w:rsidRDefault="00861BB9" w:rsidP="002D0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целях минимизации рисков, </w:t>
      </w:r>
      <w:r w:rsidR="00A37A40" w:rsidRPr="00FB54A1">
        <w:rPr>
          <w:rFonts w:ascii="Times New Roman" w:hAnsi="Times New Roman" w:cs="Times New Roman"/>
          <w:sz w:val="28"/>
          <w:szCs w:val="28"/>
        </w:rPr>
        <w:t>связанны</w:t>
      </w:r>
      <w:r w:rsidR="002D0C3C" w:rsidRPr="00FB54A1">
        <w:rPr>
          <w:rFonts w:ascii="Times New Roman" w:hAnsi="Times New Roman" w:cs="Times New Roman"/>
          <w:sz w:val="28"/>
          <w:szCs w:val="28"/>
        </w:rPr>
        <w:t>х</w:t>
      </w:r>
      <w:r w:rsidR="00A37A40" w:rsidRPr="00FB54A1">
        <w:rPr>
          <w:rFonts w:ascii="Times New Roman" w:hAnsi="Times New Roman" w:cs="Times New Roman"/>
          <w:sz w:val="28"/>
          <w:szCs w:val="28"/>
        </w:rPr>
        <w:t xml:space="preserve"> с посягательствами на права и законные интересы </w:t>
      </w:r>
      <w:proofErr w:type="spellStart"/>
      <w:r w:rsidR="00A37A40" w:rsidRPr="00FB54A1">
        <w:rPr>
          <w:rFonts w:ascii="Times New Roman" w:hAnsi="Times New Roman" w:cs="Times New Roman"/>
          <w:sz w:val="28"/>
          <w:szCs w:val="28"/>
        </w:rPr>
        <w:t>росграждан</w:t>
      </w:r>
      <w:proofErr w:type="spellEnd"/>
      <w:r w:rsidR="00A37A40" w:rsidRPr="00FB54A1">
        <w:rPr>
          <w:rFonts w:ascii="Times New Roman" w:hAnsi="Times New Roman" w:cs="Times New Roman"/>
          <w:sz w:val="28"/>
          <w:szCs w:val="28"/>
        </w:rPr>
        <w:t xml:space="preserve"> за пределами России, </w:t>
      </w:r>
      <w:r w:rsidR="002D0C3C" w:rsidRPr="00FB54A1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 w:rsidR="00294B73" w:rsidRPr="00FB54A1">
        <w:rPr>
          <w:rFonts w:ascii="Times New Roman" w:hAnsi="Times New Roman" w:cs="Times New Roman"/>
          <w:sz w:val="28"/>
          <w:szCs w:val="28"/>
        </w:rPr>
        <w:t>основе</w:t>
      </w:r>
      <w:r w:rsidR="002D0C3C" w:rsidRPr="00FB54A1">
        <w:rPr>
          <w:rFonts w:ascii="Times New Roman" w:hAnsi="Times New Roman" w:cs="Times New Roman"/>
          <w:sz w:val="28"/>
          <w:szCs w:val="28"/>
        </w:rPr>
        <w:t xml:space="preserve"> отслеживали и доводили до сведения общественности информацию о </w:t>
      </w:r>
      <w:r w:rsidR="00A37A40" w:rsidRPr="00FB54A1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A37A40" w:rsidRPr="00FB54A1">
        <w:rPr>
          <w:rFonts w:ascii="Times New Roman" w:hAnsi="Times New Roman" w:cs="Times New Roman"/>
          <w:sz w:val="28"/>
          <w:szCs w:val="28"/>
        </w:rPr>
        <w:lastRenderedPageBreak/>
        <w:t>на тех или иных территориях стран мира, не рекомендованных для посещения с туристическими целями.</w:t>
      </w:r>
      <w:r w:rsidR="002D0C3C" w:rsidRPr="00FB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3C" w:rsidRPr="00FB54A1" w:rsidRDefault="002D0C3C" w:rsidP="002D0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О</w:t>
      </w:r>
      <w:r w:rsidR="00A37A40" w:rsidRPr="00FB54A1">
        <w:rPr>
          <w:rFonts w:ascii="Times New Roman" w:hAnsi="Times New Roman" w:cs="Times New Roman"/>
          <w:sz w:val="28"/>
          <w:szCs w:val="28"/>
        </w:rPr>
        <w:t xml:space="preserve">казывали содействие гражданам, попавшим в неблагоприятные или опасные для жизни и здоровья ситуации, в том числе в результате ДТП, предоставления некачественных </w:t>
      </w:r>
      <w:r w:rsidR="00C918CC">
        <w:rPr>
          <w:rFonts w:ascii="Times New Roman" w:hAnsi="Times New Roman" w:cs="Times New Roman"/>
          <w:sz w:val="28"/>
          <w:szCs w:val="28"/>
        </w:rPr>
        <w:t xml:space="preserve">туристических </w:t>
      </w:r>
      <w:r w:rsidR="00A37A40" w:rsidRPr="00FB54A1">
        <w:rPr>
          <w:rFonts w:ascii="Times New Roman" w:hAnsi="Times New Roman" w:cs="Times New Roman"/>
          <w:sz w:val="28"/>
          <w:szCs w:val="28"/>
        </w:rPr>
        <w:t xml:space="preserve">услуг, а также </w:t>
      </w:r>
      <w:r w:rsidR="003E03A0">
        <w:rPr>
          <w:rFonts w:ascii="Times New Roman" w:hAnsi="Times New Roman" w:cs="Times New Roman"/>
          <w:sz w:val="28"/>
          <w:szCs w:val="28"/>
        </w:rPr>
        <w:t>в случа</w:t>
      </w:r>
      <w:r w:rsidR="00953EB0">
        <w:rPr>
          <w:rFonts w:ascii="Times New Roman" w:hAnsi="Times New Roman" w:cs="Times New Roman"/>
          <w:sz w:val="28"/>
          <w:szCs w:val="28"/>
        </w:rPr>
        <w:t>ях</w:t>
      </w:r>
      <w:r w:rsidR="00A37A40" w:rsidRPr="00FB54A1">
        <w:rPr>
          <w:rFonts w:ascii="Times New Roman" w:hAnsi="Times New Roman" w:cs="Times New Roman"/>
          <w:sz w:val="28"/>
          <w:szCs w:val="28"/>
        </w:rPr>
        <w:t xml:space="preserve"> экстренной госпитализации с задействованием специалистов ФГБУ ВЦМК «Защита» Минздрава России.</w:t>
      </w:r>
      <w:r w:rsidRPr="00FB54A1">
        <w:rPr>
          <w:rFonts w:ascii="Times New Roman" w:hAnsi="Times New Roman" w:cs="Times New Roman"/>
          <w:sz w:val="28"/>
          <w:szCs w:val="28"/>
        </w:rPr>
        <w:t xml:space="preserve"> </w:t>
      </w:r>
      <w:r w:rsidR="003E03A0">
        <w:rPr>
          <w:rFonts w:ascii="Times New Roman" w:hAnsi="Times New Roman" w:cs="Times New Roman"/>
          <w:sz w:val="28"/>
          <w:szCs w:val="28"/>
        </w:rPr>
        <w:t>П</w:t>
      </w:r>
      <w:r w:rsidR="00A37A40" w:rsidRPr="00FB54A1">
        <w:rPr>
          <w:rFonts w:ascii="Times New Roman" w:hAnsi="Times New Roman" w:cs="Times New Roman"/>
          <w:sz w:val="28"/>
          <w:szCs w:val="28"/>
        </w:rPr>
        <w:t xml:space="preserve">редоставлялась </w:t>
      </w:r>
      <w:r w:rsidR="003E03A0" w:rsidRPr="00FB54A1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FB54A1">
        <w:rPr>
          <w:rFonts w:ascii="Times New Roman" w:hAnsi="Times New Roman" w:cs="Times New Roman"/>
          <w:sz w:val="28"/>
          <w:szCs w:val="28"/>
        </w:rPr>
        <w:t>российским</w:t>
      </w:r>
      <w:r w:rsidR="00A37A40" w:rsidRPr="00FB54A1">
        <w:rPr>
          <w:rFonts w:ascii="Times New Roman" w:hAnsi="Times New Roman" w:cs="Times New Roman"/>
          <w:sz w:val="28"/>
          <w:szCs w:val="28"/>
        </w:rPr>
        <w:t xml:space="preserve"> гражданам, попавшим в затруднительное положение вследствие массовых социально-политических волнений </w:t>
      </w:r>
      <w:r w:rsidR="003E03A0">
        <w:rPr>
          <w:rFonts w:ascii="Times New Roman" w:hAnsi="Times New Roman" w:cs="Times New Roman"/>
          <w:sz w:val="28"/>
          <w:szCs w:val="28"/>
        </w:rPr>
        <w:t>за рубежом</w:t>
      </w:r>
      <w:r w:rsidR="00A37A40" w:rsidRPr="00FB54A1">
        <w:rPr>
          <w:rFonts w:ascii="Times New Roman" w:hAnsi="Times New Roman" w:cs="Times New Roman"/>
          <w:sz w:val="28"/>
          <w:szCs w:val="28"/>
        </w:rPr>
        <w:t>.</w:t>
      </w:r>
    </w:p>
    <w:p w:rsidR="000A42D7" w:rsidRPr="00FB54A1" w:rsidRDefault="00A37A40" w:rsidP="002D0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В рамках профильной межведомственной группы под эгидой Уполномоченного при Президенте Российской Федерации по правам ребенка продолжалась работа по возвращению на Родину российских детей из зон боевых действий в Ираке и Сирии (за 2018</w:t>
      </w:r>
      <w:r w:rsidR="00115512">
        <w:rPr>
          <w:rFonts w:ascii="Times New Roman" w:hAnsi="Times New Roman" w:cs="Times New Roman"/>
          <w:sz w:val="28"/>
          <w:szCs w:val="28"/>
        </w:rPr>
        <w:t>-</w:t>
      </w:r>
      <w:r w:rsidRPr="00FB54A1">
        <w:rPr>
          <w:rFonts w:ascii="Times New Roman" w:hAnsi="Times New Roman" w:cs="Times New Roman"/>
          <w:sz w:val="28"/>
          <w:szCs w:val="28"/>
        </w:rPr>
        <w:t>2019 г</w:t>
      </w:r>
      <w:r w:rsidR="002D0C3C" w:rsidRPr="00FB54A1">
        <w:rPr>
          <w:rFonts w:ascii="Times New Roman" w:hAnsi="Times New Roman" w:cs="Times New Roman"/>
          <w:sz w:val="28"/>
          <w:szCs w:val="28"/>
        </w:rPr>
        <w:t>г.</w:t>
      </w:r>
      <w:r w:rsidRPr="00FB54A1">
        <w:rPr>
          <w:rFonts w:ascii="Times New Roman" w:hAnsi="Times New Roman" w:cs="Times New Roman"/>
          <w:sz w:val="28"/>
          <w:szCs w:val="28"/>
        </w:rPr>
        <w:t xml:space="preserve"> в Россию вернулись </w:t>
      </w:r>
      <w:r w:rsidRPr="00FB54A1">
        <w:rPr>
          <w:rFonts w:ascii="Times New Roman" w:hAnsi="Times New Roman" w:cs="Times New Roman"/>
          <w:sz w:val="28"/>
          <w:szCs w:val="28"/>
        </w:rPr>
        <w:br/>
        <w:t xml:space="preserve">130 детей). </w:t>
      </w:r>
    </w:p>
    <w:p w:rsidR="000A42D7" w:rsidRPr="00FB54A1" w:rsidRDefault="00953EB0" w:rsidP="000A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0C3C" w:rsidRPr="00FB54A1">
        <w:rPr>
          <w:rFonts w:ascii="Times New Roman" w:hAnsi="Times New Roman" w:cs="Times New Roman"/>
          <w:sz w:val="28"/>
          <w:szCs w:val="28"/>
        </w:rPr>
        <w:t>крепл</w:t>
      </w:r>
      <w:r>
        <w:rPr>
          <w:rFonts w:ascii="Times New Roman" w:hAnsi="Times New Roman" w:cs="Times New Roman"/>
          <w:sz w:val="28"/>
          <w:szCs w:val="28"/>
        </w:rPr>
        <w:t>яли</w:t>
      </w:r>
      <w:r w:rsidR="002D0C3C" w:rsidRPr="00FB54A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0C3C" w:rsidRPr="00FB54A1">
        <w:rPr>
          <w:rFonts w:ascii="Times New Roman" w:hAnsi="Times New Roman" w:cs="Times New Roman"/>
          <w:sz w:val="28"/>
          <w:szCs w:val="28"/>
        </w:rPr>
        <w:t xml:space="preserve"> по консульским вопросам с зарубежными партнерами.</w:t>
      </w:r>
      <w:r w:rsidR="002D0C3C" w:rsidRPr="00FB54A1">
        <w:rPr>
          <w:rFonts w:ascii="Times New Roman" w:hAnsi="Times New Roman" w:cs="Times New Roman"/>
          <w:sz w:val="28"/>
        </w:rPr>
        <w:t xml:space="preserve"> В ходе заседания Консультативного совета руководителей консульских служб МИД государств-участников СНГ рассмотрены вопросы имплементации двусторонних и многосторонних консульских конвенций, состоялся обмен опытом по возвращению своих граждан из «горячих точек» </w:t>
      </w:r>
      <w:r w:rsidR="000A42D7" w:rsidRPr="00FB54A1">
        <w:rPr>
          <w:rFonts w:ascii="Times New Roman" w:hAnsi="Times New Roman" w:cs="Times New Roman"/>
          <w:sz w:val="28"/>
        </w:rPr>
        <w:t xml:space="preserve">(июль). </w:t>
      </w:r>
      <w:r w:rsidR="00A37A40" w:rsidRPr="00FB54A1">
        <w:rPr>
          <w:rFonts w:ascii="Times New Roman" w:hAnsi="Times New Roman" w:cs="Times New Roman"/>
          <w:sz w:val="28"/>
        </w:rPr>
        <w:t xml:space="preserve">Состоялись двусторонние </w:t>
      </w:r>
      <w:proofErr w:type="spellStart"/>
      <w:r w:rsidR="00A37A40" w:rsidRPr="00FB54A1">
        <w:rPr>
          <w:rFonts w:ascii="Times New Roman" w:hAnsi="Times New Roman" w:cs="Times New Roman"/>
          <w:sz w:val="28"/>
        </w:rPr>
        <w:t>межмидовские</w:t>
      </w:r>
      <w:proofErr w:type="spellEnd"/>
      <w:r w:rsidR="00A37A40" w:rsidRPr="00FB54A1">
        <w:rPr>
          <w:rFonts w:ascii="Times New Roman" w:hAnsi="Times New Roman" w:cs="Times New Roman"/>
          <w:sz w:val="28"/>
        </w:rPr>
        <w:t xml:space="preserve"> консультации по консульским вопросам с Арменией, Азербайджаном, Белоруссией, Казахстаном, Таджикистаном</w:t>
      </w:r>
      <w:r w:rsidR="000A42D7" w:rsidRPr="00FB54A1">
        <w:rPr>
          <w:rFonts w:ascii="Times New Roman" w:hAnsi="Times New Roman" w:cs="Times New Roman"/>
          <w:sz w:val="28"/>
        </w:rPr>
        <w:t xml:space="preserve">, а также </w:t>
      </w:r>
      <w:r w:rsidR="000A42D7" w:rsidRPr="00FB54A1">
        <w:rPr>
          <w:rFonts w:ascii="Times New Roman" w:hAnsi="Times New Roman" w:cs="Times New Roman"/>
          <w:spacing w:val="-2"/>
          <w:sz w:val="28"/>
        </w:rPr>
        <w:t xml:space="preserve">Афганистаном, Израилем </w:t>
      </w:r>
      <w:proofErr w:type="gramStart"/>
      <w:r w:rsidR="000A42D7" w:rsidRPr="00FB54A1">
        <w:rPr>
          <w:rFonts w:ascii="Times New Roman" w:hAnsi="Times New Roman" w:cs="Times New Roman"/>
          <w:spacing w:val="-2"/>
          <w:sz w:val="28"/>
        </w:rPr>
        <w:t>и ОАЭ</w:t>
      </w:r>
      <w:proofErr w:type="gramEnd"/>
      <w:r w:rsidR="000A42D7" w:rsidRPr="00FB5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2D7" w:rsidRPr="00FB54A1" w:rsidRDefault="000A42D7" w:rsidP="000A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FB54A1">
        <w:rPr>
          <w:rFonts w:ascii="Times New Roman" w:hAnsi="Times New Roman" w:cs="Times New Roman"/>
          <w:spacing w:val="-2"/>
          <w:sz w:val="28"/>
        </w:rPr>
        <w:t xml:space="preserve">консультации по консульским вопросам с США (ноябрь) поставили перед американской стороной целый ряд вопросов, связанных с арестами </w:t>
      </w:r>
      <w:proofErr w:type="spellStart"/>
      <w:r w:rsidRPr="00FB54A1">
        <w:rPr>
          <w:rFonts w:ascii="Times New Roman" w:hAnsi="Times New Roman" w:cs="Times New Roman"/>
          <w:spacing w:val="-2"/>
          <w:sz w:val="28"/>
        </w:rPr>
        <w:t>росграждан</w:t>
      </w:r>
      <w:proofErr w:type="spellEnd"/>
      <w:r w:rsidRPr="00FB54A1">
        <w:rPr>
          <w:rFonts w:ascii="Times New Roman" w:hAnsi="Times New Roman" w:cs="Times New Roman"/>
          <w:spacing w:val="-2"/>
          <w:sz w:val="28"/>
        </w:rPr>
        <w:t>, получение</w:t>
      </w:r>
      <w:r w:rsidR="00953EB0">
        <w:rPr>
          <w:rFonts w:ascii="Times New Roman" w:hAnsi="Times New Roman" w:cs="Times New Roman"/>
          <w:spacing w:val="-2"/>
          <w:sz w:val="28"/>
        </w:rPr>
        <w:t>м</w:t>
      </w:r>
      <w:r w:rsidRPr="00FB54A1">
        <w:rPr>
          <w:rFonts w:ascii="Times New Roman" w:hAnsi="Times New Roman" w:cs="Times New Roman"/>
          <w:spacing w:val="-2"/>
          <w:sz w:val="28"/>
        </w:rPr>
        <w:t xml:space="preserve"> консульского доступа к россиянам, помещенным под стражу, практикой применения двустороннего Соглашения об упрощении визовых формальностей 2012 г.</w:t>
      </w:r>
    </w:p>
    <w:p w:rsidR="008A0F56" w:rsidRPr="00FB54A1" w:rsidRDefault="00A37A40" w:rsidP="008A0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Министерство продолжало активную нормотворческую деятельность.</w:t>
      </w:r>
      <w:r w:rsidR="000A42D7" w:rsidRPr="00FB54A1">
        <w:rPr>
          <w:rFonts w:ascii="Times New Roman" w:hAnsi="Times New Roman" w:cs="Times New Roman"/>
          <w:sz w:val="28"/>
          <w:szCs w:val="28"/>
        </w:rPr>
        <w:t xml:space="preserve"> В</w:t>
      </w:r>
      <w:r w:rsidRPr="00FB54A1">
        <w:rPr>
          <w:rFonts w:ascii="Times New Roman" w:hAnsi="Times New Roman" w:cs="Times New Roman"/>
          <w:sz w:val="28"/>
          <w:szCs w:val="28"/>
        </w:rPr>
        <w:t xml:space="preserve"> рамках реализации Концепции государственной миграционной политики Российской Федерации на 2019–2025 годы был подготовлен ряд законодательных инициатив, направленных на повышение прозрачности процедур и понятности условий приобретения российского гражданства. </w:t>
      </w:r>
    </w:p>
    <w:p w:rsidR="008A0F56" w:rsidRPr="00FB54A1" w:rsidRDefault="00A37A40" w:rsidP="008A0F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Пересечение российской границы на основании электронной визы стало доступно с 1 июля 2019 г</w:t>
      </w:r>
      <w:r w:rsidR="000A42D7" w:rsidRPr="00FB54A1">
        <w:rPr>
          <w:rFonts w:ascii="Times New Roman" w:hAnsi="Times New Roman" w:cs="Times New Roman"/>
          <w:sz w:val="28"/>
          <w:szCs w:val="28"/>
        </w:rPr>
        <w:t>.</w:t>
      </w:r>
      <w:r w:rsidRPr="00FB54A1">
        <w:rPr>
          <w:rFonts w:ascii="Times New Roman" w:hAnsi="Times New Roman" w:cs="Times New Roman"/>
          <w:sz w:val="28"/>
          <w:szCs w:val="28"/>
        </w:rPr>
        <w:t xml:space="preserve"> для иностранных граждан, посещающих Особую экономическую зону в Калининградской области, а с 1 октября – территории Санкт-Петербурга и Ленинградской области. </w:t>
      </w:r>
      <w:r w:rsidR="008A0F56" w:rsidRPr="00FB54A1">
        <w:rPr>
          <w:rFonts w:ascii="Times New Roman" w:hAnsi="Times New Roman" w:cs="Times New Roman"/>
          <w:sz w:val="28"/>
          <w:szCs w:val="28"/>
        </w:rPr>
        <w:t>О</w:t>
      </w:r>
      <w:r w:rsidRPr="00FB54A1">
        <w:rPr>
          <w:rFonts w:ascii="Times New Roman" w:hAnsi="Times New Roman" w:cs="Times New Roman"/>
          <w:sz w:val="28"/>
          <w:szCs w:val="28"/>
        </w:rPr>
        <w:t xml:space="preserve">существляется подготовка к </w:t>
      </w:r>
      <w:r w:rsidRPr="00FB54A1">
        <w:rPr>
          <w:rFonts w:ascii="Times New Roman" w:hAnsi="Times New Roman" w:cs="Times New Roman"/>
          <w:sz w:val="28"/>
        </w:rPr>
        <w:t>введению с 1 января 2021 г</w:t>
      </w:r>
      <w:r w:rsidR="008A0F56" w:rsidRPr="00FB54A1">
        <w:rPr>
          <w:rFonts w:ascii="Times New Roman" w:hAnsi="Times New Roman" w:cs="Times New Roman"/>
          <w:sz w:val="28"/>
        </w:rPr>
        <w:t>.</w:t>
      </w:r>
      <w:r w:rsidRPr="00FB54A1">
        <w:rPr>
          <w:rFonts w:ascii="Times New Roman" w:hAnsi="Times New Roman" w:cs="Times New Roman"/>
          <w:sz w:val="28"/>
        </w:rPr>
        <w:t xml:space="preserve"> единой электронной визы для краткосрочных поездок, действительной на всей территории России. </w:t>
      </w:r>
    </w:p>
    <w:p w:rsidR="008A0F56" w:rsidRPr="00FB54A1" w:rsidRDefault="00A37A40" w:rsidP="008A0F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B54A1">
        <w:rPr>
          <w:rFonts w:ascii="Times New Roman" w:hAnsi="Times New Roman" w:cs="Times New Roman"/>
          <w:sz w:val="28"/>
        </w:rPr>
        <w:lastRenderedPageBreak/>
        <w:t xml:space="preserve">Для реализации задач, определенных национальным проектом «Международная кооперация и экспорт» федерального проекта «Экспорт услуг», МИД России утвержден план (дорожная карта) либерализации на паритетной основе режима въезда в Россию в туристических, медицинских, образовательных, деловых и гуманитарных целях с рядом государств. </w:t>
      </w:r>
    </w:p>
    <w:p w:rsidR="008A0F56" w:rsidRPr="00FB54A1" w:rsidRDefault="00A37A40" w:rsidP="008A0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</w:rPr>
        <w:t xml:space="preserve">Расширился список государств, с которыми на принципе взаимности отменены визовые требования. Вступили в силу такого рода соглашения </w:t>
      </w:r>
      <w:r w:rsidRPr="00FB54A1">
        <w:rPr>
          <w:rFonts w:ascii="Times New Roman" w:hAnsi="Times New Roman" w:cs="Times New Roman"/>
          <w:sz w:val="28"/>
        </w:rPr>
        <w:br/>
        <w:t xml:space="preserve">с Антигуа и </w:t>
      </w:r>
      <w:proofErr w:type="spellStart"/>
      <w:r w:rsidRPr="00FB54A1">
        <w:rPr>
          <w:rFonts w:ascii="Times New Roman" w:hAnsi="Times New Roman" w:cs="Times New Roman"/>
          <w:sz w:val="28"/>
        </w:rPr>
        <w:t>Барбудой</w:t>
      </w:r>
      <w:proofErr w:type="spellEnd"/>
      <w:r w:rsidRPr="00FB54A1">
        <w:rPr>
          <w:rFonts w:ascii="Times New Roman" w:hAnsi="Times New Roman" w:cs="Times New Roman"/>
          <w:sz w:val="28"/>
        </w:rPr>
        <w:t xml:space="preserve">, Ботсваной, Коста-Рикой, Мальдивской Республикой, ОАЭ, Сент-Винсент и Гренадинами и Суринамом, подписаны соглашения </w:t>
      </w:r>
      <w:r w:rsidRPr="00FB54A1">
        <w:rPr>
          <w:rFonts w:ascii="Times New Roman" w:hAnsi="Times New Roman" w:cs="Times New Roman"/>
          <w:sz w:val="28"/>
        </w:rPr>
        <w:br/>
        <w:t xml:space="preserve">о безвизовых поездках по обыкновенным загранпаспортам с Кабо-Верде </w:t>
      </w:r>
      <w:r w:rsidRPr="00FB54A1">
        <w:rPr>
          <w:rFonts w:ascii="Times New Roman" w:hAnsi="Times New Roman" w:cs="Times New Roman"/>
          <w:sz w:val="28"/>
        </w:rPr>
        <w:br/>
        <w:t xml:space="preserve">и Катаром. Внесены изменения в соглашение с Хорватией о взаимных поездках граждан. Достигнуты договоренности с Испанией и Эстонией о взаимной выдаче многократных туристических виз сроком действия до шести месяцев. </w:t>
      </w:r>
    </w:p>
    <w:p w:rsidR="008A0F56" w:rsidRPr="00FB54A1" w:rsidRDefault="00A37A40" w:rsidP="008A0F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Предпринимаются меры по оптимизации консульского присутствия за рубежом. </w:t>
      </w:r>
      <w:r w:rsidR="008A0F56" w:rsidRPr="00FB54A1">
        <w:rPr>
          <w:rFonts w:ascii="Times New Roman" w:hAnsi="Times New Roman" w:cs="Times New Roman"/>
          <w:sz w:val="28"/>
          <w:szCs w:val="28"/>
        </w:rPr>
        <w:t>Н</w:t>
      </w:r>
      <w:r w:rsidRPr="00FB54A1">
        <w:rPr>
          <w:rFonts w:ascii="Times New Roman" w:hAnsi="Times New Roman" w:cs="Times New Roman"/>
          <w:sz w:val="28"/>
          <w:szCs w:val="28"/>
        </w:rPr>
        <w:t xml:space="preserve">ачало функционировать российское </w:t>
      </w:r>
      <w:r w:rsidR="008A0F56" w:rsidRPr="00FB54A1">
        <w:rPr>
          <w:rFonts w:ascii="Times New Roman" w:hAnsi="Times New Roman" w:cs="Times New Roman"/>
          <w:sz w:val="28"/>
          <w:szCs w:val="28"/>
        </w:rPr>
        <w:t>Г</w:t>
      </w:r>
      <w:r w:rsidRPr="00FB54A1">
        <w:rPr>
          <w:rFonts w:ascii="Times New Roman" w:hAnsi="Times New Roman" w:cs="Times New Roman"/>
          <w:sz w:val="28"/>
          <w:szCs w:val="28"/>
        </w:rPr>
        <w:t xml:space="preserve">енеральное консульство в Харбине (КНР), продолжено урегулирование практических вопросов, связанных с открытием </w:t>
      </w:r>
      <w:r w:rsidR="008A0F56" w:rsidRPr="00FB54A1">
        <w:rPr>
          <w:rFonts w:ascii="Times New Roman" w:hAnsi="Times New Roman" w:cs="Times New Roman"/>
          <w:sz w:val="28"/>
          <w:szCs w:val="28"/>
        </w:rPr>
        <w:t>Г</w:t>
      </w:r>
      <w:r w:rsidRPr="00FB54A1">
        <w:rPr>
          <w:rFonts w:ascii="Times New Roman" w:hAnsi="Times New Roman" w:cs="Times New Roman"/>
          <w:sz w:val="28"/>
          <w:szCs w:val="28"/>
        </w:rPr>
        <w:t xml:space="preserve">енконсульства России в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Пхукете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(Таиланд). </w:t>
      </w:r>
    </w:p>
    <w:p w:rsidR="008A0F56" w:rsidRPr="00FB54A1" w:rsidRDefault="00A37A40" w:rsidP="008A0F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B54A1">
        <w:rPr>
          <w:rFonts w:ascii="Times New Roman" w:hAnsi="Times New Roman" w:cs="Times New Roman"/>
          <w:sz w:val="28"/>
        </w:rPr>
        <w:t>О неуклонном росте привлекательности России в качестве туристического направления свидетельствуют показатели визовой работы российских консульских учреждений: в 2019 г</w:t>
      </w:r>
      <w:r w:rsidR="008A0F56" w:rsidRPr="00FB54A1">
        <w:rPr>
          <w:rFonts w:ascii="Times New Roman" w:hAnsi="Times New Roman" w:cs="Times New Roman"/>
          <w:sz w:val="28"/>
        </w:rPr>
        <w:t>.</w:t>
      </w:r>
      <w:r w:rsidRPr="00FB54A1">
        <w:rPr>
          <w:rFonts w:ascii="Times New Roman" w:hAnsi="Times New Roman" w:cs="Times New Roman"/>
          <w:sz w:val="28"/>
        </w:rPr>
        <w:t xml:space="preserve"> – впервые в истории – было выдано более </w:t>
      </w:r>
      <w:r w:rsidR="008A0F56" w:rsidRPr="00FB54A1">
        <w:rPr>
          <w:rFonts w:ascii="Times New Roman" w:hAnsi="Times New Roman" w:cs="Times New Roman"/>
          <w:sz w:val="28"/>
        </w:rPr>
        <w:br/>
      </w:r>
      <w:r w:rsidRPr="00FB54A1">
        <w:rPr>
          <w:rFonts w:ascii="Times New Roman" w:hAnsi="Times New Roman" w:cs="Times New Roman"/>
          <w:sz w:val="28"/>
        </w:rPr>
        <w:t xml:space="preserve">3 </w:t>
      </w:r>
      <w:proofErr w:type="gramStart"/>
      <w:r w:rsidRPr="00FB54A1">
        <w:rPr>
          <w:rFonts w:ascii="Times New Roman" w:hAnsi="Times New Roman" w:cs="Times New Roman"/>
          <w:sz w:val="28"/>
        </w:rPr>
        <w:t>млн</w:t>
      </w:r>
      <w:proofErr w:type="gramEnd"/>
      <w:r w:rsidRPr="00FB54A1">
        <w:rPr>
          <w:rFonts w:ascii="Times New Roman" w:hAnsi="Times New Roman" w:cs="Times New Roman"/>
          <w:sz w:val="28"/>
        </w:rPr>
        <w:t xml:space="preserve"> виз, что превысило показатель предшествующего года на 11,4%.</w:t>
      </w:r>
    </w:p>
    <w:p w:rsidR="00A37A40" w:rsidRPr="00FB54A1" w:rsidRDefault="00A37A40" w:rsidP="008A0F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B54A1">
        <w:rPr>
          <w:rFonts w:ascii="Times New Roman" w:hAnsi="Times New Roman" w:cs="Times New Roman"/>
          <w:sz w:val="28"/>
        </w:rPr>
        <w:t>Особое внимание уделялось военно-мемориальной работе. За пределами Российской Федерации расположены свыше 12 тыс</w:t>
      </w:r>
      <w:r w:rsidR="008A0F56" w:rsidRPr="00FB54A1">
        <w:rPr>
          <w:rFonts w:ascii="Times New Roman" w:hAnsi="Times New Roman" w:cs="Times New Roman"/>
          <w:sz w:val="28"/>
        </w:rPr>
        <w:t>.</w:t>
      </w:r>
      <w:r w:rsidRPr="00FB54A1">
        <w:rPr>
          <w:rFonts w:ascii="Times New Roman" w:hAnsi="Times New Roman" w:cs="Times New Roman"/>
          <w:sz w:val="28"/>
        </w:rPr>
        <w:t xml:space="preserve"> российских (советских) воинских захоронений, в которых погребены более 2,5 </w:t>
      </w:r>
      <w:proofErr w:type="gramStart"/>
      <w:r w:rsidRPr="00FB54A1">
        <w:rPr>
          <w:rFonts w:ascii="Times New Roman" w:hAnsi="Times New Roman" w:cs="Times New Roman"/>
          <w:sz w:val="28"/>
        </w:rPr>
        <w:t>млн</w:t>
      </w:r>
      <w:proofErr w:type="gramEnd"/>
      <w:r w:rsidRPr="00FB54A1">
        <w:rPr>
          <w:rFonts w:ascii="Times New Roman" w:hAnsi="Times New Roman" w:cs="Times New Roman"/>
          <w:sz w:val="28"/>
        </w:rPr>
        <w:t xml:space="preserve"> солдат, офицеров и гражданских жертв войны. В 2019 г</w:t>
      </w:r>
      <w:r w:rsidR="008A0F56" w:rsidRPr="00FB54A1">
        <w:rPr>
          <w:rFonts w:ascii="Times New Roman" w:hAnsi="Times New Roman" w:cs="Times New Roman"/>
          <w:sz w:val="28"/>
        </w:rPr>
        <w:t>.</w:t>
      </w:r>
      <w:r w:rsidRPr="00FB54A1">
        <w:rPr>
          <w:rFonts w:ascii="Times New Roman" w:hAnsi="Times New Roman" w:cs="Times New Roman"/>
          <w:sz w:val="28"/>
        </w:rPr>
        <w:t xml:space="preserve"> за счет средств федерального бюджета были отремонтированы и благоустроены 276 мемориальных объектов </w:t>
      </w:r>
      <w:r w:rsidR="008A0F56" w:rsidRPr="00FB54A1">
        <w:rPr>
          <w:rFonts w:ascii="Times New Roman" w:hAnsi="Times New Roman" w:cs="Times New Roman"/>
          <w:sz w:val="28"/>
        </w:rPr>
        <w:br/>
      </w:r>
      <w:r w:rsidRPr="00FB54A1">
        <w:rPr>
          <w:rFonts w:ascii="Times New Roman" w:hAnsi="Times New Roman" w:cs="Times New Roman"/>
          <w:sz w:val="28"/>
        </w:rPr>
        <w:t xml:space="preserve">в 34 странах, а также организованы церемонии погребения останков, обнаруженных в ходе поисковых работ. </w:t>
      </w:r>
    </w:p>
    <w:p w:rsidR="00B92D4A" w:rsidRPr="00FB54A1" w:rsidRDefault="00B92D4A" w:rsidP="00822673">
      <w:pPr>
        <w:spacing w:after="0"/>
        <w:ind w:firstLine="720"/>
        <w:jc w:val="both"/>
        <w:rPr>
          <w:sz w:val="28"/>
          <w:szCs w:val="28"/>
          <w:shd w:val="clear" w:color="auto" w:fill="FFFFFF"/>
        </w:rPr>
      </w:pPr>
    </w:p>
    <w:p w:rsidR="0088096F" w:rsidRPr="00FB54A1" w:rsidRDefault="0088096F" w:rsidP="00822673">
      <w:pPr>
        <w:pStyle w:val="18"/>
        <w:shd w:val="clear" w:color="auto" w:fill="auto"/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AA2CA6" w:rsidRPr="00FB54A1" w:rsidRDefault="0049080F" w:rsidP="002F4006">
      <w:pPr>
        <w:pStyle w:val="3"/>
        <w:spacing w:after="120"/>
        <w:rPr>
          <w:shd w:val="clear" w:color="auto" w:fill="FFFFFF"/>
        </w:rPr>
      </w:pPr>
      <w:r w:rsidRPr="00FB54A1">
        <w:t>Сотрудничество в области культуры, науки, образования и спорта</w:t>
      </w:r>
    </w:p>
    <w:p w:rsidR="002F4006" w:rsidRPr="00FB54A1" w:rsidRDefault="002E6F53" w:rsidP="002F4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bCs/>
          <w:sz w:val="28"/>
          <w:szCs w:val="28"/>
        </w:rPr>
        <w:t xml:space="preserve">2019 г. был отмечен 65-летием членства нашей страны в </w:t>
      </w:r>
      <w:r w:rsidRPr="00FB54A1">
        <w:rPr>
          <w:rFonts w:ascii="Times New Roman" w:hAnsi="Times New Roman" w:cs="Times New Roman"/>
          <w:b/>
          <w:bCs/>
          <w:sz w:val="28"/>
          <w:szCs w:val="28"/>
        </w:rPr>
        <w:t>ЮНЕСКО</w:t>
      </w:r>
      <w:r w:rsidRPr="00FB54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F4006" w:rsidRPr="00FB54A1">
        <w:rPr>
          <w:rFonts w:ascii="Times New Roman" w:hAnsi="Times New Roman" w:cs="Times New Roman"/>
          <w:bCs/>
          <w:sz w:val="28"/>
          <w:szCs w:val="28"/>
        </w:rPr>
        <w:t>Подтверждением международного признания российского вклада в многостороннее гуманитарное сотрудничество стало переизбрание нашей страны в Исполнительный совет этой организации и избрание в состав Комитета всемирного наследия на следующее четырехлетие (ноябрь).</w:t>
      </w:r>
    </w:p>
    <w:p w:rsidR="002F4006" w:rsidRPr="00FB54A1" w:rsidRDefault="002F4006" w:rsidP="002F4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lastRenderedPageBreak/>
        <w:t>Единогласным решением 43-й сессии Комитета всемирного наследия российский объект «Храмы псковской архитектурной школы» включен в Список всемирного наследия ЮНЕСКО.</w:t>
      </w:r>
    </w:p>
    <w:p w:rsidR="002F4006" w:rsidRPr="00FB54A1" w:rsidRDefault="002F4006" w:rsidP="002F4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Кульминацией объявленного в 2019 г. ООН по инициативе Российской Федерации Международного года Периодической таблицы химических элементов, посвященного 150-летию открытия русским ученым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Д.И.Менделеевым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 Периодического закона, стало учреждение Российской Федерацией совместно с ЮНЕСКО Международной премии за достижения в области фундаментальных наук имени </w:t>
      </w:r>
      <w:proofErr w:type="spellStart"/>
      <w:r w:rsidRPr="00FB54A1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FB54A1">
        <w:rPr>
          <w:rFonts w:ascii="Times New Roman" w:hAnsi="Times New Roman" w:cs="Times New Roman"/>
          <w:sz w:val="28"/>
          <w:szCs w:val="28"/>
        </w:rPr>
        <w:t xml:space="preserve">. Наградной фонд премии составляет 500 тыс. долл. ежегодно. </w:t>
      </w:r>
    </w:p>
    <w:p w:rsidR="00047808" w:rsidRPr="00FB54A1" w:rsidRDefault="002E6F53" w:rsidP="00047808">
      <w:pPr>
        <w:spacing w:after="0"/>
        <w:ind w:firstLine="709"/>
        <w:jc w:val="both"/>
        <w:rPr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В контексте работы по </w:t>
      </w:r>
      <w:r w:rsidRPr="00FB54A1">
        <w:rPr>
          <w:rStyle w:val="af8"/>
          <w:sz w:val="28"/>
          <w:szCs w:val="28"/>
        </w:rPr>
        <w:t xml:space="preserve">расширению российского культурного присутствия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в мире осуществлялась комплексная поддержка широкого спектра мероприятий, включая «перекрестные» Года и Дни России. </w:t>
      </w:r>
      <w:r w:rsidR="003E03A0">
        <w:rPr>
          <w:rFonts w:ascii="Times New Roman" w:hAnsi="Times New Roman" w:cs="Times New Roman"/>
          <w:sz w:val="28"/>
          <w:szCs w:val="28"/>
          <w:lang w:bidi="ru-RU"/>
        </w:rPr>
        <w:t>В частности, с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овместно с Минкультуры России реализованы комплексные программы «Русс</w:t>
      </w:r>
      <w:r w:rsidR="002F4006" w:rsidRPr="00FB54A1">
        <w:rPr>
          <w:rFonts w:ascii="Times New Roman" w:hAnsi="Times New Roman" w:cs="Times New Roman"/>
          <w:sz w:val="28"/>
          <w:szCs w:val="28"/>
          <w:lang w:bidi="ru-RU"/>
        </w:rPr>
        <w:t>ких сезонов» в Германии, Перекрестного Г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ода музыки России и Великобритании, Года молодежных обменов России и Австрии, Перекрестного года России и Вьетнама, </w:t>
      </w:r>
      <w:r w:rsidR="002F4006" w:rsidRPr="00FB54A1">
        <w:rPr>
          <w:rFonts w:ascii="Times New Roman" w:hAnsi="Times New Roman" w:cs="Times New Roman"/>
          <w:sz w:val="28"/>
          <w:szCs w:val="28"/>
          <w:lang w:bidi="ru-RU"/>
        </w:rPr>
        <w:t>Года языка и литературы Россия-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Греция, </w:t>
      </w:r>
      <w:r w:rsidR="00AA1E19">
        <w:rPr>
          <w:rFonts w:ascii="Times New Roman" w:hAnsi="Times New Roman" w:cs="Times New Roman"/>
          <w:sz w:val="28"/>
          <w:szCs w:val="28"/>
          <w:lang w:bidi="ru-RU"/>
        </w:rPr>
        <w:t xml:space="preserve">Перекрестного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Года культуры и туризма Россия-Турция.</w:t>
      </w:r>
    </w:p>
    <w:p w:rsidR="0044245E" w:rsidRPr="00FB54A1" w:rsidRDefault="00047808" w:rsidP="00442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="0027481F">
        <w:rPr>
          <w:rFonts w:ascii="Times New Roman" w:hAnsi="Times New Roman" w:cs="Times New Roman"/>
          <w:sz w:val="28"/>
          <w:szCs w:val="28"/>
          <w:lang w:bidi="ru-RU"/>
        </w:rPr>
        <w:t>илага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ли усилия </w:t>
      </w:r>
      <w:r w:rsidR="0027481F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развити</w:t>
      </w:r>
      <w:r w:rsidR="0027481F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сети </w:t>
      </w:r>
      <w:r w:rsidRPr="00FB54A1">
        <w:rPr>
          <w:rFonts w:ascii="Times New Roman" w:hAnsi="Times New Roman" w:cs="Times New Roman"/>
          <w:b/>
          <w:sz w:val="28"/>
          <w:szCs w:val="28"/>
          <w:lang w:bidi="ru-RU"/>
        </w:rPr>
        <w:t>Российских центров науки и культуры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за рубежом</w:t>
      </w:r>
      <w:r w:rsidR="003E03A0">
        <w:rPr>
          <w:rFonts w:ascii="Times New Roman" w:hAnsi="Times New Roman" w:cs="Times New Roman"/>
          <w:sz w:val="28"/>
          <w:szCs w:val="28"/>
          <w:lang w:bidi="ru-RU"/>
        </w:rPr>
        <w:t xml:space="preserve"> (РЦНК)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. В перспективе – открытие РЦНК в Иране, Мексике, ряде африканских стран. </w:t>
      </w:r>
    </w:p>
    <w:p w:rsidR="0044245E" w:rsidRPr="00FB54A1" w:rsidRDefault="0044245E" w:rsidP="00442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В рамках объявленного в России Года театра в РЦНК и на партнерских </w:t>
      </w:r>
      <w:r w:rsidR="003E03A0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зарубежных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площадках проведен комплекс тематических мероприятий, включая лекции по сценическому искусству, актерские тренинги, показ спектаклей российских театров.</w:t>
      </w:r>
    </w:p>
    <w:p w:rsidR="00AF663A" w:rsidRPr="00FB54A1" w:rsidRDefault="0044245E" w:rsidP="00AF6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Системный характер носила работа </w:t>
      </w:r>
      <w:r w:rsidRPr="00FB54A1">
        <w:rPr>
          <w:rStyle w:val="af8"/>
          <w:sz w:val="28"/>
          <w:szCs w:val="28"/>
        </w:rPr>
        <w:t xml:space="preserve">по укреплению позиций русского языка в зарубежных странах.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На базе </w:t>
      </w:r>
      <w:r w:rsidR="00BE2670">
        <w:rPr>
          <w:rFonts w:ascii="Times New Roman" w:hAnsi="Times New Roman" w:cs="Times New Roman"/>
          <w:sz w:val="28"/>
          <w:szCs w:val="28"/>
          <w:lang w:bidi="ru-RU"/>
        </w:rPr>
        <w:t>66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представительств </w:t>
      </w:r>
      <w:proofErr w:type="spellStart"/>
      <w:r w:rsidRPr="00FB54A1">
        <w:rPr>
          <w:rFonts w:ascii="Times New Roman" w:hAnsi="Times New Roman" w:cs="Times New Roman"/>
          <w:sz w:val="28"/>
          <w:szCs w:val="28"/>
          <w:lang w:bidi="ru-RU"/>
        </w:rPr>
        <w:t>Россотрудничества</w:t>
      </w:r>
      <w:proofErr w:type="spellEnd"/>
      <w:r w:rsidRPr="00FB54A1">
        <w:rPr>
          <w:rStyle w:val="af8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BE2670">
        <w:rPr>
          <w:rFonts w:ascii="Times New Roman" w:hAnsi="Times New Roman" w:cs="Times New Roman"/>
          <w:sz w:val="28"/>
          <w:szCs w:val="28"/>
          <w:lang w:bidi="ru-RU"/>
        </w:rPr>
        <w:t>58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странах мира</w:t>
      </w:r>
      <w:r w:rsidRPr="00FB54A1">
        <w:rPr>
          <w:rStyle w:val="af8"/>
          <w:sz w:val="28"/>
          <w:szCs w:val="28"/>
        </w:rPr>
        <w:t xml:space="preserve">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функционируют курсы русского языка. Количество их слушателей составило более 18 тыс. человек.</w:t>
      </w:r>
      <w:r w:rsidRPr="00FB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AF663A" w:rsidRPr="00FB54A1" w:rsidRDefault="0044245E" w:rsidP="00AF6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Оказывалась господдержка </w:t>
      </w:r>
      <w:r w:rsidRPr="00FB54A1">
        <w:rPr>
          <w:rFonts w:ascii="Times New Roman" w:hAnsi="Times New Roman" w:cs="Times New Roman"/>
          <w:b/>
          <w:sz w:val="28"/>
          <w:szCs w:val="28"/>
          <w:lang w:bidi="ru-RU"/>
        </w:rPr>
        <w:t>русскоязычным школам за рубежом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AF663A" w:rsidRPr="00FB54A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В 2019 г. им передано более 150 тыс. книг и учебников. </w:t>
      </w:r>
      <w:r w:rsidR="00AF663A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В рамках национальной программы «Цифровая экономика Российской Федерации» запущен ряд проектов по развитию системы дистанционного образования для учащихся и преподавателей русских школ за рубежом по русской культуре, экологии, математике, углубленному изучению </w:t>
      </w:r>
      <w:proofErr w:type="gramStart"/>
      <w:r w:rsidR="00AF663A" w:rsidRPr="00FB54A1">
        <w:rPr>
          <w:rFonts w:ascii="Times New Roman" w:hAnsi="Times New Roman" w:cs="Times New Roman"/>
          <w:sz w:val="28"/>
          <w:szCs w:val="28"/>
          <w:lang w:bidi="ru-RU"/>
        </w:rPr>
        <w:t>ИТ</w:t>
      </w:r>
      <w:proofErr w:type="gramEnd"/>
      <w:r w:rsidR="00AF663A" w:rsidRPr="00FB54A1">
        <w:rPr>
          <w:rFonts w:ascii="Times New Roman" w:hAnsi="Times New Roman" w:cs="Times New Roman"/>
          <w:sz w:val="28"/>
          <w:szCs w:val="28"/>
          <w:lang w:bidi="ru-RU"/>
        </w:rPr>
        <w:t>, программировани</w:t>
      </w:r>
      <w:r w:rsidR="00345231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AF663A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и робототехнике.</w:t>
      </w:r>
    </w:p>
    <w:p w:rsidR="00AF663A" w:rsidRPr="00FB54A1" w:rsidRDefault="00AF663A" w:rsidP="00AF6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Работали над 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>продвижени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4245E" w:rsidRPr="00FB54A1">
        <w:rPr>
          <w:rFonts w:ascii="Times New Roman" w:hAnsi="Times New Roman" w:cs="Times New Roman"/>
          <w:b/>
          <w:sz w:val="28"/>
          <w:szCs w:val="28"/>
          <w:lang w:bidi="ru-RU"/>
        </w:rPr>
        <w:t>российского образования за рубежом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. Отмечается существенный рост интереса к российскому образованию у иностранных граждан, в особенности в странах СНГ. В ходе отборочной 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компании 2019/2020 на обучение в Российской Федерации иностранными г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>ражданами подано более 120 тыс. заявок (при квоте в 15 тыс.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человек). Основной запрос на обучение в России сформирован </w:t>
      </w:r>
      <w:r w:rsidR="00EC603C">
        <w:rPr>
          <w:rFonts w:ascii="Times New Roman" w:hAnsi="Times New Roman" w:cs="Times New Roman"/>
          <w:sz w:val="28"/>
          <w:szCs w:val="28"/>
          <w:lang w:bidi="ru-RU"/>
        </w:rPr>
        <w:t xml:space="preserve">гражданами 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>стран СНГ, Азии и Африки.</w:t>
      </w:r>
    </w:p>
    <w:p w:rsidR="009B5AD9" w:rsidRPr="00FB54A1" w:rsidRDefault="00AF663A" w:rsidP="009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  <w:lang w:bidi="ru-RU"/>
        </w:rPr>
        <w:t>В целях привлечения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 в российские вузы </w:t>
      </w:r>
      <w:r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талантливой молодежи был 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организован ряд международных олимпиад, в том числе олимпиада </w:t>
      </w:r>
      <w:r w:rsidR="0044245E" w:rsidRPr="00FB54A1">
        <w:rPr>
          <w:rFonts w:ascii="Times New Roman" w:hAnsi="Times New Roman" w:cs="Times New Roman"/>
          <w:sz w:val="28"/>
          <w:szCs w:val="28"/>
          <w:lang w:bidi="en-US"/>
        </w:rPr>
        <w:t>«</w:t>
      </w:r>
      <w:proofErr w:type="spellStart"/>
      <w:r w:rsidR="0044245E" w:rsidRPr="00FB54A1">
        <w:rPr>
          <w:rFonts w:ascii="Times New Roman" w:hAnsi="Times New Roman" w:cs="Times New Roman"/>
          <w:sz w:val="28"/>
          <w:szCs w:val="28"/>
          <w:lang w:val="en-US" w:bidi="en-US"/>
        </w:rPr>
        <w:t>Phystech</w:t>
      </w:r>
      <w:proofErr w:type="spellEnd"/>
      <w:r w:rsidR="0044245E" w:rsidRPr="00FB54A1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44245E" w:rsidRPr="00FB54A1">
        <w:rPr>
          <w:rFonts w:ascii="Times New Roman" w:hAnsi="Times New Roman" w:cs="Times New Roman"/>
          <w:sz w:val="28"/>
          <w:szCs w:val="28"/>
          <w:lang w:val="en-US" w:bidi="en-US"/>
        </w:rPr>
        <w:t>International</w:t>
      </w:r>
      <w:r w:rsidR="0044245E" w:rsidRPr="00FB54A1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r w:rsidR="0044245E" w:rsidRPr="00FB54A1">
        <w:rPr>
          <w:rFonts w:ascii="Times New Roman" w:hAnsi="Times New Roman" w:cs="Times New Roman"/>
          <w:sz w:val="28"/>
          <w:szCs w:val="28"/>
          <w:lang w:bidi="ru-RU"/>
        </w:rPr>
        <w:t xml:space="preserve">по физике и математике для школьников и международная магистерская олимпиада Ассоциации «Глобальные университеты» </w:t>
      </w:r>
      <w:r w:rsidR="0044245E" w:rsidRPr="00FB54A1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44245E" w:rsidRPr="00FB54A1">
        <w:rPr>
          <w:rFonts w:ascii="Times New Roman" w:hAnsi="Times New Roman" w:cs="Times New Roman"/>
          <w:sz w:val="28"/>
          <w:szCs w:val="28"/>
          <w:lang w:val="en-US" w:bidi="en-US"/>
        </w:rPr>
        <w:t>Open</w:t>
      </w:r>
      <w:r w:rsidR="0044245E" w:rsidRPr="00FB54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4245E" w:rsidRPr="00FB54A1">
        <w:rPr>
          <w:rFonts w:ascii="Times New Roman" w:hAnsi="Times New Roman" w:cs="Times New Roman"/>
          <w:sz w:val="28"/>
          <w:szCs w:val="28"/>
          <w:lang w:val="en-US" w:bidi="en-US"/>
        </w:rPr>
        <w:t>Doors</w:t>
      </w:r>
      <w:r w:rsidR="0044245E" w:rsidRPr="00FB54A1">
        <w:rPr>
          <w:rFonts w:ascii="Times New Roman" w:hAnsi="Times New Roman" w:cs="Times New Roman"/>
          <w:sz w:val="28"/>
          <w:szCs w:val="28"/>
          <w:lang w:bidi="en-US"/>
        </w:rPr>
        <w:t>».</w:t>
      </w:r>
    </w:p>
    <w:p w:rsidR="009B5AD9" w:rsidRPr="00FB54A1" w:rsidRDefault="001C5B18" w:rsidP="009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Работали над повышением роли </w:t>
      </w:r>
      <w:r w:rsidRPr="00FB54A1">
        <w:rPr>
          <w:rFonts w:ascii="Times New Roman" w:hAnsi="Times New Roman" w:cs="Times New Roman"/>
          <w:b/>
          <w:sz w:val="28"/>
          <w:szCs w:val="28"/>
        </w:rPr>
        <w:t>спортивного движения</w:t>
      </w:r>
      <w:r w:rsidRPr="00FB54A1">
        <w:rPr>
          <w:rFonts w:ascii="Times New Roman" w:hAnsi="Times New Roman" w:cs="Times New Roman"/>
          <w:sz w:val="28"/>
          <w:szCs w:val="28"/>
        </w:rPr>
        <w:t xml:space="preserve"> в деле укрепления мира, устойчивого развития и сотрудничества. </w:t>
      </w:r>
    </w:p>
    <w:p w:rsidR="001C5B18" w:rsidRPr="00FB54A1" w:rsidRDefault="001C5B18" w:rsidP="00D7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Последовательно отстаива</w:t>
      </w:r>
      <w:r w:rsidR="009B5AD9" w:rsidRPr="00FB54A1">
        <w:rPr>
          <w:rFonts w:ascii="Times New Roman" w:hAnsi="Times New Roman" w:cs="Times New Roman"/>
          <w:sz w:val="28"/>
          <w:szCs w:val="28"/>
        </w:rPr>
        <w:t>ли</w:t>
      </w:r>
      <w:r w:rsidRPr="00FB54A1">
        <w:rPr>
          <w:rFonts w:ascii="Times New Roman" w:hAnsi="Times New Roman" w:cs="Times New Roman"/>
          <w:sz w:val="28"/>
          <w:szCs w:val="28"/>
        </w:rPr>
        <w:t xml:space="preserve"> принципы олимпизма и чистоты проведения спортивных состязаний, позиции России по антидопинговой проблематике, включая недопустимость дискриминации и коллективной ответственности национальных сборных за правонарушения отдельных лиц. </w:t>
      </w:r>
      <w:r w:rsidR="009B5AD9" w:rsidRPr="00FB54A1">
        <w:rPr>
          <w:rFonts w:ascii="Times New Roman" w:hAnsi="Times New Roman" w:cs="Times New Roman"/>
          <w:sz w:val="28"/>
          <w:szCs w:val="28"/>
        </w:rPr>
        <w:t>С</w:t>
      </w:r>
      <w:r w:rsidRPr="00FB54A1">
        <w:rPr>
          <w:rFonts w:ascii="Times New Roman" w:hAnsi="Times New Roman" w:cs="Times New Roman"/>
          <w:sz w:val="28"/>
          <w:szCs w:val="28"/>
        </w:rPr>
        <w:t>оответствующ</w:t>
      </w:r>
      <w:r w:rsidR="009B5AD9" w:rsidRPr="00FB54A1">
        <w:rPr>
          <w:rFonts w:ascii="Times New Roman" w:hAnsi="Times New Roman" w:cs="Times New Roman"/>
          <w:sz w:val="28"/>
          <w:szCs w:val="28"/>
        </w:rPr>
        <w:t>ая</w:t>
      </w:r>
      <w:r w:rsidRPr="00FB54A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5AD9" w:rsidRPr="00FB54A1">
        <w:rPr>
          <w:rFonts w:ascii="Times New Roman" w:hAnsi="Times New Roman" w:cs="Times New Roman"/>
          <w:sz w:val="28"/>
          <w:szCs w:val="28"/>
        </w:rPr>
        <w:t>а велась</w:t>
      </w:r>
      <w:r w:rsidRPr="00FB54A1">
        <w:rPr>
          <w:rFonts w:ascii="Times New Roman" w:hAnsi="Times New Roman" w:cs="Times New Roman"/>
          <w:sz w:val="28"/>
          <w:szCs w:val="28"/>
        </w:rPr>
        <w:t xml:space="preserve"> на международных площадках, прежде всего </w:t>
      </w:r>
      <w:r w:rsidR="00345231">
        <w:rPr>
          <w:rFonts w:ascii="Times New Roman" w:hAnsi="Times New Roman" w:cs="Times New Roman"/>
          <w:sz w:val="28"/>
          <w:szCs w:val="28"/>
        </w:rPr>
        <w:t xml:space="preserve">в </w:t>
      </w:r>
      <w:r w:rsidRPr="00FB54A1">
        <w:rPr>
          <w:rFonts w:ascii="Times New Roman" w:hAnsi="Times New Roman" w:cs="Times New Roman"/>
          <w:sz w:val="28"/>
          <w:szCs w:val="28"/>
        </w:rPr>
        <w:t>ЮНЕСКО и Совет</w:t>
      </w:r>
      <w:r w:rsidR="009B5AD9" w:rsidRPr="00FB54A1">
        <w:rPr>
          <w:rFonts w:ascii="Times New Roman" w:hAnsi="Times New Roman" w:cs="Times New Roman"/>
          <w:sz w:val="28"/>
          <w:szCs w:val="28"/>
        </w:rPr>
        <w:t>е</w:t>
      </w:r>
      <w:r w:rsidRPr="00FB54A1">
        <w:rPr>
          <w:rFonts w:ascii="Times New Roman" w:hAnsi="Times New Roman" w:cs="Times New Roman"/>
          <w:sz w:val="28"/>
          <w:szCs w:val="28"/>
        </w:rPr>
        <w:t xml:space="preserve"> Европы.</w:t>
      </w:r>
      <w:r w:rsidR="00D7674B" w:rsidRPr="00FB54A1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FB54A1">
        <w:rPr>
          <w:rFonts w:ascii="Times New Roman" w:hAnsi="Times New Roman" w:cs="Times New Roman"/>
          <w:sz w:val="28"/>
          <w:szCs w:val="28"/>
        </w:rPr>
        <w:t>7-й сессии Конференции сторон Международной конвенции ЮНЕСКО о борьбе с допингом в спорте 2005 г. (Париж, октябр</w:t>
      </w:r>
      <w:r w:rsidR="00D7674B" w:rsidRPr="00FB54A1">
        <w:rPr>
          <w:rFonts w:ascii="Times New Roman" w:hAnsi="Times New Roman" w:cs="Times New Roman"/>
          <w:sz w:val="28"/>
          <w:szCs w:val="28"/>
        </w:rPr>
        <w:t>ь</w:t>
      </w:r>
      <w:r w:rsidRPr="00FB54A1">
        <w:rPr>
          <w:rFonts w:ascii="Times New Roman" w:hAnsi="Times New Roman" w:cs="Times New Roman"/>
          <w:sz w:val="28"/>
          <w:szCs w:val="28"/>
        </w:rPr>
        <w:t>) была дана высокая оценка усилиям нашей страны по совершенствованию национальной антидопинговой системы.</w:t>
      </w:r>
      <w:r w:rsidR="00D7674B" w:rsidRPr="00FB54A1">
        <w:rPr>
          <w:rFonts w:ascii="Times New Roman" w:hAnsi="Times New Roman" w:cs="Times New Roman"/>
          <w:sz w:val="28"/>
          <w:szCs w:val="28"/>
        </w:rPr>
        <w:t xml:space="preserve"> Россия </w:t>
      </w:r>
      <w:r w:rsidRPr="00FB54A1">
        <w:rPr>
          <w:rFonts w:ascii="Times New Roman" w:hAnsi="Times New Roman" w:cs="Times New Roman"/>
          <w:sz w:val="28"/>
          <w:szCs w:val="28"/>
        </w:rPr>
        <w:t xml:space="preserve">вошла в новый состав Бюро 7-й сессии Конференции и сохранила место в Комитете по утверждению заявок Фонда для искоренения допинга в спорте. </w:t>
      </w:r>
    </w:p>
    <w:p w:rsidR="0006210A" w:rsidRDefault="0006210A" w:rsidP="00822673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C7D" w:rsidRPr="00FB54A1" w:rsidRDefault="00782C7D" w:rsidP="00822673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8EC" w:rsidRPr="00FB54A1" w:rsidRDefault="002748EC" w:rsidP="007537E3">
      <w:pPr>
        <w:pStyle w:val="2"/>
        <w:spacing w:after="120"/>
      </w:pPr>
      <w:r w:rsidRPr="00FB54A1">
        <w:t>ВЗАИМОДЕЙСТВИЕ С ФЕДЕРАЛЬНЫМ СОБРАНИЕМ,</w:t>
      </w:r>
      <w:r w:rsidR="00027F70" w:rsidRPr="00FB54A1">
        <w:t xml:space="preserve"> </w:t>
      </w:r>
      <w:r w:rsidRPr="00FB54A1">
        <w:t>ИНСТИТУТАМИ ГРАЖДАНСКОГО ОБЩЕСТВА</w:t>
      </w:r>
      <w:r w:rsidR="00255EAC" w:rsidRPr="00FB54A1">
        <w:t xml:space="preserve"> </w:t>
      </w:r>
      <w:r w:rsidR="00255EAC" w:rsidRPr="00FB54A1">
        <w:br/>
        <w:t>И НАУЧНО-ЭКСПЕРТНЫМ СООБЩЕСТВОМ</w:t>
      </w:r>
    </w:p>
    <w:p w:rsidR="007537E3" w:rsidRPr="00FB54A1" w:rsidRDefault="007537E3" w:rsidP="007537E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рамках взаимодействия МИД России с Федеральным Собранием Российской Федерации по реализации единого внешнеполитического курса проведены рабочие встречи </w:t>
      </w:r>
      <w:proofErr w:type="spellStart"/>
      <w:r w:rsidRPr="00FB54A1">
        <w:rPr>
          <w:sz w:val="28"/>
          <w:szCs w:val="28"/>
          <w:lang w:bidi="ru-RU"/>
        </w:rPr>
        <w:t>С.В.Лаврова</w:t>
      </w:r>
      <w:proofErr w:type="spellEnd"/>
      <w:r w:rsidRPr="00FB54A1">
        <w:rPr>
          <w:sz w:val="28"/>
          <w:szCs w:val="28"/>
          <w:lang w:bidi="ru-RU"/>
        </w:rPr>
        <w:t xml:space="preserve"> с руководством Государственной Думы (январь) и Совета Федерации (июнь), состоялось его выступление перед законодателями в рамках «правительственного часа» в верхней палате (декабрь). </w:t>
      </w:r>
    </w:p>
    <w:p w:rsidR="007537E3" w:rsidRPr="00FB54A1" w:rsidRDefault="007537E3" w:rsidP="007537E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Подготовлено для ратификации и одобрено в ходе сессий парламента </w:t>
      </w:r>
      <w:r w:rsidRPr="00FB54A1">
        <w:rPr>
          <w:sz w:val="28"/>
          <w:szCs w:val="28"/>
          <w:lang w:bidi="ru-RU"/>
        </w:rPr>
        <w:br/>
        <w:t>33 международно-правовых документа.</w:t>
      </w:r>
      <w:r w:rsidRPr="00FB54A1">
        <w:rPr>
          <w:sz w:val="28"/>
          <w:szCs w:val="28"/>
        </w:rPr>
        <w:t xml:space="preserve"> </w:t>
      </w:r>
    </w:p>
    <w:p w:rsidR="004B7B30" w:rsidRPr="00FB54A1" w:rsidRDefault="007537E3" w:rsidP="007537E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Отечественная </w:t>
      </w:r>
      <w:r w:rsidRPr="00FB54A1">
        <w:rPr>
          <w:b/>
          <w:sz w:val="28"/>
          <w:szCs w:val="28"/>
          <w:lang w:bidi="ru-RU"/>
        </w:rPr>
        <w:t>парламентская дипломатия</w:t>
      </w:r>
      <w:r w:rsidRPr="00FB54A1">
        <w:rPr>
          <w:sz w:val="28"/>
          <w:szCs w:val="28"/>
          <w:lang w:bidi="ru-RU"/>
        </w:rPr>
        <w:t xml:space="preserve"> была результативна на многих региональных «треках», прежде всего на пространстве СНГ, внесла свой вклад в продвижение инициативы Большого Евразийского партнерства. Сопряжение планов развития ЕАЭС и китайского проекта «Один пояс – один </w:t>
      </w:r>
      <w:r w:rsidRPr="00FB54A1">
        <w:rPr>
          <w:sz w:val="28"/>
          <w:szCs w:val="28"/>
          <w:lang w:bidi="ru-RU"/>
        </w:rPr>
        <w:lastRenderedPageBreak/>
        <w:t xml:space="preserve">путь» </w:t>
      </w:r>
      <w:r w:rsidR="00FE6586" w:rsidRPr="00FB54A1">
        <w:rPr>
          <w:sz w:val="28"/>
          <w:szCs w:val="28"/>
          <w:lang w:bidi="ru-RU"/>
        </w:rPr>
        <w:t>стало</w:t>
      </w:r>
      <w:r w:rsidRPr="00FB54A1">
        <w:rPr>
          <w:sz w:val="28"/>
          <w:szCs w:val="28"/>
          <w:lang w:bidi="ru-RU"/>
        </w:rPr>
        <w:t xml:space="preserve"> ключевой темой IV Совещания спикеров парламентов стран Евразии (Нурсултан, сентябрь).</w:t>
      </w:r>
    </w:p>
    <w:p w:rsidR="004B7B30" w:rsidRPr="00FB54A1" w:rsidRDefault="007C1C6B" w:rsidP="004B7B30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Российские законодатели принимали </w:t>
      </w:r>
      <w:r w:rsidR="004B7B30" w:rsidRPr="00FB54A1">
        <w:rPr>
          <w:sz w:val="28"/>
          <w:szCs w:val="28"/>
          <w:lang w:bidi="ru-RU"/>
        </w:rPr>
        <w:t>участие</w:t>
      </w:r>
      <w:r w:rsidRPr="00FB54A1">
        <w:rPr>
          <w:sz w:val="28"/>
          <w:szCs w:val="28"/>
          <w:lang w:bidi="ru-RU"/>
        </w:rPr>
        <w:t xml:space="preserve"> в </w:t>
      </w:r>
      <w:r w:rsidR="007537E3" w:rsidRPr="00FB54A1">
        <w:rPr>
          <w:sz w:val="28"/>
          <w:szCs w:val="28"/>
          <w:lang w:bidi="ru-RU"/>
        </w:rPr>
        <w:t>работ</w:t>
      </w:r>
      <w:r w:rsidR="004B7B30" w:rsidRPr="00FB54A1">
        <w:rPr>
          <w:sz w:val="28"/>
          <w:szCs w:val="28"/>
          <w:lang w:bidi="ru-RU"/>
        </w:rPr>
        <w:t>е</w:t>
      </w:r>
      <w:r w:rsidR="007537E3" w:rsidRPr="00FB54A1">
        <w:rPr>
          <w:sz w:val="28"/>
          <w:szCs w:val="28"/>
          <w:lang w:bidi="ru-RU"/>
        </w:rPr>
        <w:t xml:space="preserve"> крупных международных межпарламентских организаци</w:t>
      </w:r>
      <w:r w:rsidR="004B7B30" w:rsidRPr="00FB54A1">
        <w:rPr>
          <w:sz w:val="28"/>
          <w:szCs w:val="28"/>
          <w:lang w:bidi="ru-RU"/>
        </w:rPr>
        <w:t>й</w:t>
      </w:r>
      <w:r w:rsidR="007537E3" w:rsidRPr="00FB54A1">
        <w:rPr>
          <w:sz w:val="28"/>
          <w:szCs w:val="28"/>
          <w:lang w:bidi="ru-RU"/>
        </w:rPr>
        <w:t>, таких как Межпарламентская ассамблея СНГ, Парламентская ассамблея ОДКБ, Межпарламентский союз, Парламентские ассамблеи ОБСЕ, ЧЭС, Азиатско-Тихоокеанский парламентский форум и другие. Знаковым событием стало возвращение</w:t>
      </w:r>
      <w:r w:rsidR="007537E3" w:rsidRPr="00FB54A1">
        <w:rPr>
          <w:sz w:val="28"/>
          <w:szCs w:val="28"/>
        </w:rPr>
        <w:t xml:space="preserve"> </w:t>
      </w:r>
      <w:r w:rsidR="007537E3" w:rsidRPr="00FB54A1">
        <w:rPr>
          <w:sz w:val="28"/>
          <w:szCs w:val="28"/>
          <w:lang w:bidi="ru-RU"/>
        </w:rPr>
        <w:t xml:space="preserve">к полноформатному участию </w:t>
      </w:r>
      <w:r w:rsidR="004B7B30" w:rsidRPr="00FB54A1">
        <w:rPr>
          <w:sz w:val="28"/>
          <w:szCs w:val="28"/>
          <w:lang w:bidi="ru-RU"/>
        </w:rPr>
        <w:t xml:space="preserve">нашей </w:t>
      </w:r>
      <w:r w:rsidR="007537E3" w:rsidRPr="00FB54A1">
        <w:rPr>
          <w:sz w:val="28"/>
          <w:szCs w:val="28"/>
          <w:lang w:bidi="ru-RU"/>
        </w:rPr>
        <w:t>делегации в Парламентской ассамблее Совета Европы.</w:t>
      </w:r>
    </w:p>
    <w:p w:rsidR="00963A72" w:rsidRPr="00FB54A1" w:rsidRDefault="004B7B30" w:rsidP="00963A72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На площадке </w:t>
      </w:r>
      <w:r w:rsidRPr="00FB54A1">
        <w:rPr>
          <w:sz w:val="28"/>
          <w:szCs w:val="28"/>
          <w:lang w:bidi="ru-RU"/>
        </w:rPr>
        <w:t xml:space="preserve">Межпарламентского союза </w:t>
      </w:r>
      <w:r w:rsidR="007537E3" w:rsidRPr="00FB54A1">
        <w:rPr>
          <w:sz w:val="28"/>
          <w:szCs w:val="28"/>
          <w:lang w:bidi="ru-RU"/>
        </w:rPr>
        <w:t>получили одобрение российские инициативы об учреждении «международного дня парламентаризма» и организации в 2022 г</w:t>
      </w:r>
      <w:r w:rsidR="00963A72" w:rsidRPr="00FB54A1">
        <w:rPr>
          <w:sz w:val="28"/>
          <w:szCs w:val="28"/>
          <w:lang w:bidi="ru-RU"/>
        </w:rPr>
        <w:t>.</w:t>
      </w:r>
      <w:r w:rsidR="007537E3" w:rsidRPr="00FB54A1">
        <w:rPr>
          <w:sz w:val="28"/>
          <w:szCs w:val="28"/>
          <w:lang w:bidi="ru-RU"/>
        </w:rPr>
        <w:t xml:space="preserve"> в России – под эгидой МПС и ООН – Всемирной конференции по межрелигиозному и межэтническому диалогу с участием глав государств, руководителей парламентов и лидеров мировых конфессий.</w:t>
      </w:r>
    </w:p>
    <w:p w:rsidR="0013532E" w:rsidRPr="00FB54A1" w:rsidRDefault="00EC603C" w:rsidP="0013532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Заметным</w:t>
      </w:r>
      <w:r w:rsidR="007537E3" w:rsidRPr="00FB54A1">
        <w:rPr>
          <w:sz w:val="28"/>
          <w:szCs w:val="28"/>
          <w:lang w:bidi="ru-RU"/>
        </w:rPr>
        <w:t xml:space="preserve"> дипломатическим событием стало проведение Международного форума «Развитие парламентаризма» </w:t>
      </w:r>
      <w:r w:rsidR="00963A72" w:rsidRPr="00FB54A1">
        <w:rPr>
          <w:sz w:val="28"/>
          <w:szCs w:val="28"/>
          <w:lang w:bidi="ru-RU"/>
        </w:rPr>
        <w:t xml:space="preserve">(Москва, июль) </w:t>
      </w:r>
      <w:r w:rsidR="007537E3" w:rsidRPr="00FB54A1">
        <w:rPr>
          <w:sz w:val="28"/>
          <w:szCs w:val="28"/>
          <w:lang w:bidi="ru-RU"/>
        </w:rPr>
        <w:t>в интересах выстраивания объединительной международной повестки и, в его рамках, парламентской встречи «Россия-Африка», сыгравшей существенную роль в подготовке первого российско-африканского саммита.</w:t>
      </w:r>
    </w:p>
    <w:p w:rsidR="0013532E" w:rsidRPr="00FB54A1" w:rsidRDefault="0013532E" w:rsidP="0013532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Плодотворный характер</w:t>
      </w:r>
      <w:r w:rsidR="007537E3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>носило</w:t>
      </w:r>
      <w:r w:rsidR="007537E3" w:rsidRPr="00FB54A1">
        <w:rPr>
          <w:sz w:val="28"/>
          <w:szCs w:val="28"/>
          <w:lang w:bidi="ru-RU"/>
        </w:rPr>
        <w:t xml:space="preserve"> взаимодействие с российскими </w:t>
      </w:r>
      <w:r w:rsidR="007537E3" w:rsidRPr="00FB54A1">
        <w:rPr>
          <w:b/>
          <w:sz w:val="28"/>
          <w:szCs w:val="28"/>
          <w:lang w:bidi="ru-RU"/>
        </w:rPr>
        <w:t>некоммерческими организациями</w:t>
      </w:r>
      <w:r w:rsidR="007537E3" w:rsidRPr="00FB54A1">
        <w:rPr>
          <w:sz w:val="28"/>
          <w:szCs w:val="28"/>
          <w:lang w:bidi="ru-RU"/>
        </w:rPr>
        <w:t xml:space="preserve"> (НКО). В июне состоялась традиционная ежегодная встреча </w:t>
      </w:r>
      <w:proofErr w:type="spellStart"/>
      <w:r w:rsidR="007537E3" w:rsidRPr="00FB54A1">
        <w:rPr>
          <w:sz w:val="28"/>
          <w:szCs w:val="28"/>
          <w:lang w:bidi="ru-RU"/>
        </w:rPr>
        <w:t>С.В.Лаврова</w:t>
      </w:r>
      <w:proofErr w:type="spellEnd"/>
      <w:r w:rsidR="007537E3" w:rsidRPr="00FB54A1">
        <w:rPr>
          <w:sz w:val="28"/>
          <w:szCs w:val="28"/>
          <w:lang w:bidi="ru-RU"/>
        </w:rPr>
        <w:t xml:space="preserve"> с представителями почти 100 отечественных НКО из 49 субъектов Федерации.</w:t>
      </w:r>
    </w:p>
    <w:p w:rsidR="0022633E" w:rsidRDefault="00294B73" w:rsidP="0022633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Продолжалось тесное взаимодействие с Фондом поддержки публичной дипломатии </w:t>
      </w:r>
      <w:proofErr w:type="spellStart"/>
      <w:r w:rsidRPr="00FB54A1">
        <w:rPr>
          <w:sz w:val="28"/>
          <w:szCs w:val="28"/>
          <w:lang w:bidi="ru-RU"/>
        </w:rPr>
        <w:t>им.А.М.Горчакова</w:t>
      </w:r>
      <w:proofErr w:type="spellEnd"/>
      <w:r w:rsidRPr="00FB54A1">
        <w:rPr>
          <w:sz w:val="28"/>
          <w:szCs w:val="28"/>
          <w:lang w:bidi="ru-RU"/>
        </w:rPr>
        <w:t>, Фондом поддержки и защиты прав соотечественников, проживающих за рубежом, Фондом «Русский мир», Фондом Андрея Первозванного, Российской ассоциаци</w:t>
      </w:r>
      <w:r w:rsidR="00EC603C">
        <w:rPr>
          <w:sz w:val="28"/>
          <w:szCs w:val="28"/>
          <w:lang w:bidi="ru-RU"/>
        </w:rPr>
        <w:t>ей</w:t>
      </w:r>
      <w:r w:rsidRPr="00FB54A1">
        <w:rPr>
          <w:sz w:val="28"/>
          <w:szCs w:val="28"/>
          <w:lang w:bidi="ru-RU"/>
        </w:rPr>
        <w:t xml:space="preserve"> международного сотрудничества (РАМС), Общественной палатой Российской Федерации, Российским военно-историческим обществом (РВИО), Автономной некоммерческой организацией поддержки гуманитарных программ «Русская Гуманитарная Миссия».</w:t>
      </w:r>
    </w:p>
    <w:p w:rsidR="0022633E" w:rsidRPr="00FB54A1" w:rsidRDefault="0022633E" w:rsidP="00294B7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Сохранялись тесные связи с </w:t>
      </w:r>
      <w:r>
        <w:rPr>
          <w:b/>
          <w:sz w:val="28"/>
          <w:szCs w:val="28"/>
        </w:rPr>
        <w:t>научно-экспертным сообществом</w:t>
      </w:r>
      <w:r>
        <w:rPr>
          <w:sz w:val="28"/>
          <w:szCs w:val="28"/>
        </w:rPr>
        <w:t xml:space="preserve">, в частности, Российским советом по международным делам, Советом по внешней и оборонной политике (СВОП), Дискуссионным клубом «Валдай», Российским институтом стратегических исследований, а также научно-исследовательскими структурами Российской академии наук. </w:t>
      </w:r>
      <w:proofErr w:type="spellStart"/>
      <w:r>
        <w:rPr>
          <w:sz w:val="28"/>
          <w:szCs w:val="28"/>
        </w:rPr>
        <w:t>С.В.Лавров</w:t>
      </w:r>
      <w:proofErr w:type="spellEnd"/>
      <w:r>
        <w:rPr>
          <w:sz w:val="28"/>
          <w:szCs w:val="28"/>
        </w:rPr>
        <w:t xml:space="preserve"> принимал участие в ежегодной ассамблее СВОП (апрель) и </w:t>
      </w:r>
      <w:proofErr w:type="spellStart"/>
      <w:r>
        <w:rPr>
          <w:sz w:val="28"/>
          <w:szCs w:val="28"/>
        </w:rPr>
        <w:t>Примаковских</w:t>
      </w:r>
      <w:proofErr w:type="spellEnd"/>
      <w:r>
        <w:rPr>
          <w:sz w:val="28"/>
          <w:szCs w:val="28"/>
        </w:rPr>
        <w:t xml:space="preserve"> чтениях (июнь). В декабре в ИМЭМО РАН состоялось выездное заседание Научного совета при </w:t>
      </w:r>
      <w:r>
        <w:rPr>
          <w:sz w:val="28"/>
          <w:szCs w:val="28"/>
        </w:rPr>
        <w:lastRenderedPageBreak/>
        <w:t xml:space="preserve">Министре иностранных дел, </w:t>
      </w:r>
      <w:r w:rsidR="00A341D9">
        <w:rPr>
          <w:sz w:val="28"/>
          <w:szCs w:val="28"/>
        </w:rPr>
        <w:t>объединяющего</w:t>
      </w:r>
      <w:r>
        <w:rPr>
          <w:sz w:val="28"/>
          <w:szCs w:val="28"/>
        </w:rPr>
        <w:t xml:space="preserve"> более двух десятков ведущих российских ученых и аналитиков. </w:t>
      </w:r>
    </w:p>
    <w:p w:rsidR="009B5AD9" w:rsidRPr="00FB54A1" w:rsidRDefault="007537E3" w:rsidP="009B5AD9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Поддерживали международную деятельность </w:t>
      </w:r>
      <w:r w:rsidRPr="00FB54A1">
        <w:rPr>
          <w:b/>
          <w:sz w:val="28"/>
          <w:szCs w:val="28"/>
          <w:lang w:bidi="ru-RU"/>
        </w:rPr>
        <w:t>Общественной палаты Российской Федерации</w:t>
      </w:r>
      <w:r w:rsidRPr="00FB54A1">
        <w:rPr>
          <w:sz w:val="28"/>
          <w:szCs w:val="28"/>
          <w:lang w:bidi="ru-RU"/>
        </w:rPr>
        <w:t>, в том числе в е</w:t>
      </w:r>
      <w:r w:rsidR="0013532E" w:rsidRPr="00FB54A1">
        <w:rPr>
          <w:sz w:val="28"/>
          <w:szCs w:val="28"/>
          <w:lang w:bidi="ru-RU"/>
        </w:rPr>
        <w:t>е</w:t>
      </w:r>
      <w:r w:rsidRPr="00FB54A1">
        <w:rPr>
          <w:sz w:val="28"/>
          <w:szCs w:val="28"/>
          <w:lang w:bidi="ru-RU"/>
        </w:rPr>
        <w:t xml:space="preserve"> усилиях по укреплению контактов с аналогичными зарубежными институтами.</w:t>
      </w:r>
    </w:p>
    <w:p w:rsidR="0013532E" w:rsidRPr="00FB54A1" w:rsidRDefault="007537E3" w:rsidP="0013532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 соответствии с планом мероприятий по реализации в 2017-2020 г</w:t>
      </w:r>
      <w:r w:rsidR="00294B73">
        <w:rPr>
          <w:sz w:val="28"/>
          <w:szCs w:val="28"/>
          <w:lang w:bidi="ru-RU"/>
        </w:rPr>
        <w:t>г.</w:t>
      </w:r>
      <w:r w:rsidRPr="00FB54A1">
        <w:rPr>
          <w:sz w:val="28"/>
          <w:szCs w:val="28"/>
          <w:lang w:bidi="ru-RU"/>
        </w:rPr>
        <w:t xml:space="preserve"> Стратегии развития государственной политики Российской Федерации в отношении </w:t>
      </w:r>
      <w:r w:rsidRPr="00FB54A1">
        <w:rPr>
          <w:b/>
          <w:sz w:val="28"/>
          <w:szCs w:val="28"/>
          <w:lang w:bidi="ru-RU"/>
        </w:rPr>
        <w:t>российского казачества</w:t>
      </w:r>
      <w:r w:rsidRPr="00FB54A1">
        <w:rPr>
          <w:sz w:val="28"/>
          <w:szCs w:val="28"/>
          <w:lang w:bidi="ru-RU"/>
        </w:rPr>
        <w:t xml:space="preserve"> до 2020 г</w:t>
      </w:r>
      <w:r w:rsidR="00345231">
        <w:rPr>
          <w:sz w:val="28"/>
          <w:szCs w:val="28"/>
          <w:lang w:bidi="ru-RU"/>
        </w:rPr>
        <w:t>.</w:t>
      </w:r>
      <w:r w:rsidR="00EC603C">
        <w:rPr>
          <w:sz w:val="28"/>
          <w:szCs w:val="28"/>
          <w:lang w:bidi="ru-RU"/>
        </w:rPr>
        <w:t xml:space="preserve"> продолжилось расширение</w:t>
      </w:r>
      <w:r w:rsidRPr="00FB54A1">
        <w:rPr>
          <w:sz w:val="28"/>
          <w:szCs w:val="28"/>
          <w:lang w:bidi="ru-RU"/>
        </w:rPr>
        <w:t xml:space="preserve"> международного сотрудничества российских и з</w:t>
      </w:r>
      <w:r w:rsidR="0013532E" w:rsidRPr="00FB54A1">
        <w:rPr>
          <w:sz w:val="28"/>
          <w:szCs w:val="28"/>
          <w:lang w:bidi="ru-RU"/>
        </w:rPr>
        <w:t>арубежных казачьих объединений.</w:t>
      </w:r>
    </w:p>
    <w:p w:rsidR="0013532E" w:rsidRPr="00FB54A1" w:rsidRDefault="007537E3" w:rsidP="0013532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Последовательно </w:t>
      </w:r>
      <w:r w:rsidR="00EC603C">
        <w:rPr>
          <w:sz w:val="28"/>
          <w:szCs w:val="28"/>
          <w:lang w:bidi="ru-RU"/>
        </w:rPr>
        <w:t>развивались контакты</w:t>
      </w:r>
      <w:r w:rsidRPr="00FB54A1">
        <w:rPr>
          <w:sz w:val="28"/>
          <w:szCs w:val="28"/>
          <w:lang w:bidi="ru-RU"/>
        </w:rPr>
        <w:t xml:space="preserve"> с </w:t>
      </w:r>
      <w:r w:rsidRPr="00FB54A1">
        <w:rPr>
          <w:b/>
          <w:sz w:val="28"/>
          <w:szCs w:val="28"/>
          <w:lang w:bidi="ru-RU"/>
        </w:rPr>
        <w:t>основными конфессиями</w:t>
      </w:r>
      <w:r w:rsidRPr="00FB54A1">
        <w:rPr>
          <w:sz w:val="28"/>
          <w:szCs w:val="28"/>
          <w:lang w:bidi="ru-RU"/>
        </w:rPr>
        <w:t xml:space="preserve"> страны. На постоянной основе функционирова</w:t>
      </w:r>
      <w:r w:rsidR="00EC603C">
        <w:rPr>
          <w:sz w:val="28"/>
          <w:szCs w:val="28"/>
          <w:lang w:bidi="ru-RU"/>
        </w:rPr>
        <w:t>ла</w:t>
      </w:r>
      <w:r w:rsidRPr="00FB54A1">
        <w:rPr>
          <w:sz w:val="28"/>
          <w:szCs w:val="28"/>
          <w:lang w:bidi="ru-RU"/>
        </w:rPr>
        <w:t xml:space="preserve"> Рабочая группа по взаимодействию МИД России с Русской православной церковью. В </w:t>
      </w:r>
      <w:r w:rsidR="00EC603C">
        <w:rPr>
          <w:sz w:val="28"/>
          <w:szCs w:val="28"/>
          <w:lang w:bidi="ru-RU"/>
        </w:rPr>
        <w:t xml:space="preserve">ее </w:t>
      </w:r>
      <w:r w:rsidRPr="00FB54A1">
        <w:rPr>
          <w:sz w:val="28"/>
          <w:szCs w:val="28"/>
          <w:lang w:bidi="ru-RU"/>
        </w:rPr>
        <w:t xml:space="preserve">рамках широко обсуждалась проблематика преследования христиан в различных регионах мира, защиты прав верующих и традиционных ценностей в контексте </w:t>
      </w:r>
      <w:r w:rsidR="00EC603C">
        <w:rPr>
          <w:sz w:val="28"/>
          <w:szCs w:val="28"/>
          <w:lang w:bidi="ru-RU"/>
        </w:rPr>
        <w:t>расширения</w:t>
      </w:r>
      <w:r w:rsidRPr="00FB54A1">
        <w:rPr>
          <w:sz w:val="28"/>
          <w:szCs w:val="28"/>
          <w:lang w:bidi="ru-RU"/>
        </w:rPr>
        <w:t xml:space="preserve"> государственно-конфессионального и межрелигиозного диалога.</w:t>
      </w:r>
    </w:p>
    <w:p w:rsidR="007537E3" w:rsidRDefault="00EC603C" w:rsidP="0013532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МИД России о</w:t>
      </w:r>
      <w:r w:rsidR="007537E3" w:rsidRPr="00FB54A1">
        <w:rPr>
          <w:sz w:val="28"/>
          <w:szCs w:val="28"/>
          <w:lang w:bidi="ru-RU"/>
        </w:rPr>
        <w:t>казывал информационно-консультационн</w:t>
      </w:r>
      <w:r w:rsidR="0013532E" w:rsidRPr="00FB54A1">
        <w:rPr>
          <w:sz w:val="28"/>
          <w:szCs w:val="28"/>
          <w:lang w:bidi="ru-RU"/>
        </w:rPr>
        <w:t>ую</w:t>
      </w:r>
      <w:r w:rsidR="007537E3" w:rsidRPr="00FB54A1">
        <w:rPr>
          <w:sz w:val="28"/>
          <w:szCs w:val="28"/>
          <w:lang w:bidi="ru-RU"/>
        </w:rPr>
        <w:t xml:space="preserve"> и техническ</w:t>
      </w:r>
      <w:r w:rsidR="0013532E" w:rsidRPr="00FB54A1">
        <w:rPr>
          <w:sz w:val="28"/>
          <w:szCs w:val="28"/>
          <w:lang w:bidi="ru-RU"/>
        </w:rPr>
        <w:t>ую</w:t>
      </w:r>
      <w:r w:rsidR="007537E3" w:rsidRPr="00FB54A1">
        <w:rPr>
          <w:sz w:val="28"/>
          <w:szCs w:val="28"/>
          <w:lang w:bidi="ru-RU"/>
        </w:rPr>
        <w:t xml:space="preserve"> поддержк</w:t>
      </w:r>
      <w:r w:rsidR="0013532E" w:rsidRPr="00FB54A1">
        <w:rPr>
          <w:sz w:val="28"/>
          <w:szCs w:val="28"/>
          <w:lang w:bidi="ru-RU"/>
        </w:rPr>
        <w:t>у</w:t>
      </w:r>
      <w:r w:rsidR="007537E3" w:rsidRPr="00FB54A1">
        <w:rPr>
          <w:sz w:val="28"/>
          <w:szCs w:val="28"/>
          <w:lang w:bidi="ru-RU"/>
        </w:rPr>
        <w:t xml:space="preserve"> представителям основных конфессий и общественных организаций в их участии в мероприятиях по линии ОБСЕ, Совета Европы и ООН.</w:t>
      </w:r>
    </w:p>
    <w:p w:rsidR="009F453A" w:rsidRDefault="009F453A" w:rsidP="0013532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:rsidR="009F453A" w:rsidRPr="00FB54A1" w:rsidRDefault="009F453A" w:rsidP="0013532E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:rsidR="002748EC" w:rsidRPr="00FB54A1" w:rsidRDefault="002748EC" w:rsidP="00B35DBF">
      <w:pPr>
        <w:pStyle w:val="2"/>
        <w:spacing w:after="120"/>
      </w:pPr>
      <w:r w:rsidRPr="00FB54A1">
        <w:t>МЕЖРЕГИОНАЛЬНОЕ И ПРИГРАНИЧНОЕ СОТРУДНИЧЕСТВО</w:t>
      </w:r>
    </w:p>
    <w:p w:rsidR="00B35DBF" w:rsidRPr="00FB54A1" w:rsidRDefault="00B35DBF" w:rsidP="00B35DBF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Сотрудничество субъектов Федерации с зарубежными партнерами оставалось важным форматом поддерж</w:t>
      </w:r>
      <w:r w:rsidR="00EC603C">
        <w:rPr>
          <w:sz w:val="28"/>
          <w:szCs w:val="28"/>
          <w:lang w:bidi="ru-RU"/>
        </w:rPr>
        <w:t>ания межгосударственных связей.</w:t>
      </w:r>
    </w:p>
    <w:p w:rsidR="004C6D7C" w:rsidRPr="004C6D7C" w:rsidRDefault="004C6D7C" w:rsidP="00B35DBF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</w:t>
      </w:r>
      <w:r w:rsidRPr="00E1111B">
        <w:rPr>
          <w:sz w:val="28"/>
          <w:szCs w:val="28"/>
          <w:lang w:bidi="ru-RU"/>
        </w:rPr>
        <w:t xml:space="preserve">еализовывались </w:t>
      </w:r>
      <w:r w:rsidRPr="004C6D7C">
        <w:rPr>
          <w:b/>
          <w:sz w:val="28"/>
          <w:szCs w:val="28"/>
          <w:lang w:bidi="ru-RU"/>
        </w:rPr>
        <w:t>программы приграничного и регионального сотрудничества</w:t>
      </w:r>
      <w:r w:rsidRPr="00E1111B">
        <w:rPr>
          <w:sz w:val="28"/>
          <w:szCs w:val="28"/>
          <w:lang w:bidi="ru-RU"/>
        </w:rPr>
        <w:t xml:space="preserve"> со странами Евросоюза (Латвией, Литвой, Польшей, Финляндией, Швецией, Эстонией) и Норвегией на 2014-2020 годы. Начались консультации по аналогичным программам на 2021-2027 годы. </w:t>
      </w:r>
      <w:proofErr w:type="gramStart"/>
      <w:r w:rsidRPr="00E1111B">
        <w:rPr>
          <w:sz w:val="28"/>
          <w:szCs w:val="28"/>
          <w:lang w:bidi="ru-RU"/>
        </w:rPr>
        <w:t>В мае причерноморскими странами была принята «Совместная морская повестка дня для Черного моря», определяющая направления сотрудничества в экономической, экологической и иных сферах в регионе</w:t>
      </w:r>
      <w:r>
        <w:rPr>
          <w:sz w:val="28"/>
          <w:szCs w:val="28"/>
          <w:lang w:bidi="ru-RU"/>
        </w:rPr>
        <w:t>.</w:t>
      </w:r>
      <w:proofErr w:type="gramEnd"/>
    </w:p>
    <w:p w:rsidR="00B35DBF" w:rsidRPr="00FB54A1" w:rsidRDefault="00B35DBF" w:rsidP="00B35DBF">
      <w:pPr>
        <w:pStyle w:val="a7"/>
        <w:spacing w:after="0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FB54A1">
        <w:rPr>
          <w:rFonts w:eastAsia="Times New Roman"/>
          <w:sz w:val="28"/>
          <w:szCs w:val="28"/>
        </w:rPr>
        <w:t xml:space="preserve">На площадке </w:t>
      </w:r>
      <w:r w:rsidR="008E75E2" w:rsidRPr="00FB54A1">
        <w:rPr>
          <w:b/>
          <w:sz w:val="28"/>
          <w:szCs w:val="28"/>
          <w:lang w:bidi="ru-RU"/>
        </w:rPr>
        <w:t>Конгресс</w:t>
      </w:r>
      <w:r w:rsidRPr="00FB54A1">
        <w:rPr>
          <w:b/>
          <w:sz w:val="28"/>
          <w:szCs w:val="28"/>
          <w:lang w:bidi="ru-RU"/>
        </w:rPr>
        <w:t>а</w:t>
      </w:r>
      <w:r w:rsidR="008E75E2" w:rsidRPr="00FB54A1">
        <w:rPr>
          <w:b/>
          <w:sz w:val="28"/>
          <w:szCs w:val="28"/>
          <w:lang w:bidi="ru-RU"/>
        </w:rPr>
        <w:t xml:space="preserve"> местных и региональных</w:t>
      </w:r>
      <w:r w:rsidRPr="00FB54A1">
        <w:rPr>
          <w:b/>
          <w:sz w:val="28"/>
          <w:szCs w:val="28"/>
          <w:lang w:bidi="ru-RU"/>
        </w:rPr>
        <w:t xml:space="preserve"> властей Совета Европы</w:t>
      </w:r>
      <w:r w:rsidRPr="00FB54A1">
        <w:rPr>
          <w:sz w:val="28"/>
          <w:szCs w:val="28"/>
          <w:lang w:bidi="ru-RU"/>
        </w:rPr>
        <w:t xml:space="preserve"> (КМРВСЕ) проведена презентация Союза российских городов, достигнута договоренность о проведении Культурного форума Ленинградской области.</w:t>
      </w:r>
      <w:r w:rsidRPr="00FB54A1">
        <w:rPr>
          <w:rFonts w:eastAsia="Times New Roman"/>
          <w:sz w:val="28"/>
          <w:szCs w:val="28"/>
        </w:rPr>
        <w:t xml:space="preserve"> </w:t>
      </w:r>
    </w:p>
    <w:p w:rsidR="00725D79" w:rsidRPr="00FB54A1" w:rsidRDefault="008E75E2" w:rsidP="00B35DBF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С целью мониторинга ситуации в области местной и региональной демократии в марте состоялся второй визит миссии КМРВСЕ в Россию.</w:t>
      </w:r>
      <w:r w:rsidR="00B35DBF" w:rsidRPr="00FB54A1">
        <w:rPr>
          <w:rFonts w:eastAsia="Times New Roman"/>
          <w:sz w:val="28"/>
          <w:szCs w:val="28"/>
        </w:rPr>
        <w:t xml:space="preserve"> </w:t>
      </w:r>
      <w:r w:rsidR="00B35DBF" w:rsidRPr="00FB54A1">
        <w:rPr>
          <w:sz w:val="28"/>
          <w:szCs w:val="28"/>
          <w:lang w:bidi="ru-RU"/>
        </w:rPr>
        <w:t>В</w:t>
      </w:r>
      <w:r w:rsidRPr="00FB54A1">
        <w:rPr>
          <w:sz w:val="28"/>
          <w:szCs w:val="28"/>
          <w:lang w:bidi="ru-RU"/>
        </w:rPr>
        <w:t xml:space="preserve"> рамках 37-ой сессии КМРВСЕ (октябрь) принята сбалансированная итоговая </w:t>
      </w:r>
      <w:r w:rsidRPr="00FB54A1">
        <w:rPr>
          <w:sz w:val="28"/>
          <w:szCs w:val="28"/>
          <w:lang w:bidi="ru-RU"/>
        </w:rPr>
        <w:lastRenderedPageBreak/>
        <w:t>рекомендация, которая</w:t>
      </w:r>
      <w:r w:rsidRPr="00FB54A1">
        <w:rPr>
          <w:sz w:val="28"/>
          <w:szCs w:val="28"/>
        </w:rPr>
        <w:t xml:space="preserve"> </w:t>
      </w:r>
      <w:r w:rsidR="00345231">
        <w:rPr>
          <w:sz w:val="28"/>
          <w:szCs w:val="28"/>
          <w:lang w:bidi="ru-RU"/>
        </w:rPr>
        <w:t>стала</w:t>
      </w:r>
      <w:r w:rsidRPr="00FB54A1">
        <w:rPr>
          <w:sz w:val="28"/>
          <w:szCs w:val="28"/>
          <w:lang w:bidi="ru-RU"/>
        </w:rPr>
        <w:t xml:space="preserve"> хорошей основой для продолжения дальнейшего диалога с Конгрессом в целях совершенствования российской системы местного самоуправления.</w:t>
      </w:r>
    </w:p>
    <w:p w:rsidR="00725D79" w:rsidRPr="00FB54A1" w:rsidRDefault="008E75E2" w:rsidP="00725D79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Развитию зарубежных контактов регионов </w:t>
      </w:r>
      <w:r w:rsidR="00725D79" w:rsidRPr="00FB54A1">
        <w:rPr>
          <w:sz w:val="28"/>
          <w:szCs w:val="28"/>
          <w:lang w:bidi="ru-RU"/>
        </w:rPr>
        <w:t>содействовал</w:t>
      </w:r>
      <w:r w:rsidRPr="00FB54A1">
        <w:rPr>
          <w:sz w:val="28"/>
          <w:szCs w:val="28"/>
          <w:lang w:bidi="ru-RU"/>
        </w:rPr>
        <w:t xml:space="preserve"> </w:t>
      </w:r>
      <w:r w:rsidRPr="00FB54A1">
        <w:rPr>
          <w:b/>
          <w:sz w:val="28"/>
          <w:szCs w:val="28"/>
          <w:lang w:bidi="ru-RU"/>
        </w:rPr>
        <w:t xml:space="preserve">Совет глав субъектов </w:t>
      </w:r>
      <w:r w:rsidR="00946E96">
        <w:rPr>
          <w:b/>
          <w:sz w:val="28"/>
          <w:szCs w:val="28"/>
          <w:lang w:bidi="ru-RU"/>
        </w:rPr>
        <w:t xml:space="preserve">Российской </w:t>
      </w:r>
      <w:r w:rsidRPr="00FB54A1">
        <w:rPr>
          <w:b/>
          <w:sz w:val="28"/>
          <w:szCs w:val="28"/>
          <w:lang w:bidi="ru-RU"/>
        </w:rPr>
        <w:t>Федерации</w:t>
      </w:r>
      <w:r w:rsidR="00725D79" w:rsidRPr="00FB54A1">
        <w:rPr>
          <w:b/>
          <w:sz w:val="28"/>
          <w:szCs w:val="28"/>
          <w:lang w:bidi="ru-RU"/>
        </w:rPr>
        <w:t xml:space="preserve"> </w:t>
      </w:r>
      <w:proofErr w:type="gramStart"/>
      <w:r w:rsidR="00725D79" w:rsidRPr="00FB54A1">
        <w:rPr>
          <w:b/>
          <w:sz w:val="28"/>
          <w:szCs w:val="28"/>
          <w:lang w:bidi="ru-RU"/>
        </w:rPr>
        <w:t>при</w:t>
      </w:r>
      <w:proofErr w:type="gramEnd"/>
      <w:r w:rsidR="00725D79" w:rsidRPr="00FB54A1">
        <w:rPr>
          <w:b/>
          <w:sz w:val="28"/>
          <w:szCs w:val="28"/>
          <w:lang w:bidi="ru-RU"/>
        </w:rPr>
        <w:t xml:space="preserve"> </w:t>
      </w:r>
      <w:proofErr w:type="gramStart"/>
      <w:r w:rsidR="00725D79" w:rsidRPr="00FB54A1">
        <w:rPr>
          <w:b/>
          <w:sz w:val="28"/>
          <w:szCs w:val="28"/>
          <w:lang w:bidi="ru-RU"/>
        </w:rPr>
        <w:t>МИД</w:t>
      </w:r>
      <w:proofErr w:type="gramEnd"/>
      <w:r w:rsidR="00725D79" w:rsidRPr="00FB54A1">
        <w:rPr>
          <w:b/>
          <w:sz w:val="28"/>
          <w:szCs w:val="28"/>
          <w:lang w:bidi="ru-RU"/>
        </w:rPr>
        <w:t xml:space="preserve"> России</w:t>
      </w:r>
      <w:r w:rsidRPr="00FB54A1">
        <w:rPr>
          <w:sz w:val="28"/>
          <w:szCs w:val="28"/>
          <w:lang w:bidi="ru-RU"/>
        </w:rPr>
        <w:t xml:space="preserve">. </w:t>
      </w:r>
      <w:r w:rsidR="00725D79" w:rsidRPr="00FB54A1">
        <w:rPr>
          <w:sz w:val="28"/>
          <w:szCs w:val="28"/>
          <w:lang w:bidi="ru-RU"/>
        </w:rPr>
        <w:t>Его очередное</w:t>
      </w:r>
      <w:r w:rsidRPr="00FB54A1">
        <w:rPr>
          <w:sz w:val="28"/>
          <w:szCs w:val="28"/>
          <w:lang w:bidi="ru-RU"/>
        </w:rPr>
        <w:t xml:space="preserve"> заседание (июнь) было посвящено вкладу субъектов Федерации в результативность проведения межрегиональных форумов и конференций. Эффективность такого инструмента продвижения межрегиональных связей подтвердили прошедшие в 2019 г</w:t>
      </w:r>
      <w:r w:rsidR="00725D79" w:rsidRPr="00FB54A1">
        <w:rPr>
          <w:sz w:val="28"/>
          <w:szCs w:val="28"/>
          <w:lang w:bidi="ru-RU"/>
        </w:rPr>
        <w:t xml:space="preserve">. </w:t>
      </w:r>
      <w:r w:rsidRPr="00FB54A1">
        <w:rPr>
          <w:sz w:val="28"/>
          <w:szCs w:val="28"/>
          <w:lang w:bidi="ru-RU"/>
        </w:rPr>
        <w:t xml:space="preserve">двусторонние форумы с Белоруссией, Казахстаном, Арменией, Азербайджаном, Узбекистаном. </w:t>
      </w:r>
    </w:p>
    <w:p w:rsidR="008E75E2" w:rsidRPr="00FB54A1" w:rsidRDefault="008E75E2" w:rsidP="00725D79">
      <w:pPr>
        <w:pStyle w:val="a7"/>
        <w:spacing w:after="0" w:line="276" w:lineRule="auto"/>
        <w:ind w:firstLine="720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Стимулировали интерес зарубежных общественно-политических кругов, делового и экспертного сообществ, гражданского общества и масс-медиа к </w:t>
      </w:r>
      <w:r w:rsidR="0027481F" w:rsidRPr="00FB54A1">
        <w:rPr>
          <w:sz w:val="28"/>
          <w:szCs w:val="28"/>
          <w:lang w:bidi="ru-RU"/>
        </w:rPr>
        <w:t>российск</w:t>
      </w:r>
      <w:r w:rsidR="0027481F">
        <w:rPr>
          <w:sz w:val="28"/>
          <w:szCs w:val="28"/>
          <w:lang w:bidi="ru-RU"/>
        </w:rPr>
        <w:t>ому</w:t>
      </w:r>
      <w:r w:rsidRPr="00FB54A1">
        <w:rPr>
          <w:sz w:val="28"/>
          <w:szCs w:val="28"/>
          <w:lang w:bidi="ru-RU"/>
        </w:rPr>
        <w:t xml:space="preserve"> </w:t>
      </w:r>
      <w:r w:rsidRPr="00FB54A1">
        <w:rPr>
          <w:b/>
          <w:sz w:val="28"/>
          <w:szCs w:val="28"/>
          <w:lang w:bidi="ru-RU"/>
        </w:rPr>
        <w:t>Крым</w:t>
      </w:r>
      <w:r w:rsidR="00345231">
        <w:rPr>
          <w:b/>
          <w:sz w:val="28"/>
          <w:szCs w:val="28"/>
          <w:lang w:bidi="ru-RU"/>
        </w:rPr>
        <w:t>у</w:t>
      </w:r>
      <w:r w:rsidRPr="00FB54A1">
        <w:rPr>
          <w:sz w:val="28"/>
          <w:szCs w:val="28"/>
          <w:lang w:bidi="ru-RU"/>
        </w:rPr>
        <w:t xml:space="preserve">. </w:t>
      </w:r>
      <w:r w:rsidR="00725D79" w:rsidRPr="00FB54A1">
        <w:rPr>
          <w:sz w:val="28"/>
          <w:szCs w:val="28"/>
          <w:lang w:bidi="ru-RU"/>
        </w:rPr>
        <w:t>Продолжали доводить до мирового сообщества объективную информацию о крымских реалиях.</w:t>
      </w:r>
      <w:r w:rsidR="00B21459" w:rsidRPr="00FB54A1">
        <w:rPr>
          <w:sz w:val="28"/>
          <w:szCs w:val="28"/>
          <w:lang w:bidi="ru-RU"/>
        </w:rPr>
        <w:t xml:space="preserve"> О результативности такой работы свидетельствует ш</w:t>
      </w:r>
      <w:r w:rsidRPr="00FB54A1">
        <w:rPr>
          <w:sz w:val="28"/>
          <w:szCs w:val="28"/>
          <w:lang w:bidi="ru-RU"/>
        </w:rPr>
        <w:t xml:space="preserve">ирокий состав зарубежных участников V Ялтинского международного экономического форума (более 800 представителей </w:t>
      </w:r>
      <w:r w:rsidR="00B21459" w:rsidRPr="00FB54A1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>из 89 стран)</w:t>
      </w:r>
      <w:r w:rsidR="00B21459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</w:t>
      </w:r>
    </w:p>
    <w:p w:rsidR="008E75E2" w:rsidRPr="00FB54A1" w:rsidRDefault="00B21459" w:rsidP="00310DA2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FB54A1">
        <w:rPr>
          <w:sz w:val="28"/>
          <w:szCs w:val="28"/>
        </w:rPr>
        <w:t xml:space="preserve">На </w:t>
      </w:r>
      <w:r w:rsidRPr="00FB54A1">
        <w:rPr>
          <w:b/>
          <w:sz w:val="28"/>
          <w:szCs w:val="28"/>
        </w:rPr>
        <w:t>калининградском</w:t>
      </w:r>
      <w:r w:rsidRPr="00FB54A1">
        <w:rPr>
          <w:sz w:val="28"/>
          <w:szCs w:val="28"/>
        </w:rPr>
        <w:t xml:space="preserve"> направлении использовали ресурс международного и межрегионального сотрудничества для создания благоприятных условий жизнеобеспечения и развития региона. С 1 июля запущен механизм выдачи электронных виз гражданам 53 иностранных госуда</w:t>
      </w:r>
      <w:proofErr w:type="gramStart"/>
      <w:r w:rsidRPr="00FB54A1">
        <w:rPr>
          <w:sz w:val="28"/>
          <w:szCs w:val="28"/>
        </w:rPr>
        <w:t>рств дл</w:t>
      </w:r>
      <w:proofErr w:type="gramEnd"/>
      <w:r w:rsidRPr="00FB54A1">
        <w:rPr>
          <w:sz w:val="28"/>
          <w:szCs w:val="28"/>
        </w:rPr>
        <w:t>я посещения Калининградской области. В 2019 г. ими воспользовалось 73 тыс. человек.</w:t>
      </w:r>
    </w:p>
    <w:p w:rsidR="00124A9C" w:rsidRPr="00FB54A1" w:rsidRDefault="00124A9C" w:rsidP="00310DA2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</w:p>
    <w:p w:rsidR="00B21459" w:rsidRPr="00FB54A1" w:rsidRDefault="00B21459" w:rsidP="00310DA2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</w:p>
    <w:p w:rsidR="002748EC" w:rsidRPr="00FB54A1" w:rsidRDefault="002748EC" w:rsidP="002B6CF5">
      <w:pPr>
        <w:pStyle w:val="2"/>
        <w:spacing w:after="120"/>
      </w:pPr>
      <w:r w:rsidRPr="00FB54A1">
        <w:t>ИНФОРМАЦИОННОЕ ОБЕСПЕЧЕНИЕ ВНЕШНЕЙ ПОЛИТИКИ</w:t>
      </w:r>
    </w:p>
    <w:p w:rsidR="00240D2A" w:rsidRPr="00FB54A1" w:rsidRDefault="00600FAB" w:rsidP="00240D2A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 рамках и</w:t>
      </w:r>
      <w:r w:rsidR="002B6CF5" w:rsidRPr="00FB54A1">
        <w:rPr>
          <w:sz w:val="28"/>
          <w:szCs w:val="28"/>
          <w:lang w:bidi="ru-RU"/>
        </w:rPr>
        <w:t>нформационно-разъяснительн</w:t>
      </w:r>
      <w:r w:rsidRPr="00FB54A1">
        <w:rPr>
          <w:sz w:val="28"/>
          <w:szCs w:val="28"/>
          <w:lang w:bidi="ru-RU"/>
        </w:rPr>
        <w:t>ой</w:t>
      </w:r>
      <w:r w:rsidR="002B6CF5" w:rsidRPr="00FB54A1">
        <w:rPr>
          <w:sz w:val="28"/>
          <w:szCs w:val="28"/>
          <w:lang w:bidi="ru-RU"/>
        </w:rPr>
        <w:t xml:space="preserve"> работ</w:t>
      </w:r>
      <w:r w:rsidRPr="00FB54A1">
        <w:rPr>
          <w:sz w:val="28"/>
          <w:szCs w:val="28"/>
          <w:lang w:bidi="ru-RU"/>
        </w:rPr>
        <w:t>ы</w:t>
      </w:r>
      <w:r w:rsidR="002B6CF5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 xml:space="preserve">концентрировались на продвижении собственной позитивной </w:t>
      </w:r>
      <w:r w:rsidR="00EC603C">
        <w:rPr>
          <w:sz w:val="28"/>
          <w:szCs w:val="28"/>
          <w:lang w:bidi="ru-RU"/>
        </w:rPr>
        <w:t xml:space="preserve">информационной </w:t>
      </w:r>
      <w:r w:rsidRPr="00FB54A1">
        <w:rPr>
          <w:sz w:val="28"/>
          <w:szCs w:val="28"/>
          <w:lang w:bidi="ru-RU"/>
        </w:rPr>
        <w:t xml:space="preserve">повестки, </w:t>
      </w:r>
      <w:proofErr w:type="spellStart"/>
      <w:r w:rsidRPr="00FB54A1">
        <w:rPr>
          <w:sz w:val="28"/>
          <w:szCs w:val="28"/>
          <w:lang w:bidi="ru-RU"/>
        </w:rPr>
        <w:t>задействуя</w:t>
      </w:r>
      <w:proofErr w:type="spellEnd"/>
      <w:r w:rsidRPr="00FB54A1">
        <w:rPr>
          <w:sz w:val="28"/>
          <w:szCs w:val="28"/>
          <w:lang w:bidi="ru-RU"/>
        </w:rPr>
        <w:t xml:space="preserve"> имеющийся инструментарий публичной дипломатии, в том числе ресурсы в цифровом пространстве.</w:t>
      </w:r>
    </w:p>
    <w:p w:rsidR="002B6CF5" w:rsidRPr="00FB54A1" w:rsidRDefault="002B6CF5" w:rsidP="00240D2A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</w:t>
      </w:r>
      <w:r w:rsidR="00EC603C">
        <w:rPr>
          <w:sz w:val="28"/>
          <w:szCs w:val="28"/>
          <w:lang w:bidi="ru-RU"/>
        </w:rPr>
        <w:t>течение года</w:t>
      </w:r>
      <w:r w:rsidR="00491474">
        <w:rPr>
          <w:sz w:val="28"/>
          <w:szCs w:val="28"/>
          <w:lang w:bidi="ru-RU"/>
        </w:rPr>
        <w:t xml:space="preserve"> </w:t>
      </w:r>
      <w:proofErr w:type="spellStart"/>
      <w:r w:rsidR="00491474">
        <w:rPr>
          <w:sz w:val="28"/>
          <w:szCs w:val="28"/>
          <w:lang w:bidi="ru-RU"/>
        </w:rPr>
        <w:t>С.В.Лавров</w:t>
      </w:r>
      <w:proofErr w:type="spellEnd"/>
      <w:r w:rsidRPr="00FB54A1">
        <w:rPr>
          <w:sz w:val="28"/>
          <w:szCs w:val="28"/>
          <w:lang w:bidi="ru-RU"/>
        </w:rPr>
        <w:t xml:space="preserve"> </w:t>
      </w:r>
      <w:r w:rsidR="00EC603C">
        <w:rPr>
          <w:sz w:val="28"/>
          <w:szCs w:val="28"/>
          <w:lang w:bidi="ru-RU"/>
        </w:rPr>
        <w:t xml:space="preserve">дал интервью </w:t>
      </w:r>
      <w:r w:rsidRPr="00FB54A1">
        <w:rPr>
          <w:sz w:val="28"/>
          <w:szCs w:val="28"/>
          <w:lang w:bidi="ru-RU"/>
        </w:rPr>
        <w:t xml:space="preserve">29 российским </w:t>
      </w:r>
      <w:r w:rsidR="00EC603C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 xml:space="preserve">и 15 иностранным СМИ, </w:t>
      </w:r>
      <w:r w:rsidR="00EC603C">
        <w:rPr>
          <w:sz w:val="28"/>
          <w:szCs w:val="28"/>
          <w:lang w:bidi="ru-RU"/>
        </w:rPr>
        <w:t>состоялась</w:t>
      </w:r>
      <w:r w:rsidRPr="00FB54A1">
        <w:rPr>
          <w:sz w:val="28"/>
          <w:szCs w:val="28"/>
          <w:lang w:bidi="ru-RU"/>
        </w:rPr>
        <w:t xml:space="preserve"> пресс-конференция по итогам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деятельности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российской </w:t>
      </w:r>
      <w:r w:rsidRPr="00FB54A1">
        <w:rPr>
          <w:sz w:val="28"/>
          <w:szCs w:val="28"/>
        </w:rPr>
        <w:t>д</w:t>
      </w:r>
      <w:r w:rsidRPr="00FB54A1">
        <w:rPr>
          <w:sz w:val="28"/>
          <w:szCs w:val="28"/>
          <w:lang w:bidi="ru-RU"/>
        </w:rPr>
        <w:t>ипломатии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в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2019 г. Проведены 39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брифингов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 xml:space="preserve">(в </w:t>
      </w:r>
      <w:proofErr w:type="spellStart"/>
      <w:r w:rsidRPr="00FB54A1">
        <w:rPr>
          <w:sz w:val="28"/>
          <w:szCs w:val="28"/>
          <w:lang w:bidi="ru-RU"/>
        </w:rPr>
        <w:t>т.ч</w:t>
      </w:r>
      <w:proofErr w:type="spellEnd"/>
      <w:r w:rsidRPr="00FB54A1">
        <w:rPr>
          <w:sz w:val="28"/>
          <w:szCs w:val="28"/>
          <w:lang w:bidi="ru-RU"/>
        </w:rPr>
        <w:t xml:space="preserve">. 5 выездных) официального представителя МИД России. </w:t>
      </w:r>
      <w:r w:rsidR="00240D2A" w:rsidRPr="00FB54A1">
        <w:rPr>
          <w:sz w:val="28"/>
          <w:szCs w:val="28"/>
        </w:rPr>
        <w:t xml:space="preserve">Даны ответы на 490 запросов </w:t>
      </w:r>
      <w:r w:rsidRPr="00FB54A1">
        <w:rPr>
          <w:sz w:val="28"/>
          <w:szCs w:val="28"/>
          <w:lang w:bidi="ru-RU"/>
        </w:rPr>
        <w:t xml:space="preserve">СМИ по вопросам внешней политики России. </w:t>
      </w:r>
    </w:p>
    <w:p w:rsidR="002B6CF5" w:rsidRPr="00FB54A1" w:rsidRDefault="00EC603C" w:rsidP="00240D2A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>М</w:t>
      </w:r>
      <w:r w:rsidR="00240D2A" w:rsidRPr="00FB54A1">
        <w:rPr>
          <w:sz w:val="28"/>
          <w:szCs w:val="28"/>
          <w:lang w:bidi="ru-RU"/>
        </w:rPr>
        <w:t>одерниз</w:t>
      </w:r>
      <w:r>
        <w:rPr>
          <w:sz w:val="28"/>
          <w:szCs w:val="28"/>
          <w:lang w:bidi="ru-RU"/>
        </w:rPr>
        <w:t>ирован веб-портал</w:t>
      </w:r>
      <w:r w:rsidR="00240D2A" w:rsidRPr="00FB54A1">
        <w:rPr>
          <w:sz w:val="28"/>
          <w:szCs w:val="28"/>
          <w:lang w:bidi="ru-RU"/>
        </w:rPr>
        <w:t xml:space="preserve"> МИД России, усовершенствована его система навигации, запущена версия на португальском языке на аппаратно-программной платформе «</w:t>
      </w:r>
      <w:proofErr w:type="spellStart"/>
      <w:r w:rsidR="00240D2A" w:rsidRPr="00FB54A1">
        <w:rPr>
          <w:sz w:val="28"/>
          <w:szCs w:val="28"/>
          <w:lang w:bidi="ru-RU"/>
        </w:rPr>
        <w:t>Битрикс</w:t>
      </w:r>
      <w:proofErr w:type="spellEnd"/>
      <w:r w:rsidR="00240D2A" w:rsidRPr="00FB54A1">
        <w:rPr>
          <w:sz w:val="28"/>
          <w:szCs w:val="28"/>
          <w:lang w:bidi="ru-RU"/>
        </w:rPr>
        <w:t>».</w:t>
      </w:r>
      <w:r w:rsidR="00240D2A" w:rsidRPr="00FB54A1">
        <w:rPr>
          <w:sz w:val="28"/>
          <w:szCs w:val="28"/>
        </w:rPr>
        <w:t xml:space="preserve"> В течение года на </w:t>
      </w:r>
      <w:r w:rsidR="002B6CF5" w:rsidRPr="00FB54A1">
        <w:rPr>
          <w:sz w:val="28"/>
          <w:szCs w:val="28"/>
          <w:lang w:bidi="ru-RU"/>
        </w:rPr>
        <w:t>Интернет-сайт</w:t>
      </w:r>
      <w:r w:rsidR="00240D2A" w:rsidRPr="00FB54A1">
        <w:rPr>
          <w:sz w:val="28"/>
          <w:szCs w:val="28"/>
          <w:lang w:bidi="ru-RU"/>
        </w:rPr>
        <w:t>е Министерства</w:t>
      </w:r>
      <w:r w:rsidR="002B6CF5" w:rsidRPr="00FB54A1">
        <w:rPr>
          <w:sz w:val="28"/>
          <w:szCs w:val="28"/>
          <w:lang w:bidi="ru-RU"/>
        </w:rPr>
        <w:t xml:space="preserve"> </w:t>
      </w:r>
      <w:r w:rsidR="00240D2A" w:rsidRPr="00FB54A1">
        <w:rPr>
          <w:sz w:val="28"/>
          <w:szCs w:val="28"/>
          <w:lang w:bidi="ru-RU"/>
        </w:rPr>
        <w:t xml:space="preserve">опубликовано 2726 материалов </w:t>
      </w:r>
      <w:r w:rsidR="002B6CF5" w:rsidRPr="00FB54A1">
        <w:rPr>
          <w:sz w:val="28"/>
          <w:szCs w:val="28"/>
          <w:lang w:bidi="ru-RU"/>
        </w:rPr>
        <w:t xml:space="preserve">по актуальным внешнеполитическим проблемам </w:t>
      </w:r>
      <w:r w:rsidR="002B6CF5" w:rsidRPr="00FB54A1">
        <w:rPr>
          <w:sz w:val="28"/>
          <w:szCs w:val="28"/>
          <w:lang w:bidi="ru-RU"/>
        </w:rPr>
        <w:lastRenderedPageBreak/>
        <w:t xml:space="preserve">(на русском и иностранных языках). </w:t>
      </w:r>
      <w:r w:rsidR="00240D2A" w:rsidRPr="00FB54A1">
        <w:rPr>
          <w:sz w:val="28"/>
          <w:szCs w:val="28"/>
          <w:lang w:bidi="ru-RU"/>
        </w:rPr>
        <w:t xml:space="preserve">В </w:t>
      </w:r>
      <w:r w:rsidR="002B6CF5" w:rsidRPr="00FB54A1">
        <w:rPr>
          <w:sz w:val="28"/>
          <w:szCs w:val="28"/>
          <w:lang w:bidi="ru-RU"/>
        </w:rPr>
        <w:t>раздел</w:t>
      </w:r>
      <w:r w:rsidR="00240D2A" w:rsidRPr="00FB54A1">
        <w:rPr>
          <w:sz w:val="28"/>
          <w:szCs w:val="28"/>
          <w:lang w:bidi="ru-RU"/>
        </w:rPr>
        <w:t>е</w:t>
      </w:r>
      <w:r w:rsidR="002B6CF5" w:rsidRPr="00FB54A1">
        <w:rPr>
          <w:sz w:val="28"/>
          <w:szCs w:val="28"/>
          <w:lang w:bidi="ru-RU"/>
        </w:rPr>
        <w:t xml:space="preserve"> «Примеры публикаций, тиражирующих недостоверную информацию о России» размещен</w:t>
      </w:r>
      <w:r w:rsidR="00240D2A" w:rsidRPr="00FB54A1">
        <w:rPr>
          <w:sz w:val="28"/>
          <w:szCs w:val="28"/>
          <w:lang w:bidi="ru-RU"/>
        </w:rPr>
        <w:t>ы</w:t>
      </w:r>
      <w:r w:rsidR="002B6CF5" w:rsidRPr="00FB54A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="002B6CF5" w:rsidRPr="00FB54A1">
        <w:rPr>
          <w:sz w:val="28"/>
          <w:szCs w:val="28"/>
          <w:lang w:bidi="ru-RU"/>
        </w:rPr>
        <w:t xml:space="preserve">43 материала </w:t>
      </w:r>
      <w:r w:rsidR="00240D2A" w:rsidRPr="00FB54A1">
        <w:rPr>
          <w:sz w:val="28"/>
          <w:szCs w:val="28"/>
          <w:lang w:bidi="ru-RU"/>
        </w:rPr>
        <w:t>(</w:t>
      </w:r>
      <w:r w:rsidR="002B6CF5" w:rsidRPr="00FB54A1">
        <w:rPr>
          <w:sz w:val="28"/>
          <w:szCs w:val="28"/>
          <w:lang w:bidi="ru-RU"/>
        </w:rPr>
        <w:t>всего аккумулировано 123).</w:t>
      </w:r>
    </w:p>
    <w:p w:rsidR="00EC603C" w:rsidRDefault="0027796A" w:rsidP="004B6F26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</w:rPr>
        <w:t xml:space="preserve">Работали над расширением присутствия в </w:t>
      </w:r>
      <w:r w:rsidR="002B6CF5" w:rsidRPr="00FB54A1">
        <w:rPr>
          <w:sz w:val="28"/>
          <w:szCs w:val="28"/>
          <w:lang w:bidi="ru-RU"/>
        </w:rPr>
        <w:t xml:space="preserve">глобальных социальных сетях. </w:t>
      </w:r>
      <w:r w:rsidR="004B6F26" w:rsidRPr="00FB54A1">
        <w:rPr>
          <w:sz w:val="28"/>
          <w:szCs w:val="28"/>
          <w:lang w:bidi="ru-RU"/>
        </w:rPr>
        <w:t>К</w:t>
      </w:r>
      <w:r w:rsidR="002B6CF5" w:rsidRPr="00FB54A1">
        <w:rPr>
          <w:sz w:val="28"/>
          <w:szCs w:val="28"/>
          <w:lang w:bidi="ru-RU"/>
        </w:rPr>
        <w:t>оличество уникальных подписчиков аккаунта Министерства в «</w:t>
      </w:r>
      <w:proofErr w:type="spellStart"/>
      <w:r w:rsidR="002B6CF5" w:rsidRPr="00FB54A1">
        <w:rPr>
          <w:sz w:val="28"/>
          <w:szCs w:val="28"/>
          <w:lang w:bidi="ru-RU"/>
        </w:rPr>
        <w:t>Фейсбуке</w:t>
      </w:r>
      <w:proofErr w:type="spellEnd"/>
      <w:r w:rsidR="002B6CF5" w:rsidRPr="00FB54A1">
        <w:rPr>
          <w:sz w:val="28"/>
          <w:szCs w:val="28"/>
          <w:lang w:bidi="ru-RU"/>
        </w:rPr>
        <w:t xml:space="preserve">» </w:t>
      </w:r>
      <w:r w:rsidR="004B6F26" w:rsidRPr="00FB54A1">
        <w:rPr>
          <w:sz w:val="28"/>
          <w:szCs w:val="28"/>
          <w:lang w:bidi="ru-RU"/>
        </w:rPr>
        <w:t>достигло</w:t>
      </w:r>
      <w:r w:rsidR="002B6CF5" w:rsidRPr="00FB54A1">
        <w:rPr>
          <w:sz w:val="28"/>
          <w:szCs w:val="28"/>
          <w:lang w:bidi="ru-RU"/>
        </w:rPr>
        <w:t xml:space="preserve"> 384 тыс. (на английском и русском языке)</w:t>
      </w:r>
      <w:r w:rsidR="004B6F26" w:rsidRPr="00FB54A1">
        <w:rPr>
          <w:sz w:val="28"/>
          <w:szCs w:val="28"/>
          <w:lang w:bidi="ru-RU"/>
        </w:rPr>
        <w:t>,</w:t>
      </w:r>
      <w:r w:rsidR="002B6CF5" w:rsidRPr="00FB54A1">
        <w:rPr>
          <w:sz w:val="28"/>
          <w:szCs w:val="28"/>
          <w:lang w:bidi="ru-RU"/>
        </w:rPr>
        <w:t xml:space="preserve"> на арабском аккаунте – </w:t>
      </w:r>
      <w:r w:rsidR="00EC603C">
        <w:rPr>
          <w:sz w:val="28"/>
          <w:szCs w:val="28"/>
          <w:lang w:bidi="ru-RU"/>
        </w:rPr>
        <w:br/>
      </w:r>
      <w:r w:rsidR="002B6CF5" w:rsidRPr="00FB54A1">
        <w:rPr>
          <w:sz w:val="28"/>
          <w:szCs w:val="28"/>
          <w:lang w:bidi="ru-RU"/>
        </w:rPr>
        <w:t>2 тыс. В «</w:t>
      </w:r>
      <w:proofErr w:type="spellStart"/>
      <w:r w:rsidR="002B6CF5" w:rsidRPr="00FB54A1">
        <w:rPr>
          <w:sz w:val="28"/>
          <w:szCs w:val="28"/>
          <w:lang w:bidi="ru-RU"/>
        </w:rPr>
        <w:t>Твиттере</w:t>
      </w:r>
      <w:proofErr w:type="spellEnd"/>
      <w:r w:rsidR="002B6CF5" w:rsidRPr="00FB54A1">
        <w:rPr>
          <w:sz w:val="28"/>
          <w:szCs w:val="28"/>
          <w:lang w:bidi="ru-RU"/>
        </w:rPr>
        <w:t xml:space="preserve">» на русском языке – 1,2 </w:t>
      </w:r>
      <w:proofErr w:type="gramStart"/>
      <w:r w:rsidR="002B6CF5" w:rsidRPr="00FB54A1">
        <w:rPr>
          <w:sz w:val="28"/>
          <w:szCs w:val="28"/>
          <w:lang w:bidi="ru-RU"/>
        </w:rPr>
        <w:t>млн</w:t>
      </w:r>
      <w:proofErr w:type="gramEnd"/>
      <w:r w:rsidR="002B6CF5" w:rsidRPr="00FB54A1">
        <w:rPr>
          <w:sz w:val="28"/>
          <w:szCs w:val="28"/>
          <w:lang w:bidi="ru-RU"/>
        </w:rPr>
        <w:t xml:space="preserve">, на английском – 227 тыс., на испанском – 11 тыс., на арабском – 15 тыс., </w:t>
      </w:r>
      <w:proofErr w:type="spellStart"/>
      <w:r w:rsidR="002B6CF5" w:rsidRPr="00FB54A1">
        <w:rPr>
          <w:sz w:val="28"/>
          <w:szCs w:val="28"/>
          <w:lang w:bidi="ru-RU"/>
        </w:rPr>
        <w:t>имиджев</w:t>
      </w:r>
      <w:r w:rsidR="004B6F26" w:rsidRPr="00FB54A1">
        <w:rPr>
          <w:sz w:val="28"/>
          <w:szCs w:val="28"/>
          <w:lang w:bidi="ru-RU"/>
        </w:rPr>
        <w:t>ого</w:t>
      </w:r>
      <w:proofErr w:type="spellEnd"/>
      <w:r w:rsidR="002B6CF5" w:rsidRPr="00FB54A1">
        <w:rPr>
          <w:sz w:val="28"/>
          <w:szCs w:val="28"/>
          <w:lang w:bidi="ru-RU"/>
        </w:rPr>
        <w:t xml:space="preserve"> англоязычн</w:t>
      </w:r>
      <w:r w:rsidR="004B6F26" w:rsidRPr="00FB54A1">
        <w:rPr>
          <w:sz w:val="28"/>
          <w:szCs w:val="28"/>
          <w:lang w:bidi="ru-RU"/>
        </w:rPr>
        <w:t>ого</w:t>
      </w:r>
      <w:r w:rsidR="002B6CF5" w:rsidRPr="00FB54A1">
        <w:rPr>
          <w:sz w:val="28"/>
          <w:szCs w:val="28"/>
          <w:lang w:bidi="ru-RU"/>
        </w:rPr>
        <w:t xml:space="preserve"> аккаунт</w:t>
      </w:r>
      <w:r w:rsidR="004B6F26" w:rsidRPr="00FB54A1">
        <w:rPr>
          <w:sz w:val="28"/>
          <w:szCs w:val="28"/>
          <w:lang w:bidi="ru-RU"/>
        </w:rPr>
        <w:t>а</w:t>
      </w:r>
      <w:r w:rsidR="002B6CF5" w:rsidRPr="00FB54A1">
        <w:rPr>
          <w:sz w:val="28"/>
          <w:szCs w:val="28"/>
          <w:lang w:bidi="ru-RU"/>
        </w:rPr>
        <w:t xml:space="preserve"> </w:t>
      </w:r>
      <w:r w:rsidR="002B6CF5" w:rsidRPr="00FB54A1">
        <w:rPr>
          <w:sz w:val="28"/>
          <w:szCs w:val="28"/>
          <w:lang w:bidi="en-US"/>
        </w:rPr>
        <w:t>@</w:t>
      </w:r>
      <w:r w:rsidR="002B6CF5" w:rsidRPr="00FB54A1">
        <w:rPr>
          <w:sz w:val="28"/>
          <w:szCs w:val="28"/>
          <w:lang w:val="en-US" w:bidi="en-US"/>
        </w:rPr>
        <w:t>Russia</w:t>
      </w:r>
      <w:r w:rsidR="002B6CF5" w:rsidRPr="00FB54A1">
        <w:rPr>
          <w:sz w:val="28"/>
          <w:szCs w:val="28"/>
          <w:lang w:bidi="en-US"/>
        </w:rPr>
        <w:t xml:space="preserve"> – </w:t>
      </w:r>
      <w:r w:rsidR="002B6CF5" w:rsidRPr="00FB54A1">
        <w:rPr>
          <w:sz w:val="28"/>
          <w:szCs w:val="28"/>
          <w:lang w:bidi="ru-RU"/>
        </w:rPr>
        <w:t>270 тыс. В сети «</w:t>
      </w:r>
      <w:proofErr w:type="spellStart"/>
      <w:r w:rsidR="002B6CF5" w:rsidRPr="00FB54A1">
        <w:rPr>
          <w:sz w:val="28"/>
          <w:szCs w:val="28"/>
          <w:lang w:bidi="ru-RU"/>
        </w:rPr>
        <w:t>ВКонтакте</w:t>
      </w:r>
      <w:proofErr w:type="spellEnd"/>
      <w:r w:rsidR="002B6CF5" w:rsidRPr="00FB54A1">
        <w:rPr>
          <w:sz w:val="28"/>
          <w:szCs w:val="28"/>
          <w:lang w:bidi="ru-RU"/>
        </w:rPr>
        <w:t>» – 402 тыс.; в «</w:t>
      </w:r>
      <w:proofErr w:type="spellStart"/>
      <w:r w:rsidR="002B6CF5" w:rsidRPr="00FB54A1">
        <w:rPr>
          <w:sz w:val="28"/>
          <w:szCs w:val="28"/>
          <w:lang w:bidi="ru-RU"/>
        </w:rPr>
        <w:t>Инстаграме</w:t>
      </w:r>
      <w:proofErr w:type="spellEnd"/>
      <w:r w:rsidR="002B6CF5" w:rsidRPr="00FB54A1">
        <w:rPr>
          <w:sz w:val="28"/>
          <w:szCs w:val="28"/>
          <w:lang w:bidi="ru-RU"/>
        </w:rPr>
        <w:t>» – 227 тыс.; в «Перископе» –</w:t>
      </w:r>
      <w:r w:rsidR="00EC603C">
        <w:rPr>
          <w:sz w:val="28"/>
          <w:szCs w:val="28"/>
          <w:lang w:bidi="ru-RU"/>
        </w:rPr>
        <w:t xml:space="preserve"> 78 тыс.; на «</w:t>
      </w:r>
      <w:proofErr w:type="spellStart"/>
      <w:r w:rsidR="00EC603C">
        <w:rPr>
          <w:sz w:val="28"/>
          <w:szCs w:val="28"/>
          <w:lang w:bidi="ru-RU"/>
        </w:rPr>
        <w:t>Ютубе</w:t>
      </w:r>
      <w:proofErr w:type="spellEnd"/>
      <w:r w:rsidR="00EC603C">
        <w:rPr>
          <w:sz w:val="28"/>
          <w:szCs w:val="28"/>
          <w:lang w:bidi="ru-RU"/>
        </w:rPr>
        <w:t>» – 20 тыс.</w:t>
      </w:r>
    </w:p>
    <w:p w:rsidR="002B6CF5" w:rsidRPr="00FB54A1" w:rsidRDefault="004B6F26" w:rsidP="004B6F26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>Продолжена</w:t>
      </w:r>
      <w:r w:rsidR="002B6CF5" w:rsidRPr="00FB54A1">
        <w:rPr>
          <w:sz w:val="28"/>
          <w:szCs w:val="28"/>
          <w:lang w:bidi="ru-RU"/>
        </w:rPr>
        <w:t xml:space="preserve"> практик</w:t>
      </w:r>
      <w:r w:rsidRPr="00FB54A1">
        <w:rPr>
          <w:sz w:val="28"/>
          <w:szCs w:val="28"/>
          <w:lang w:bidi="ru-RU"/>
        </w:rPr>
        <w:t>а</w:t>
      </w:r>
      <w:r w:rsidR="002B6CF5" w:rsidRPr="00FB54A1">
        <w:rPr>
          <w:sz w:val="28"/>
          <w:szCs w:val="28"/>
          <w:lang w:bidi="ru-RU"/>
        </w:rPr>
        <w:t xml:space="preserve"> проведения выездных пресс-туров для аккредитованных </w:t>
      </w:r>
      <w:proofErr w:type="gramStart"/>
      <w:r w:rsidR="002B6CF5" w:rsidRPr="00FB54A1">
        <w:rPr>
          <w:sz w:val="28"/>
          <w:szCs w:val="28"/>
          <w:lang w:bidi="ru-RU"/>
        </w:rPr>
        <w:t>при</w:t>
      </w:r>
      <w:proofErr w:type="gramEnd"/>
      <w:r w:rsidR="002B6CF5" w:rsidRPr="00FB54A1">
        <w:rPr>
          <w:sz w:val="28"/>
          <w:szCs w:val="28"/>
          <w:lang w:bidi="ru-RU"/>
        </w:rPr>
        <w:t xml:space="preserve"> </w:t>
      </w:r>
      <w:proofErr w:type="gramStart"/>
      <w:r w:rsidR="002B6CF5" w:rsidRPr="00FB54A1">
        <w:rPr>
          <w:sz w:val="28"/>
          <w:szCs w:val="28"/>
          <w:lang w:bidi="ru-RU"/>
        </w:rPr>
        <w:t>МИД</w:t>
      </w:r>
      <w:proofErr w:type="gramEnd"/>
      <w:r w:rsidR="002B6CF5" w:rsidRPr="00FB54A1">
        <w:rPr>
          <w:sz w:val="28"/>
          <w:szCs w:val="28"/>
          <w:lang w:bidi="ru-RU"/>
        </w:rPr>
        <w:t xml:space="preserve"> </w:t>
      </w:r>
      <w:r w:rsidRPr="00FB54A1">
        <w:rPr>
          <w:sz w:val="28"/>
          <w:szCs w:val="28"/>
          <w:lang w:bidi="ru-RU"/>
        </w:rPr>
        <w:t xml:space="preserve">России иностранных журналистов. </w:t>
      </w:r>
      <w:r w:rsidR="002B6CF5" w:rsidRPr="00FB54A1">
        <w:rPr>
          <w:sz w:val="28"/>
          <w:szCs w:val="28"/>
          <w:lang w:bidi="ru-RU"/>
        </w:rPr>
        <w:t xml:space="preserve">Всего за 2019 г. для </w:t>
      </w:r>
      <w:proofErr w:type="spellStart"/>
      <w:r w:rsidR="002B6CF5" w:rsidRPr="00FB54A1">
        <w:rPr>
          <w:sz w:val="28"/>
          <w:szCs w:val="28"/>
          <w:lang w:bidi="ru-RU"/>
        </w:rPr>
        <w:t>инкоров</w:t>
      </w:r>
      <w:proofErr w:type="spellEnd"/>
      <w:r w:rsidR="002B6CF5" w:rsidRPr="00FB54A1">
        <w:rPr>
          <w:sz w:val="28"/>
          <w:szCs w:val="28"/>
          <w:lang w:bidi="ru-RU"/>
        </w:rPr>
        <w:t xml:space="preserve"> организовано 17 ознакомительных поездок.</w:t>
      </w:r>
    </w:p>
    <w:p w:rsidR="009A2A90" w:rsidRPr="00FB54A1" w:rsidRDefault="009A2A90" w:rsidP="008226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2A90" w:rsidRPr="00FB54A1" w:rsidRDefault="009A2A90" w:rsidP="008226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48EC" w:rsidRPr="00FB54A1" w:rsidRDefault="002748EC" w:rsidP="002A4EEE">
      <w:pPr>
        <w:pStyle w:val="2"/>
        <w:spacing w:after="120"/>
      </w:pPr>
      <w:r w:rsidRPr="00FB54A1">
        <w:t>ИСТОРИКО-АРХИВНАЯ ДЕЯТЕЛЬНОСТЬ</w:t>
      </w:r>
    </w:p>
    <w:p w:rsidR="00115512" w:rsidRDefault="00115512" w:rsidP="0022463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С приближением 75-летия Победы в Великой Отечественной войне </w:t>
      </w:r>
      <w:r>
        <w:rPr>
          <w:sz w:val="28"/>
          <w:szCs w:val="28"/>
          <w:lang w:bidi="ru-RU"/>
        </w:rPr>
        <w:t>ц</w:t>
      </w:r>
      <w:r w:rsidR="007949B3" w:rsidRPr="00FB54A1">
        <w:rPr>
          <w:sz w:val="28"/>
          <w:szCs w:val="28"/>
          <w:lang w:bidi="ru-RU"/>
        </w:rPr>
        <w:t>ентральное место в</w:t>
      </w:r>
      <w:r w:rsidR="002A4EEE" w:rsidRPr="00FB54A1">
        <w:rPr>
          <w:sz w:val="28"/>
          <w:szCs w:val="28"/>
          <w:lang w:bidi="ru-RU"/>
        </w:rPr>
        <w:t xml:space="preserve"> историко-архивной деятельности МИД </w:t>
      </w:r>
      <w:r w:rsidR="007949B3" w:rsidRPr="00FB54A1">
        <w:rPr>
          <w:sz w:val="28"/>
          <w:szCs w:val="28"/>
          <w:lang w:bidi="ru-RU"/>
        </w:rPr>
        <w:t>занимала</w:t>
      </w:r>
      <w:r w:rsidR="002A4EEE" w:rsidRPr="00FB54A1">
        <w:rPr>
          <w:sz w:val="28"/>
          <w:szCs w:val="28"/>
          <w:lang w:bidi="ru-RU"/>
        </w:rPr>
        <w:t xml:space="preserve"> тематика </w:t>
      </w:r>
      <w:r w:rsidR="002A4EEE" w:rsidRPr="00FB54A1">
        <w:rPr>
          <w:b/>
          <w:sz w:val="28"/>
          <w:szCs w:val="28"/>
          <w:lang w:bidi="ru-RU"/>
        </w:rPr>
        <w:t>Второй мировой войны</w:t>
      </w:r>
      <w:r w:rsidR="002A4EEE" w:rsidRPr="00FB54A1">
        <w:rPr>
          <w:sz w:val="28"/>
          <w:szCs w:val="28"/>
          <w:lang w:bidi="ru-RU"/>
        </w:rPr>
        <w:t xml:space="preserve">. </w:t>
      </w:r>
    </w:p>
    <w:p w:rsidR="00224633" w:rsidRPr="00FB54A1" w:rsidRDefault="00AE4F2B" w:rsidP="0022463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Участвовали</w:t>
      </w:r>
      <w:r w:rsidR="002A4EEE" w:rsidRPr="00FB54A1">
        <w:rPr>
          <w:sz w:val="28"/>
          <w:szCs w:val="28"/>
          <w:lang w:bidi="ru-RU"/>
        </w:rPr>
        <w:t xml:space="preserve"> в реализаци</w:t>
      </w:r>
      <w:r w:rsidRPr="00FB54A1">
        <w:rPr>
          <w:sz w:val="28"/>
          <w:szCs w:val="28"/>
          <w:lang w:bidi="ru-RU"/>
        </w:rPr>
        <w:t>и</w:t>
      </w:r>
      <w:r w:rsidR="002A4EEE" w:rsidRPr="00FB54A1">
        <w:rPr>
          <w:sz w:val="28"/>
          <w:szCs w:val="28"/>
          <w:lang w:bidi="ru-RU"/>
        </w:rPr>
        <w:t xml:space="preserve"> масштабной программы мероприятий и проектов, посвящ</w:t>
      </w:r>
      <w:r w:rsidRPr="00FB54A1">
        <w:rPr>
          <w:sz w:val="28"/>
          <w:szCs w:val="28"/>
          <w:lang w:bidi="ru-RU"/>
        </w:rPr>
        <w:t>е</w:t>
      </w:r>
      <w:r w:rsidR="002A4EEE" w:rsidRPr="00FB54A1">
        <w:rPr>
          <w:sz w:val="28"/>
          <w:szCs w:val="28"/>
          <w:lang w:bidi="ru-RU"/>
        </w:rPr>
        <w:t>нных началу Второй мировой войны, в частности, в проведени</w:t>
      </w:r>
      <w:r w:rsidRPr="00FB54A1">
        <w:rPr>
          <w:sz w:val="28"/>
          <w:szCs w:val="28"/>
          <w:lang w:bidi="ru-RU"/>
        </w:rPr>
        <w:t>и</w:t>
      </w:r>
      <w:r w:rsidR="002A4EEE" w:rsidRPr="00FB54A1">
        <w:rPr>
          <w:sz w:val="28"/>
          <w:szCs w:val="28"/>
          <w:lang w:bidi="ru-RU"/>
        </w:rPr>
        <w:t xml:space="preserve"> выставки </w:t>
      </w:r>
      <w:proofErr w:type="spellStart"/>
      <w:r w:rsidR="002A4EEE" w:rsidRPr="00FB54A1">
        <w:rPr>
          <w:sz w:val="28"/>
          <w:szCs w:val="28"/>
          <w:lang w:bidi="ru-RU"/>
        </w:rPr>
        <w:t>Росархива</w:t>
      </w:r>
      <w:proofErr w:type="spellEnd"/>
      <w:r w:rsidR="002A4EEE" w:rsidRPr="00FB54A1">
        <w:rPr>
          <w:sz w:val="28"/>
          <w:szCs w:val="28"/>
          <w:lang w:bidi="ru-RU"/>
        </w:rPr>
        <w:t xml:space="preserve"> «1939 год. Начало Второй мировой» и создани</w:t>
      </w:r>
      <w:r w:rsidRPr="00FB54A1">
        <w:rPr>
          <w:sz w:val="28"/>
          <w:szCs w:val="28"/>
          <w:lang w:bidi="ru-RU"/>
        </w:rPr>
        <w:t>и</w:t>
      </w:r>
      <w:r w:rsidR="002A4EEE" w:rsidRPr="00FB54A1">
        <w:rPr>
          <w:sz w:val="28"/>
          <w:szCs w:val="28"/>
          <w:lang w:bidi="ru-RU"/>
        </w:rPr>
        <w:t xml:space="preserve"> соответствующего </w:t>
      </w:r>
      <w:proofErr w:type="spellStart"/>
      <w:r w:rsidR="002A4EEE" w:rsidRPr="00FB54A1">
        <w:rPr>
          <w:sz w:val="28"/>
          <w:szCs w:val="28"/>
          <w:lang w:bidi="ru-RU"/>
        </w:rPr>
        <w:t>интернет-ресурса</w:t>
      </w:r>
      <w:proofErr w:type="spellEnd"/>
      <w:r w:rsidR="002A4EEE" w:rsidRPr="00FB54A1">
        <w:rPr>
          <w:sz w:val="28"/>
          <w:szCs w:val="28"/>
          <w:lang w:bidi="ru-RU"/>
        </w:rPr>
        <w:t xml:space="preserve"> по теме начала Второ</w:t>
      </w:r>
      <w:r w:rsidRPr="00FB54A1">
        <w:rPr>
          <w:sz w:val="28"/>
          <w:szCs w:val="28"/>
          <w:lang w:bidi="ru-RU"/>
        </w:rPr>
        <w:t xml:space="preserve">й мировой войны. </w:t>
      </w:r>
    </w:p>
    <w:p w:rsidR="00224633" w:rsidRPr="00FB54A1" w:rsidRDefault="002A4EEE" w:rsidP="0022463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Сформировано более 100 историко-документальных экспозиций, посвященных памятным событиям отечественной истории. В электронном виде они направлялись в российские загранучреждения и российские центры науки и культуры за рубежом для ведения информационн</w:t>
      </w:r>
      <w:r w:rsidR="00224633" w:rsidRPr="00FB54A1">
        <w:rPr>
          <w:sz w:val="28"/>
          <w:szCs w:val="28"/>
          <w:lang w:bidi="ru-RU"/>
        </w:rPr>
        <w:t>ой</w:t>
      </w:r>
      <w:r w:rsidRPr="00FB54A1">
        <w:rPr>
          <w:sz w:val="28"/>
          <w:szCs w:val="28"/>
          <w:lang w:bidi="ru-RU"/>
        </w:rPr>
        <w:t>, просветительской и патриотической работы</w:t>
      </w:r>
      <w:r w:rsidR="00EC603C">
        <w:rPr>
          <w:sz w:val="28"/>
          <w:szCs w:val="28"/>
          <w:lang w:bidi="ru-RU"/>
        </w:rPr>
        <w:t>, сохранения исторической правды</w:t>
      </w:r>
      <w:r w:rsidRPr="00FB54A1">
        <w:rPr>
          <w:sz w:val="28"/>
          <w:szCs w:val="28"/>
          <w:lang w:bidi="ru-RU"/>
        </w:rPr>
        <w:t xml:space="preserve">. </w:t>
      </w:r>
    </w:p>
    <w:p w:rsidR="00224633" w:rsidRPr="00FB54A1" w:rsidRDefault="002A4EEE" w:rsidP="0022463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proofErr w:type="gramStart"/>
      <w:r w:rsidRPr="00FB54A1">
        <w:rPr>
          <w:sz w:val="28"/>
          <w:szCs w:val="28"/>
          <w:lang w:bidi="ru-RU"/>
        </w:rPr>
        <w:t xml:space="preserve">На регулярной основе формировались выставочные комплексы, приуроченные к годовщинам установления дипломатических отношений </w:t>
      </w:r>
      <w:r w:rsidR="004C2445" w:rsidRPr="00FB54A1">
        <w:rPr>
          <w:sz w:val="28"/>
          <w:szCs w:val="28"/>
          <w:lang w:bidi="ru-RU"/>
        </w:rPr>
        <w:br/>
      </w:r>
      <w:r w:rsidR="007949B3" w:rsidRPr="00FB54A1">
        <w:rPr>
          <w:sz w:val="28"/>
          <w:szCs w:val="28"/>
          <w:lang w:bidi="ru-RU"/>
        </w:rPr>
        <w:t xml:space="preserve">(в 2019 г. – </w:t>
      </w:r>
      <w:r w:rsidRPr="00FB54A1">
        <w:rPr>
          <w:sz w:val="28"/>
          <w:szCs w:val="28"/>
          <w:lang w:bidi="ru-RU"/>
        </w:rPr>
        <w:t xml:space="preserve">с Аргентиной, Болгарией, Ботсваной, Вьетнамом, Гватемалой, Гондурасом, Гренадой, Индонезией, Китаем, Лаосом, Лесото, Мексикой, Никарагуа, Новой Зеландией, Перу, </w:t>
      </w:r>
      <w:r w:rsidR="00224633" w:rsidRPr="00FB54A1">
        <w:rPr>
          <w:sz w:val="28"/>
          <w:szCs w:val="28"/>
          <w:lang w:bidi="ru-RU"/>
        </w:rPr>
        <w:t>Руандой, Францией</w:t>
      </w:r>
      <w:r w:rsidR="007949B3" w:rsidRPr="00FB54A1">
        <w:rPr>
          <w:sz w:val="28"/>
          <w:szCs w:val="28"/>
          <w:lang w:bidi="ru-RU"/>
        </w:rPr>
        <w:t>) и</w:t>
      </w:r>
      <w:r w:rsidRPr="00FB54A1">
        <w:rPr>
          <w:sz w:val="28"/>
          <w:szCs w:val="28"/>
          <w:lang w:bidi="ru-RU"/>
        </w:rPr>
        <w:t xml:space="preserve"> юбилеям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выдающихся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отечественных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дипломатов</w:t>
      </w:r>
      <w:r w:rsidRPr="00FB54A1">
        <w:rPr>
          <w:sz w:val="28"/>
          <w:szCs w:val="28"/>
        </w:rPr>
        <w:t xml:space="preserve"> </w:t>
      </w:r>
      <w:r w:rsidR="007949B3" w:rsidRPr="00FB54A1">
        <w:rPr>
          <w:sz w:val="28"/>
          <w:szCs w:val="28"/>
          <w:lang w:bidi="ru-RU"/>
        </w:rPr>
        <w:t>(</w:t>
      </w:r>
      <w:proofErr w:type="spellStart"/>
      <w:r w:rsidRPr="00FB54A1">
        <w:rPr>
          <w:sz w:val="28"/>
          <w:szCs w:val="28"/>
          <w:lang w:bidi="ru-RU"/>
        </w:rPr>
        <w:t>Ю</w:t>
      </w:r>
      <w:r w:rsidR="00224633" w:rsidRPr="00FB54A1">
        <w:rPr>
          <w:sz w:val="28"/>
          <w:szCs w:val="28"/>
          <w:lang w:bidi="ru-RU"/>
        </w:rPr>
        <w:t>.М.Воронцова</w:t>
      </w:r>
      <w:proofErr w:type="spellEnd"/>
      <w:r w:rsidR="00224633" w:rsidRPr="00FB54A1">
        <w:rPr>
          <w:sz w:val="28"/>
          <w:szCs w:val="28"/>
          <w:lang w:bidi="ru-RU"/>
        </w:rPr>
        <w:t xml:space="preserve">, </w:t>
      </w:r>
      <w:proofErr w:type="spellStart"/>
      <w:r w:rsidR="00224633" w:rsidRPr="00FB54A1">
        <w:rPr>
          <w:sz w:val="28"/>
          <w:szCs w:val="28"/>
          <w:lang w:bidi="ru-RU"/>
        </w:rPr>
        <w:t>А.А.Громыко</w:t>
      </w:r>
      <w:proofErr w:type="spellEnd"/>
      <w:r w:rsidR="00224633" w:rsidRPr="00FB54A1">
        <w:rPr>
          <w:sz w:val="28"/>
          <w:szCs w:val="28"/>
          <w:lang w:bidi="ru-RU"/>
        </w:rPr>
        <w:t xml:space="preserve">, </w:t>
      </w:r>
      <w:proofErr w:type="spellStart"/>
      <w:r w:rsidR="00224633" w:rsidRPr="00FB54A1">
        <w:rPr>
          <w:sz w:val="28"/>
          <w:szCs w:val="28"/>
          <w:lang w:bidi="ru-RU"/>
        </w:rPr>
        <w:t>А.Ф.Добрынина</w:t>
      </w:r>
      <w:proofErr w:type="spellEnd"/>
      <w:r w:rsidR="00224633" w:rsidRPr="00FB54A1">
        <w:rPr>
          <w:sz w:val="28"/>
          <w:szCs w:val="28"/>
          <w:lang w:bidi="ru-RU"/>
        </w:rPr>
        <w:t xml:space="preserve">, </w:t>
      </w:r>
      <w:proofErr w:type="spellStart"/>
      <w:r w:rsidR="00224633" w:rsidRPr="00FB54A1">
        <w:rPr>
          <w:sz w:val="28"/>
          <w:szCs w:val="28"/>
          <w:lang w:bidi="ru-RU"/>
        </w:rPr>
        <w:t>А.М.Кадакина</w:t>
      </w:r>
      <w:proofErr w:type="spellEnd"/>
      <w:r w:rsidR="00224633" w:rsidRPr="00FB54A1">
        <w:rPr>
          <w:sz w:val="28"/>
          <w:szCs w:val="28"/>
          <w:lang w:bidi="ru-RU"/>
        </w:rPr>
        <w:t xml:space="preserve">, </w:t>
      </w:r>
      <w:proofErr w:type="spellStart"/>
      <w:r w:rsidR="00224633" w:rsidRPr="00FB54A1">
        <w:rPr>
          <w:sz w:val="28"/>
          <w:szCs w:val="28"/>
          <w:lang w:bidi="ru-RU"/>
        </w:rPr>
        <w:t>В.С.</w:t>
      </w:r>
      <w:r w:rsidRPr="00FB54A1">
        <w:rPr>
          <w:sz w:val="28"/>
          <w:szCs w:val="28"/>
          <w:lang w:bidi="ru-RU"/>
        </w:rPr>
        <w:t>Лаврова</w:t>
      </w:r>
      <w:proofErr w:type="spellEnd"/>
      <w:r w:rsidRPr="00FB54A1">
        <w:rPr>
          <w:sz w:val="28"/>
          <w:szCs w:val="28"/>
          <w:lang w:bidi="ru-RU"/>
        </w:rPr>
        <w:t xml:space="preserve">, </w:t>
      </w:r>
      <w:proofErr w:type="spellStart"/>
      <w:r w:rsidRPr="00FB54A1">
        <w:rPr>
          <w:sz w:val="28"/>
          <w:szCs w:val="28"/>
          <w:lang w:bidi="ru-RU"/>
        </w:rPr>
        <w:t>Н.М.Лунькова</w:t>
      </w:r>
      <w:proofErr w:type="spellEnd"/>
      <w:r w:rsidRPr="00FB54A1">
        <w:rPr>
          <w:sz w:val="28"/>
          <w:szCs w:val="28"/>
          <w:lang w:bidi="ru-RU"/>
        </w:rPr>
        <w:t xml:space="preserve">, </w:t>
      </w:r>
      <w:proofErr w:type="spellStart"/>
      <w:r w:rsidRPr="00FB54A1">
        <w:rPr>
          <w:sz w:val="28"/>
          <w:szCs w:val="28"/>
          <w:lang w:bidi="ru-RU"/>
        </w:rPr>
        <w:t>Е.М.Примакова</w:t>
      </w:r>
      <w:proofErr w:type="spellEnd"/>
      <w:proofErr w:type="gramEnd"/>
      <w:r w:rsidRPr="00FB54A1">
        <w:rPr>
          <w:sz w:val="28"/>
          <w:szCs w:val="28"/>
          <w:lang w:bidi="ru-RU"/>
        </w:rPr>
        <w:t xml:space="preserve">, </w:t>
      </w:r>
      <w:proofErr w:type="spellStart"/>
      <w:proofErr w:type="gramStart"/>
      <w:r w:rsidRPr="00FB54A1">
        <w:rPr>
          <w:sz w:val="28"/>
          <w:szCs w:val="28"/>
          <w:lang w:bidi="ru-RU"/>
        </w:rPr>
        <w:t>Г.М.Пушкина</w:t>
      </w:r>
      <w:proofErr w:type="spellEnd"/>
      <w:r w:rsidRPr="00FB54A1">
        <w:rPr>
          <w:sz w:val="28"/>
          <w:szCs w:val="28"/>
          <w:lang w:bidi="ru-RU"/>
        </w:rPr>
        <w:t xml:space="preserve">, </w:t>
      </w:r>
      <w:proofErr w:type="spellStart"/>
      <w:r w:rsidRPr="00FB54A1">
        <w:rPr>
          <w:sz w:val="28"/>
          <w:szCs w:val="28"/>
          <w:lang w:bidi="ru-RU"/>
        </w:rPr>
        <w:t>О.А.Трояновского</w:t>
      </w:r>
      <w:proofErr w:type="spellEnd"/>
      <w:r w:rsidRPr="00FB54A1">
        <w:rPr>
          <w:sz w:val="28"/>
          <w:szCs w:val="28"/>
          <w:lang w:bidi="ru-RU"/>
        </w:rPr>
        <w:t xml:space="preserve">, </w:t>
      </w:r>
      <w:proofErr w:type="spellStart"/>
      <w:r w:rsidRPr="00FB54A1">
        <w:rPr>
          <w:sz w:val="28"/>
          <w:szCs w:val="28"/>
          <w:lang w:bidi="ru-RU"/>
        </w:rPr>
        <w:t>В.И.Чуркина</w:t>
      </w:r>
      <w:proofErr w:type="spellEnd"/>
      <w:r w:rsidR="007949B3" w:rsidRPr="00FB54A1">
        <w:rPr>
          <w:sz w:val="28"/>
          <w:szCs w:val="28"/>
          <w:lang w:bidi="ru-RU"/>
        </w:rPr>
        <w:t>)</w:t>
      </w:r>
      <w:r w:rsidRPr="00FB54A1">
        <w:rPr>
          <w:sz w:val="28"/>
          <w:szCs w:val="28"/>
          <w:lang w:bidi="ru-RU"/>
        </w:rPr>
        <w:t xml:space="preserve">, а также к 100-летию НКИД. </w:t>
      </w:r>
      <w:proofErr w:type="gramEnd"/>
    </w:p>
    <w:p w:rsidR="00224633" w:rsidRPr="00FB54A1" w:rsidRDefault="00224633" w:rsidP="00224633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</w:t>
      </w:r>
      <w:r w:rsidR="002A4EEE" w:rsidRPr="00FB54A1">
        <w:rPr>
          <w:sz w:val="28"/>
          <w:szCs w:val="28"/>
          <w:lang w:bidi="ru-RU"/>
        </w:rPr>
        <w:t xml:space="preserve">ышел в свет документальный сборник «Крым в развитии России: история, политика, дипломатия. Документы архивов МИД России», дающий </w:t>
      </w:r>
      <w:r w:rsidR="002A4EEE" w:rsidRPr="00FB54A1">
        <w:rPr>
          <w:sz w:val="28"/>
          <w:szCs w:val="28"/>
          <w:lang w:bidi="ru-RU"/>
        </w:rPr>
        <w:lastRenderedPageBreak/>
        <w:t>объективное представление об истории Крымского полуострова и его неразрывных связях с Россией. Электронная версия размещена на интернет-</w:t>
      </w:r>
      <w:r w:rsidRPr="00FB54A1">
        <w:rPr>
          <w:sz w:val="28"/>
          <w:szCs w:val="28"/>
          <w:lang w:bidi="ru-RU"/>
        </w:rPr>
        <w:t>сайте</w:t>
      </w:r>
      <w:r w:rsidR="002A4EEE" w:rsidRPr="00FB54A1">
        <w:rPr>
          <w:sz w:val="28"/>
          <w:szCs w:val="28"/>
          <w:lang w:bidi="ru-RU"/>
        </w:rPr>
        <w:t xml:space="preserve"> Министерства. </w:t>
      </w:r>
    </w:p>
    <w:p w:rsidR="0084758A" w:rsidRPr="00FB54A1" w:rsidRDefault="00224633" w:rsidP="0084758A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В</w:t>
      </w:r>
      <w:r w:rsidR="002A4EEE" w:rsidRPr="00FB54A1">
        <w:rPr>
          <w:sz w:val="28"/>
          <w:szCs w:val="28"/>
          <w:lang w:bidi="ru-RU"/>
        </w:rPr>
        <w:t>нимани</w:t>
      </w:r>
      <w:r w:rsidRPr="00FB54A1">
        <w:rPr>
          <w:sz w:val="28"/>
          <w:szCs w:val="28"/>
          <w:lang w:bidi="ru-RU"/>
        </w:rPr>
        <w:t>ю</w:t>
      </w:r>
      <w:r w:rsidR="002A4EEE" w:rsidRPr="00FB54A1">
        <w:rPr>
          <w:sz w:val="28"/>
          <w:szCs w:val="28"/>
          <w:lang w:bidi="ru-RU"/>
        </w:rPr>
        <w:t xml:space="preserve"> научной общественности </w:t>
      </w:r>
      <w:r w:rsidRPr="00FB54A1">
        <w:rPr>
          <w:sz w:val="28"/>
          <w:szCs w:val="28"/>
          <w:lang w:bidi="ru-RU"/>
        </w:rPr>
        <w:t>был представлен</w:t>
      </w:r>
      <w:r w:rsidR="002A4EEE" w:rsidRPr="00FB54A1">
        <w:rPr>
          <w:sz w:val="28"/>
          <w:szCs w:val="28"/>
          <w:lang w:bidi="ru-RU"/>
        </w:rPr>
        <w:t xml:space="preserve"> сборник уникальных документов «Россия и Мальтийский орден. 1697-1817», изданный совместно с архивной службой Суверенного Мальтийского ордена. Основу публикации составили материалы </w:t>
      </w:r>
      <w:r w:rsidR="00EC603C">
        <w:rPr>
          <w:sz w:val="28"/>
          <w:szCs w:val="28"/>
          <w:lang w:bidi="ru-RU"/>
        </w:rPr>
        <w:t>Архива внешней политики Российской империи (</w:t>
      </w:r>
      <w:r w:rsidR="002A4EEE" w:rsidRPr="00FB54A1">
        <w:rPr>
          <w:sz w:val="28"/>
          <w:szCs w:val="28"/>
          <w:lang w:bidi="ru-RU"/>
        </w:rPr>
        <w:t>АВПРИ</w:t>
      </w:r>
      <w:r w:rsidR="00EC603C">
        <w:rPr>
          <w:sz w:val="28"/>
          <w:szCs w:val="28"/>
          <w:lang w:bidi="ru-RU"/>
        </w:rPr>
        <w:t>)</w:t>
      </w:r>
      <w:r w:rsidR="0084758A" w:rsidRPr="00FB54A1">
        <w:rPr>
          <w:sz w:val="28"/>
          <w:szCs w:val="28"/>
          <w:lang w:bidi="ru-RU"/>
        </w:rPr>
        <w:t>.</w:t>
      </w:r>
      <w:r w:rsidR="002A4EEE" w:rsidRPr="00FB54A1">
        <w:rPr>
          <w:sz w:val="28"/>
          <w:szCs w:val="28"/>
          <w:lang w:bidi="ru-RU"/>
        </w:rPr>
        <w:t xml:space="preserve"> </w:t>
      </w:r>
    </w:p>
    <w:p w:rsidR="004C2445" w:rsidRPr="00FB54A1" w:rsidRDefault="002A4EEE" w:rsidP="004C244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Подготовлен </w:t>
      </w:r>
      <w:r w:rsidR="0084758A" w:rsidRPr="00FB54A1">
        <w:rPr>
          <w:sz w:val="28"/>
          <w:szCs w:val="28"/>
          <w:lang w:bidi="ru-RU"/>
        </w:rPr>
        <w:t>к изданию</w:t>
      </w:r>
      <w:r w:rsidRPr="00FB54A1">
        <w:rPr>
          <w:sz w:val="28"/>
          <w:szCs w:val="28"/>
          <w:lang w:bidi="ru-RU"/>
        </w:rPr>
        <w:t xml:space="preserve"> памятный юбилейный альбом, посвященный </w:t>
      </w:r>
      <w:r w:rsidR="004C2445" w:rsidRPr="00FB54A1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 xml:space="preserve">300-летию архивов МИД России, которое отмечается в марте 2020 г. Продолжалось активное сотрудничество с </w:t>
      </w:r>
      <w:proofErr w:type="spellStart"/>
      <w:r w:rsidRPr="00FB54A1">
        <w:rPr>
          <w:sz w:val="28"/>
          <w:szCs w:val="28"/>
          <w:lang w:bidi="ru-RU"/>
        </w:rPr>
        <w:t>Росархивом</w:t>
      </w:r>
      <w:proofErr w:type="spellEnd"/>
      <w:r w:rsidRPr="00FB54A1">
        <w:rPr>
          <w:sz w:val="28"/>
          <w:szCs w:val="28"/>
          <w:lang w:bidi="ru-RU"/>
        </w:rPr>
        <w:t xml:space="preserve"> по сборникам «</w:t>
      </w:r>
      <w:proofErr w:type="spellStart"/>
      <w:r w:rsidRPr="00FB54A1">
        <w:rPr>
          <w:sz w:val="28"/>
          <w:szCs w:val="28"/>
          <w:lang w:bidi="ru-RU"/>
        </w:rPr>
        <w:t>А.В.Колчак</w:t>
      </w:r>
      <w:proofErr w:type="spellEnd"/>
      <w:r w:rsidRPr="00FB54A1">
        <w:rPr>
          <w:sz w:val="28"/>
          <w:szCs w:val="28"/>
          <w:lang w:bidi="ru-RU"/>
        </w:rPr>
        <w:t>», «Кавказский фронт»</w:t>
      </w:r>
      <w:r w:rsidR="00A44FB5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</w:t>
      </w:r>
    </w:p>
    <w:p w:rsidR="004C2445" w:rsidRPr="00FB54A1" w:rsidRDefault="002A4EEE" w:rsidP="004C244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Развивались связи с российскими и зарубежными научно-экспертными и архивными сообществами, в том числе в рамках научно-практических конференций, консультаций с государственными архивами и профильными подразделениями </w:t>
      </w:r>
      <w:r w:rsidR="004C2445" w:rsidRPr="00FB54A1">
        <w:rPr>
          <w:sz w:val="28"/>
          <w:szCs w:val="28"/>
          <w:lang w:bidi="ru-RU"/>
        </w:rPr>
        <w:t>МИД</w:t>
      </w:r>
      <w:r w:rsidRPr="00FB54A1">
        <w:rPr>
          <w:sz w:val="28"/>
          <w:szCs w:val="28"/>
          <w:lang w:bidi="ru-RU"/>
        </w:rPr>
        <w:t xml:space="preserve"> Белоруссии, Италии, Румынии, Израиля, Индонезии, Кувейта и др.</w:t>
      </w:r>
      <w:r w:rsidR="00A44FB5" w:rsidRPr="00A44FB5">
        <w:rPr>
          <w:sz w:val="28"/>
          <w:szCs w:val="28"/>
          <w:lang w:bidi="ru-RU"/>
        </w:rPr>
        <w:t xml:space="preserve"> </w:t>
      </w:r>
      <w:r w:rsidR="00A44FB5">
        <w:rPr>
          <w:sz w:val="28"/>
          <w:szCs w:val="28"/>
          <w:lang w:bidi="ru-RU"/>
        </w:rPr>
        <w:t>В</w:t>
      </w:r>
      <w:r w:rsidR="00A44FB5" w:rsidRPr="00FB54A1">
        <w:rPr>
          <w:sz w:val="28"/>
          <w:szCs w:val="28"/>
          <w:lang w:bidi="ru-RU"/>
        </w:rPr>
        <w:t>елись консультации по подготовке совместных изданий с Монголией, Сербией.</w:t>
      </w:r>
    </w:p>
    <w:p w:rsidR="004C2445" w:rsidRPr="00FB54A1" w:rsidRDefault="004C2445" w:rsidP="004C2445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</w:rPr>
        <w:t xml:space="preserve">Обеспечена </w:t>
      </w:r>
      <w:r w:rsidR="002A4EEE" w:rsidRPr="00FB54A1">
        <w:rPr>
          <w:sz w:val="28"/>
          <w:szCs w:val="28"/>
          <w:lang w:bidi="ru-RU"/>
        </w:rPr>
        <w:t>подготов</w:t>
      </w:r>
      <w:r w:rsidRPr="00FB54A1">
        <w:rPr>
          <w:sz w:val="28"/>
          <w:szCs w:val="28"/>
          <w:lang w:bidi="ru-RU"/>
        </w:rPr>
        <w:t>ка</w:t>
      </w:r>
      <w:r w:rsidR="002A4EEE" w:rsidRPr="00FB54A1">
        <w:rPr>
          <w:sz w:val="28"/>
          <w:szCs w:val="28"/>
          <w:lang w:bidi="ru-RU"/>
        </w:rPr>
        <w:t xml:space="preserve"> ответов на более чем 7 тыс. обращений граждан. На хранение в </w:t>
      </w:r>
      <w:r w:rsidR="00842275">
        <w:rPr>
          <w:sz w:val="28"/>
          <w:szCs w:val="28"/>
          <w:lang w:bidi="ru-RU"/>
        </w:rPr>
        <w:t>Архив внешней политики Российской Федерации (</w:t>
      </w:r>
      <w:r w:rsidR="002A4EEE" w:rsidRPr="00FB54A1">
        <w:rPr>
          <w:sz w:val="28"/>
          <w:szCs w:val="28"/>
          <w:lang w:bidi="ru-RU"/>
        </w:rPr>
        <w:t>АВПРФ</w:t>
      </w:r>
      <w:r w:rsidR="00842275">
        <w:rPr>
          <w:sz w:val="28"/>
          <w:szCs w:val="28"/>
          <w:lang w:bidi="ru-RU"/>
        </w:rPr>
        <w:t>)</w:t>
      </w:r>
      <w:r w:rsidR="002A4EEE" w:rsidRPr="00FB54A1">
        <w:rPr>
          <w:sz w:val="28"/>
          <w:szCs w:val="28"/>
          <w:lang w:bidi="ru-RU"/>
        </w:rPr>
        <w:t xml:space="preserve"> было принято около 7 тыс</w:t>
      </w:r>
      <w:r w:rsidRPr="00FB54A1">
        <w:rPr>
          <w:sz w:val="28"/>
          <w:szCs w:val="28"/>
          <w:lang w:bidi="ru-RU"/>
        </w:rPr>
        <w:t xml:space="preserve">. </w:t>
      </w:r>
      <w:r w:rsidR="002A4EEE" w:rsidRPr="00FB54A1">
        <w:rPr>
          <w:sz w:val="28"/>
          <w:szCs w:val="28"/>
          <w:lang w:bidi="ru-RU"/>
        </w:rPr>
        <w:t xml:space="preserve">дел. </w:t>
      </w:r>
      <w:r w:rsidRPr="00FB54A1">
        <w:rPr>
          <w:sz w:val="28"/>
          <w:szCs w:val="28"/>
          <w:lang w:bidi="ru-RU"/>
        </w:rPr>
        <w:t xml:space="preserve">Допуск в читальный зал </w:t>
      </w:r>
      <w:r w:rsidR="002A4EEE" w:rsidRPr="00FB54A1">
        <w:rPr>
          <w:sz w:val="28"/>
          <w:szCs w:val="28"/>
          <w:lang w:bidi="ru-RU"/>
        </w:rPr>
        <w:t>получили 332 российских</w:t>
      </w:r>
      <w:r w:rsidR="002A4EEE" w:rsidRPr="00FB54A1">
        <w:rPr>
          <w:sz w:val="28"/>
          <w:szCs w:val="28"/>
        </w:rPr>
        <w:t xml:space="preserve"> </w:t>
      </w:r>
      <w:r w:rsidR="002A4EEE" w:rsidRPr="00FB54A1">
        <w:rPr>
          <w:sz w:val="28"/>
          <w:szCs w:val="28"/>
          <w:lang w:bidi="ru-RU"/>
        </w:rPr>
        <w:t>и 153 иностранных ученых</w:t>
      </w:r>
      <w:r w:rsidR="002A4EEE" w:rsidRPr="00FB54A1">
        <w:rPr>
          <w:sz w:val="28"/>
          <w:szCs w:val="28"/>
        </w:rPr>
        <w:t xml:space="preserve"> </w:t>
      </w:r>
      <w:r w:rsidR="002A4EEE" w:rsidRPr="00FB54A1">
        <w:rPr>
          <w:sz w:val="28"/>
          <w:szCs w:val="28"/>
          <w:lang w:bidi="ru-RU"/>
        </w:rPr>
        <w:t>из 40 стран мира.</w:t>
      </w:r>
      <w:r w:rsidR="002A4EEE" w:rsidRPr="00FB54A1">
        <w:rPr>
          <w:sz w:val="28"/>
          <w:szCs w:val="28"/>
        </w:rPr>
        <w:t xml:space="preserve"> </w:t>
      </w:r>
      <w:r w:rsidR="002A4EEE" w:rsidRPr="00FB54A1">
        <w:rPr>
          <w:sz w:val="28"/>
          <w:szCs w:val="28"/>
          <w:lang w:bidi="ru-RU"/>
        </w:rPr>
        <w:t>Число посещений</w:t>
      </w:r>
      <w:r w:rsidR="002A4EEE" w:rsidRPr="00FB54A1">
        <w:rPr>
          <w:sz w:val="28"/>
          <w:szCs w:val="28"/>
        </w:rPr>
        <w:t xml:space="preserve"> </w:t>
      </w:r>
      <w:r w:rsidR="002A4EEE" w:rsidRPr="00FB54A1">
        <w:rPr>
          <w:sz w:val="28"/>
          <w:szCs w:val="28"/>
          <w:lang w:bidi="ru-RU"/>
        </w:rPr>
        <w:t>читальных залов архивов МИД</w:t>
      </w:r>
      <w:r w:rsidR="002A4EEE" w:rsidRPr="00FB54A1">
        <w:rPr>
          <w:sz w:val="28"/>
          <w:szCs w:val="28"/>
        </w:rPr>
        <w:t xml:space="preserve"> </w:t>
      </w:r>
      <w:r w:rsidR="00115512">
        <w:rPr>
          <w:sz w:val="28"/>
          <w:szCs w:val="28"/>
        </w:rPr>
        <w:t xml:space="preserve">России </w:t>
      </w:r>
      <w:r w:rsidR="002A4EEE" w:rsidRPr="00FB54A1">
        <w:rPr>
          <w:sz w:val="28"/>
          <w:szCs w:val="28"/>
          <w:lang w:bidi="ru-RU"/>
        </w:rPr>
        <w:t xml:space="preserve">превысило </w:t>
      </w:r>
      <w:r w:rsidRPr="00FB54A1">
        <w:rPr>
          <w:sz w:val="28"/>
          <w:szCs w:val="28"/>
          <w:lang w:bidi="ru-RU"/>
        </w:rPr>
        <w:t>5</w:t>
      </w:r>
      <w:r w:rsidR="002A4EEE" w:rsidRPr="00FB54A1">
        <w:rPr>
          <w:sz w:val="28"/>
          <w:szCs w:val="28"/>
          <w:lang w:bidi="ru-RU"/>
        </w:rPr>
        <w:t xml:space="preserve"> ты</w:t>
      </w:r>
      <w:r w:rsidRPr="00FB54A1">
        <w:rPr>
          <w:sz w:val="28"/>
          <w:szCs w:val="28"/>
          <w:lang w:bidi="ru-RU"/>
        </w:rPr>
        <w:t>с. в год.</w:t>
      </w:r>
    </w:p>
    <w:p w:rsidR="003F7AA7" w:rsidRPr="00FB54A1" w:rsidRDefault="002A4EEE" w:rsidP="003F7AA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Осуществлялся перевод на открытый режим хранения архивных документов МИД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России, а также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других государственных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и ведомственных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архивов в рамках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плановой деятельности</w:t>
      </w:r>
      <w:r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  <w:lang w:bidi="ru-RU"/>
        </w:rPr>
        <w:t>Межведомственной комиссии по защите государственной тайны. В научно-исследовательский оборот введ</w:t>
      </w:r>
      <w:r w:rsidR="00842275">
        <w:rPr>
          <w:sz w:val="28"/>
          <w:szCs w:val="28"/>
          <w:lang w:bidi="ru-RU"/>
        </w:rPr>
        <w:t>ено 4427 рассекреченных дел АВП</w:t>
      </w:r>
      <w:r w:rsidRPr="00FB54A1">
        <w:rPr>
          <w:sz w:val="28"/>
          <w:szCs w:val="28"/>
          <w:lang w:bidi="ru-RU"/>
        </w:rPr>
        <w:t>РФ и 200 описей.</w:t>
      </w:r>
    </w:p>
    <w:p w:rsidR="00723258" w:rsidRPr="00FB54A1" w:rsidRDefault="003F7AA7" w:rsidP="00723258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Силами</w:t>
      </w:r>
      <w:r w:rsidR="002A4EEE" w:rsidRPr="00FB54A1">
        <w:rPr>
          <w:sz w:val="28"/>
          <w:szCs w:val="28"/>
          <w:lang w:bidi="ru-RU"/>
        </w:rPr>
        <w:t xml:space="preserve"> реставрационной мастерской</w:t>
      </w:r>
      <w:r w:rsidRPr="00FB54A1">
        <w:rPr>
          <w:sz w:val="28"/>
          <w:szCs w:val="28"/>
          <w:lang w:bidi="ru-RU"/>
        </w:rPr>
        <w:t xml:space="preserve"> з</w:t>
      </w:r>
      <w:r w:rsidR="00723258" w:rsidRPr="00FB54A1">
        <w:rPr>
          <w:sz w:val="28"/>
          <w:szCs w:val="28"/>
          <w:lang w:bidi="ru-RU"/>
        </w:rPr>
        <w:t>а 2019 г.</w:t>
      </w:r>
      <w:r w:rsidR="002A4EEE" w:rsidRPr="00FB54A1">
        <w:rPr>
          <w:sz w:val="28"/>
          <w:szCs w:val="28"/>
          <w:lang w:bidi="ru-RU"/>
        </w:rPr>
        <w:t xml:space="preserve"> отреставрировано и законсервировано 626 листов архивных документов (трактатов, грамот, карт), а также 11 особо ценных большеформатных документов и </w:t>
      </w:r>
      <w:r w:rsidRPr="00FB54A1">
        <w:rPr>
          <w:sz w:val="28"/>
          <w:szCs w:val="28"/>
          <w:lang w:bidi="ru-RU"/>
        </w:rPr>
        <w:t>3</w:t>
      </w:r>
      <w:r w:rsidR="002A4EEE" w:rsidRPr="00FB54A1">
        <w:rPr>
          <w:sz w:val="28"/>
          <w:szCs w:val="28"/>
          <w:lang w:bidi="ru-RU"/>
        </w:rPr>
        <w:t xml:space="preserve"> старинных фолианта архивного фонда.</w:t>
      </w:r>
    </w:p>
    <w:p w:rsidR="002A4EEE" w:rsidRPr="00FB54A1" w:rsidRDefault="002A4EEE" w:rsidP="00723258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B54A1">
        <w:rPr>
          <w:sz w:val="28"/>
          <w:szCs w:val="28"/>
          <w:lang w:bidi="ru-RU"/>
        </w:rPr>
        <w:t xml:space="preserve">Оказывалось всемерное содействие отечественным и зарубежным СМИ в подготовке материалов по истории международных отношений, внешней политики и дипломатической службы России, в </w:t>
      </w:r>
      <w:proofErr w:type="spellStart"/>
      <w:r w:rsidRPr="00FB54A1">
        <w:rPr>
          <w:sz w:val="28"/>
          <w:szCs w:val="28"/>
          <w:lang w:bidi="ru-RU"/>
        </w:rPr>
        <w:t>т.ч</w:t>
      </w:r>
      <w:proofErr w:type="spellEnd"/>
      <w:r w:rsidRPr="00FB54A1">
        <w:rPr>
          <w:sz w:val="28"/>
          <w:szCs w:val="28"/>
          <w:lang w:bidi="ru-RU"/>
        </w:rPr>
        <w:t xml:space="preserve">. об открытии Антарктиды (ВГТРК), о </w:t>
      </w:r>
      <w:proofErr w:type="spellStart"/>
      <w:r w:rsidRPr="00FB54A1">
        <w:rPr>
          <w:sz w:val="28"/>
          <w:szCs w:val="28"/>
          <w:lang w:bidi="ru-RU"/>
        </w:rPr>
        <w:t>А.С.Грибоедове</w:t>
      </w:r>
      <w:proofErr w:type="spellEnd"/>
      <w:r w:rsidRPr="00FB54A1">
        <w:rPr>
          <w:sz w:val="28"/>
          <w:szCs w:val="28"/>
          <w:lang w:bidi="ru-RU"/>
        </w:rPr>
        <w:t xml:space="preserve"> (канал «Культура»), о </w:t>
      </w:r>
      <w:proofErr w:type="spellStart"/>
      <w:r w:rsidRPr="00FB54A1">
        <w:rPr>
          <w:sz w:val="28"/>
          <w:szCs w:val="28"/>
          <w:lang w:bidi="ru-RU"/>
        </w:rPr>
        <w:t>Д.Н.Гончарове</w:t>
      </w:r>
      <w:proofErr w:type="spellEnd"/>
      <w:r w:rsidRPr="00FB54A1">
        <w:rPr>
          <w:sz w:val="28"/>
          <w:szCs w:val="28"/>
          <w:lang w:bidi="ru-RU"/>
        </w:rPr>
        <w:t xml:space="preserve"> (канал «Культура»), о российско-японских отношениях </w:t>
      </w:r>
      <w:r w:rsidR="00294B73">
        <w:rPr>
          <w:sz w:val="28"/>
          <w:szCs w:val="28"/>
          <w:lang w:bidi="ru-RU"/>
        </w:rPr>
        <w:t xml:space="preserve">(Дальневосточная киностудия, </w:t>
      </w:r>
      <w:r w:rsidRPr="00FB54A1">
        <w:rPr>
          <w:sz w:val="28"/>
          <w:szCs w:val="28"/>
          <w:lang w:bidi="ru-RU"/>
        </w:rPr>
        <w:t>Хабаровск), о 140-летии дипотношений России с Болгарией (</w:t>
      </w:r>
      <w:r w:rsidR="00294B73">
        <w:rPr>
          <w:sz w:val="28"/>
          <w:szCs w:val="28"/>
          <w:lang w:bidi="ru-RU"/>
        </w:rPr>
        <w:t>«</w:t>
      </w:r>
      <w:r w:rsidRPr="00FB54A1">
        <w:rPr>
          <w:sz w:val="28"/>
          <w:szCs w:val="28"/>
          <w:lang w:bidi="ru-RU"/>
        </w:rPr>
        <w:t xml:space="preserve">Нова </w:t>
      </w:r>
      <w:proofErr w:type="spellStart"/>
      <w:r w:rsidRPr="00FB54A1">
        <w:rPr>
          <w:sz w:val="28"/>
          <w:szCs w:val="28"/>
          <w:lang w:bidi="ru-RU"/>
        </w:rPr>
        <w:t>телевизия</w:t>
      </w:r>
      <w:proofErr w:type="spellEnd"/>
      <w:r w:rsidR="00294B73">
        <w:rPr>
          <w:sz w:val="28"/>
          <w:szCs w:val="28"/>
          <w:lang w:bidi="ru-RU"/>
        </w:rPr>
        <w:t>»</w:t>
      </w:r>
      <w:r w:rsidRPr="00FB54A1">
        <w:rPr>
          <w:sz w:val="28"/>
          <w:szCs w:val="28"/>
          <w:lang w:bidi="ru-RU"/>
        </w:rPr>
        <w:t xml:space="preserve">, </w:t>
      </w:r>
      <w:r w:rsidRPr="00FB54A1">
        <w:rPr>
          <w:sz w:val="28"/>
          <w:szCs w:val="28"/>
          <w:lang w:bidi="ru-RU"/>
        </w:rPr>
        <w:lastRenderedPageBreak/>
        <w:t>Болгария), о российско-корейских отношениях 1895-1907 гг. (ТРК</w:t>
      </w:r>
      <w:proofErr w:type="gramEnd"/>
      <w:r w:rsidRPr="00FB54A1">
        <w:rPr>
          <w:sz w:val="28"/>
          <w:szCs w:val="28"/>
          <w:lang w:bidi="ru-RU"/>
        </w:rPr>
        <w:t xml:space="preserve"> </w:t>
      </w:r>
      <w:r w:rsidR="00294B73">
        <w:rPr>
          <w:sz w:val="28"/>
          <w:szCs w:val="28"/>
          <w:lang w:bidi="ru-RU"/>
        </w:rPr>
        <w:t>«</w:t>
      </w:r>
      <w:proofErr w:type="gramStart"/>
      <w:r w:rsidRPr="00FB54A1">
        <w:rPr>
          <w:sz w:val="28"/>
          <w:szCs w:val="28"/>
          <w:lang w:bidi="ru-RU"/>
        </w:rPr>
        <w:t>Эс-Би-Эс</w:t>
      </w:r>
      <w:r w:rsidR="00294B73">
        <w:rPr>
          <w:sz w:val="28"/>
          <w:szCs w:val="28"/>
          <w:lang w:bidi="ru-RU"/>
        </w:rPr>
        <w:t>»</w:t>
      </w:r>
      <w:r w:rsidRPr="00FB54A1">
        <w:rPr>
          <w:sz w:val="28"/>
          <w:szCs w:val="28"/>
          <w:lang w:bidi="ru-RU"/>
        </w:rPr>
        <w:t>, Республика Корея)</w:t>
      </w:r>
      <w:r w:rsidR="00723258" w:rsidRPr="00FB54A1">
        <w:rPr>
          <w:sz w:val="28"/>
          <w:szCs w:val="28"/>
          <w:lang w:bidi="ru-RU"/>
        </w:rPr>
        <w:t>.</w:t>
      </w:r>
      <w:r w:rsidRPr="00FB54A1">
        <w:rPr>
          <w:sz w:val="28"/>
          <w:szCs w:val="28"/>
          <w:lang w:bidi="ru-RU"/>
        </w:rPr>
        <w:t xml:space="preserve"> </w:t>
      </w:r>
      <w:proofErr w:type="gramEnd"/>
    </w:p>
    <w:p w:rsidR="003F5AE7" w:rsidRPr="00FB54A1" w:rsidRDefault="003F5AE7" w:rsidP="008226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11C" w:rsidRPr="00FB54A1" w:rsidRDefault="00F8411C" w:rsidP="008226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EC" w:rsidRPr="00FB54A1" w:rsidRDefault="002748EC" w:rsidP="00E82810">
      <w:pPr>
        <w:pStyle w:val="2"/>
        <w:spacing w:after="120"/>
      </w:pPr>
      <w:r w:rsidRPr="00FB54A1">
        <w:t>ИНСПЕКЦИОННАЯ РАБОТА</w:t>
      </w:r>
    </w:p>
    <w:p w:rsidR="003F07B8" w:rsidRPr="00FB54A1" w:rsidRDefault="00E82810" w:rsidP="002C2A60">
      <w:pPr>
        <w:pStyle w:val="3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FB54A1">
        <w:rPr>
          <w:sz w:val="28"/>
          <w:szCs w:val="28"/>
        </w:rPr>
        <w:t xml:space="preserve">В 2019 году </w:t>
      </w:r>
      <w:r w:rsidR="002C2A60" w:rsidRPr="00FB54A1">
        <w:rPr>
          <w:sz w:val="28"/>
          <w:szCs w:val="28"/>
        </w:rPr>
        <w:t>проинспектированы</w:t>
      </w:r>
      <w:r w:rsidRPr="00FB54A1">
        <w:rPr>
          <w:sz w:val="28"/>
          <w:szCs w:val="28"/>
        </w:rPr>
        <w:t xml:space="preserve"> 28 структурных подразделений системы МИД</w:t>
      </w:r>
      <w:r w:rsidR="00842275">
        <w:rPr>
          <w:sz w:val="28"/>
          <w:szCs w:val="28"/>
        </w:rPr>
        <w:t xml:space="preserve"> России</w:t>
      </w:r>
      <w:r w:rsidRPr="00FB54A1">
        <w:rPr>
          <w:sz w:val="28"/>
          <w:szCs w:val="28"/>
        </w:rPr>
        <w:t>: 21 дипломатическо</w:t>
      </w:r>
      <w:r w:rsidR="002C2A60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представительств</w:t>
      </w:r>
      <w:r w:rsidR="002C2A60" w:rsidRPr="00FB54A1">
        <w:rPr>
          <w:sz w:val="28"/>
          <w:szCs w:val="28"/>
        </w:rPr>
        <w:t>о</w:t>
      </w:r>
      <w:r w:rsidRPr="00FB54A1">
        <w:rPr>
          <w:sz w:val="28"/>
          <w:szCs w:val="28"/>
        </w:rPr>
        <w:t xml:space="preserve"> и консульско</w:t>
      </w:r>
      <w:r w:rsidR="002C2A60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 xml:space="preserve"> учреждени</w:t>
      </w:r>
      <w:r w:rsidR="002C2A60" w:rsidRPr="00FB54A1">
        <w:rPr>
          <w:sz w:val="28"/>
          <w:szCs w:val="28"/>
        </w:rPr>
        <w:t>е</w:t>
      </w:r>
      <w:r w:rsidRPr="00FB54A1">
        <w:rPr>
          <w:sz w:val="28"/>
          <w:szCs w:val="28"/>
        </w:rPr>
        <w:t>, 4 представительств</w:t>
      </w:r>
      <w:r w:rsidR="002C2A60" w:rsidRPr="00FB54A1">
        <w:rPr>
          <w:sz w:val="28"/>
          <w:szCs w:val="28"/>
        </w:rPr>
        <w:t>а</w:t>
      </w:r>
      <w:r w:rsidRPr="00FB54A1">
        <w:rPr>
          <w:sz w:val="28"/>
          <w:szCs w:val="28"/>
        </w:rPr>
        <w:t xml:space="preserve"> на территории Российской Федерации </w:t>
      </w:r>
      <w:r w:rsidR="00842275">
        <w:rPr>
          <w:sz w:val="28"/>
          <w:szCs w:val="28"/>
        </w:rPr>
        <w:br/>
      </w:r>
      <w:r w:rsidRPr="00FB54A1">
        <w:rPr>
          <w:sz w:val="28"/>
          <w:szCs w:val="28"/>
        </w:rPr>
        <w:t>и 3 департамент</w:t>
      </w:r>
      <w:r w:rsidR="002C2A60" w:rsidRPr="00FB54A1">
        <w:rPr>
          <w:sz w:val="28"/>
          <w:szCs w:val="28"/>
        </w:rPr>
        <w:t>а</w:t>
      </w:r>
      <w:r w:rsidRPr="00FB54A1">
        <w:rPr>
          <w:sz w:val="28"/>
          <w:szCs w:val="28"/>
        </w:rPr>
        <w:t xml:space="preserve"> Центрального Аппарата.</w:t>
      </w:r>
      <w:r w:rsidR="00115512">
        <w:rPr>
          <w:sz w:val="28"/>
          <w:szCs w:val="28"/>
        </w:rPr>
        <w:t xml:space="preserve"> </w:t>
      </w:r>
      <w:r w:rsidR="002F1C3F">
        <w:rPr>
          <w:sz w:val="28"/>
          <w:szCs w:val="28"/>
        </w:rPr>
        <w:t>А</w:t>
      </w:r>
      <w:r w:rsidRPr="00FB54A1">
        <w:rPr>
          <w:sz w:val="28"/>
          <w:szCs w:val="28"/>
        </w:rPr>
        <w:t>нализирова</w:t>
      </w:r>
      <w:r w:rsidR="002F1C3F">
        <w:rPr>
          <w:sz w:val="28"/>
          <w:szCs w:val="28"/>
        </w:rPr>
        <w:t>лась</w:t>
      </w:r>
      <w:r w:rsidR="002C2A60" w:rsidRPr="00FB54A1">
        <w:rPr>
          <w:sz w:val="28"/>
          <w:szCs w:val="28"/>
        </w:rPr>
        <w:t xml:space="preserve"> </w:t>
      </w:r>
      <w:r w:rsidRPr="00FB54A1">
        <w:rPr>
          <w:sz w:val="28"/>
          <w:szCs w:val="28"/>
        </w:rPr>
        <w:t xml:space="preserve">эффективность </w:t>
      </w:r>
      <w:r w:rsidR="002C2A60" w:rsidRPr="00FB54A1">
        <w:rPr>
          <w:sz w:val="28"/>
          <w:szCs w:val="28"/>
        </w:rPr>
        <w:t>деятельности</w:t>
      </w:r>
      <w:r w:rsidRPr="00FB54A1">
        <w:rPr>
          <w:sz w:val="28"/>
          <w:szCs w:val="28"/>
        </w:rPr>
        <w:t xml:space="preserve"> по обеспечению единой внешнеполитической линии Российской Федерации</w:t>
      </w:r>
      <w:r w:rsidR="003F07B8" w:rsidRPr="00FB54A1">
        <w:rPr>
          <w:sz w:val="28"/>
          <w:szCs w:val="28"/>
        </w:rPr>
        <w:t>. Особое внимание уделялось выполнени</w:t>
      </w:r>
      <w:r w:rsidR="00495703" w:rsidRPr="00FB54A1">
        <w:rPr>
          <w:sz w:val="28"/>
          <w:szCs w:val="28"/>
        </w:rPr>
        <w:t>ю</w:t>
      </w:r>
      <w:r w:rsidR="003F07B8" w:rsidRPr="00FB54A1">
        <w:rPr>
          <w:sz w:val="28"/>
          <w:szCs w:val="28"/>
        </w:rPr>
        <w:t xml:space="preserve"> консульских функций</w:t>
      </w:r>
      <w:r w:rsidR="00CD4A57" w:rsidRPr="00FB54A1">
        <w:rPr>
          <w:sz w:val="28"/>
          <w:szCs w:val="28"/>
        </w:rPr>
        <w:t xml:space="preserve"> и</w:t>
      </w:r>
      <w:r w:rsidR="003F07B8" w:rsidRPr="00FB54A1">
        <w:rPr>
          <w:sz w:val="28"/>
          <w:szCs w:val="28"/>
        </w:rPr>
        <w:t xml:space="preserve"> защит</w:t>
      </w:r>
      <w:r w:rsidR="00495703" w:rsidRPr="00FB54A1">
        <w:rPr>
          <w:sz w:val="28"/>
          <w:szCs w:val="28"/>
        </w:rPr>
        <w:t>е</w:t>
      </w:r>
      <w:r w:rsidR="003F07B8" w:rsidRPr="00FB54A1">
        <w:rPr>
          <w:sz w:val="28"/>
          <w:szCs w:val="28"/>
        </w:rPr>
        <w:t xml:space="preserve"> законных прав и интересов российских граждан и юридических лиц за рубежом.</w:t>
      </w:r>
      <w:r w:rsidR="00CD4A57" w:rsidRPr="00FB54A1">
        <w:rPr>
          <w:sz w:val="28"/>
          <w:szCs w:val="28"/>
        </w:rPr>
        <w:t xml:space="preserve"> </w:t>
      </w:r>
    </w:p>
    <w:p w:rsidR="00E82810" w:rsidRPr="00FB54A1" w:rsidRDefault="00CD4A57" w:rsidP="00115512">
      <w:pPr>
        <w:pStyle w:val="3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FB54A1">
        <w:rPr>
          <w:sz w:val="28"/>
          <w:szCs w:val="28"/>
        </w:rPr>
        <w:t>Пров</w:t>
      </w:r>
      <w:r w:rsidR="002F1C3F">
        <w:rPr>
          <w:sz w:val="28"/>
          <w:szCs w:val="28"/>
        </w:rPr>
        <w:t>одилась</w:t>
      </w:r>
      <w:r w:rsidRPr="00FB54A1">
        <w:rPr>
          <w:sz w:val="28"/>
          <w:szCs w:val="28"/>
        </w:rPr>
        <w:t xml:space="preserve"> </w:t>
      </w:r>
      <w:r w:rsidR="002F1C3F">
        <w:rPr>
          <w:sz w:val="28"/>
          <w:szCs w:val="28"/>
        </w:rPr>
        <w:t xml:space="preserve">также </w:t>
      </w:r>
      <w:r w:rsidRPr="00FB54A1">
        <w:rPr>
          <w:sz w:val="28"/>
          <w:szCs w:val="28"/>
        </w:rPr>
        <w:t xml:space="preserve">комплексная оценка </w:t>
      </w:r>
      <w:r w:rsidR="00E82810" w:rsidRPr="00FB54A1">
        <w:rPr>
          <w:sz w:val="28"/>
          <w:szCs w:val="28"/>
        </w:rPr>
        <w:t>информационн</w:t>
      </w:r>
      <w:r w:rsidRPr="00FB54A1">
        <w:rPr>
          <w:sz w:val="28"/>
          <w:szCs w:val="28"/>
        </w:rPr>
        <w:t>ой</w:t>
      </w:r>
      <w:r w:rsidR="00E82810" w:rsidRPr="00FB54A1">
        <w:rPr>
          <w:sz w:val="28"/>
          <w:szCs w:val="28"/>
        </w:rPr>
        <w:t>, аналитическ</w:t>
      </w:r>
      <w:r w:rsidRPr="00FB54A1">
        <w:rPr>
          <w:sz w:val="28"/>
          <w:szCs w:val="28"/>
        </w:rPr>
        <w:t>ой</w:t>
      </w:r>
      <w:r w:rsidR="00E82810" w:rsidRPr="00FB54A1">
        <w:rPr>
          <w:sz w:val="28"/>
          <w:szCs w:val="28"/>
        </w:rPr>
        <w:t>, разъяснительн</w:t>
      </w:r>
      <w:r w:rsidRPr="00FB54A1">
        <w:rPr>
          <w:sz w:val="28"/>
          <w:szCs w:val="28"/>
        </w:rPr>
        <w:t>ой</w:t>
      </w:r>
      <w:r w:rsidR="00E82810" w:rsidRPr="00FB54A1">
        <w:rPr>
          <w:sz w:val="28"/>
          <w:szCs w:val="28"/>
        </w:rPr>
        <w:t xml:space="preserve"> работ</w:t>
      </w:r>
      <w:r w:rsidRPr="00FB54A1">
        <w:rPr>
          <w:sz w:val="28"/>
          <w:szCs w:val="28"/>
        </w:rPr>
        <w:t>ы</w:t>
      </w:r>
      <w:r w:rsidR="00E82810" w:rsidRPr="00FB54A1">
        <w:rPr>
          <w:sz w:val="28"/>
          <w:szCs w:val="28"/>
        </w:rPr>
        <w:t>, решени</w:t>
      </w:r>
      <w:r w:rsidRPr="00FB54A1">
        <w:rPr>
          <w:sz w:val="28"/>
          <w:szCs w:val="28"/>
        </w:rPr>
        <w:t>я</w:t>
      </w:r>
      <w:r w:rsidR="00E82810" w:rsidRPr="00FB54A1">
        <w:rPr>
          <w:sz w:val="28"/>
          <w:szCs w:val="28"/>
        </w:rPr>
        <w:t xml:space="preserve"> административных</w:t>
      </w:r>
      <w:r w:rsidR="002C2A60" w:rsidRPr="00FB54A1">
        <w:rPr>
          <w:sz w:val="28"/>
          <w:szCs w:val="28"/>
        </w:rPr>
        <w:t xml:space="preserve"> </w:t>
      </w:r>
      <w:r w:rsidR="00E82810" w:rsidRPr="00FB54A1">
        <w:rPr>
          <w:sz w:val="28"/>
          <w:szCs w:val="28"/>
        </w:rPr>
        <w:t>и кадровых вопросов (в</w:t>
      </w:r>
      <w:r w:rsidRPr="00FB54A1">
        <w:rPr>
          <w:sz w:val="28"/>
          <w:szCs w:val="28"/>
        </w:rPr>
        <w:t>ключая</w:t>
      </w:r>
      <w:r w:rsidR="00E82810" w:rsidRPr="00FB54A1">
        <w:rPr>
          <w:sz w:val="28"/>
          <w:szCs w:val="28"/>
        </w:rPr>
        <w:t xml:space="preserve"> соблюдение антикоррупционного законодательства, укреплени</w:t>
      </w:r>
      <w:r w:rsidR="00842275">
        <w:rPr>
          <w:sz w:val="28"/>
          <w:szCs w:val="28"/>
        </w:rPr>
        <w:t>е</w:t>
      </w:r>
      <w:r w:rsidR="00E82810" w:rsidRPr="00FB54A1">
        <w:rPr>
          <w:sz w:val="28"/>
          <w:szCs w:val="28"/>
        </w:rPr>
        <w:t xml:space="preserve"> исполни</w:t>
      </w:r>
      <w:r w:rsidRPr="00FB54A1">
        <w:rPr>
          <w:sz w:val="28"/>
          <w:szCs w:val="28"/>
        </w:rPr>
        <w:t xml:space="preserve">тельской и трудовой дисциплины), использования </w:t>
      </w:r>
      <w:r w:rsidR="00495703" w:rsidRPr="00FB54A1">
        <w:rPr>
          <w:sz w:val="28"/>
          <w:szCs w:val="28"/>
        </w:rPr>
        <w:t>современных информационно-</w:t>
      </w:r>
      <w:r w:rsidRPr="00FB54A1">
        <w:rPr>
          <w:sz w:val="28"/>
          <w:szCs w:val="28"/>
        </w:rPr>
        <w:t>коммуникационных техноло</w:t>
      </w:r>
      <w:r w:rsidR="00495703" w:rsidRPr="00FB54A1">
        <w:rPr>
          <w:sz w:val="28"/>
          <w:szCs w:val="28"/>
        </w:rPr>
        <w:t>гий, делопроизводства, материально-технического обеспечения.</w:t>
      </w:r>
      <w:r w:rsidR="00115512">
        <w:rPr>
          <w:sz w:val="28"/>
          <w:szCs w:val="28"/>
        </w:rPr>
        <w:t xml:space="preserve"> П</w:t>
      </w:r>
      <w:r w:rsidR="00495703" w:rsidRPr="00FB54A1">
        <w:rPr>
          <w:sz w:val="28"/>
          <w:szCs w:val="28"/>
        </w:rPr>
        <w:t>одготовлены</w:t>
      </w:r>
      <w:r w:rsidR="00E82810" w:rsidRPr="00FB54A1">
        <w:rPr>
          <w:sz w:val="28"/>
          <w:szCs w:val="28"/>
        </w:rPr>
        <w:t xml:space="preserve"> предложения по совершенствованию работы подразделений Министерства и </w:t>
      </w:r>
      <w:proofErr w:type="spellStart"/>
      <w:r w:rsidR="00E82810" w:rsidRPr="00FB54A1">
        <w:rPr>
          <w:sz w:val="28"/>
          <w:szCs w:val="28"/>
        </w:rPr>
        <w:t>загранаппарата</w:t>
      </w:r>
      <w:proofErr w:type="spellEnd"/>
      <w:r w:rsidR="00E82810" w:rsidRPr="00FB54A1">
        <w:rPr>
          <w:sz w:val="28"/>
          <w:szCs w:val="28"/>
        </w:rPr>
        <w:t>.</w:t>
      </w:r>
    </w:p>
    <w:p w:rsidR="00A10904" w:rsidRPr="00FB54A1" w:rsidRDefault="00A10904" w:rsidP="00822673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</w:p>
    <w:p w:rsidR="00822673" w:rsidRPr="00FB54A1" w:rsidRDefault="00822673" w:rsidP="00822673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</w:p>
    <w:p w:rsidR="002748EC" w:rsidRPr="00FB54A1" w:rsidRDefault="002748EC" w:rsidP="0046016C">
      <w:pPr>
        <w:pStyle w:val="2"/>
        <w:spacing w:after="120"/>
      </w:pPr>
      <w:r w:rsidRPr="00FB54A1">
        <w:t>АНТИКОРРУПЦИОННАЯ РАБОТА</w:t>
      </w:r>
    </w:p>
    <w:p w:rsidR="00644EB5" w:rsidRPr="00FB54A1" w:rsidRDefault="0046016C" w:rsidP="00644E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В 2019 г</w:t>
      </w:r>
      <w:r w:rsidR="00115512">
        <w:rPr>
          <w:rFonts w:ascii="Times New Roman" w:hAnsi="Times New Roman" w:cs="Times New Roman"/>
          <w:sz w:val="28"/>
          <w:szCs w:val="28"/>
        </w:rPr>
        <w:t>.</w:t>
      </w:r>
      <w:r w:rsidRPr="00FB54A1">
        <w:rPr>
          <w:rFonts w:ascii="Times New Roman" w:hAnsi="Times New Roman" w:cs="Times New Roman"/>
          <w:sz w:val="28"/>
          <w:szCs w:val="28"/>
        </w:rPr>
        <w:t xml:space="preserve"> в рамках антикоррупционной работы </w:t>
      </w:r>
      <w:r w:rsidR="00644EB5" w:rsidRPr="00FB54A1">
        <w:rPr>
          <w:rFonts w:ascii="Times New Roman" w:hAnsi="Times New Roman"/>
          <w:sz w:val="28"/>
          <w:szCs w:val="28"/>
        </w:rPr>
        <w:t>с учетом структурных изменений в Министерстве утвержден новый перечень сотрудников, замещающих должности государственной гражданской службы, на которых распространена обязанность представления сведений о доходах, расходах, об имуществе и обязательствах имущественного характера.</w:t>
      </w:r>
    </w:p>
    <w:p w:rsidR="00644EB5" w:rsidRPr="00FB54A1" w:rsidRDefault="00644EB5" w:rsidP="00644E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В работе с кандидатами на руководящие должности обращалось внимание на необходимость поддержания преемственности в проводимой антикоррупционной работе, информирования служащих об обязательности соблюдения существующих ограничений и запретов, достоверного отображения сведений в справках о доходах. </w:t>
      </w:r>
    </w:p>
    <w:p w:rsidR="00AF524B" w:rsidRPr="00FB54A1" w:rsidRDefault="00644EB5" w:rsidP="00644E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>П</w:t>
      </w:r>
      <w:r w:rsidR="00AF524B" w:rsidRPr="00FB54A1">
        <w:rPr>
          <w:rFonts w:ascii="Times New Roman" w:hAnsi="Times New Roman" w:cs="Times New Roman"/>
          <w:sz w:val="28"/>
          <w:szCs w:val="28"/>
        </w:rPr>
        <w:t>редприняты меры</w:t>
      </w:r>
      <w:r w:rsidR="0046016C" w:rsidRPr="00FB54A1">
        <w:rPr>
          <w:rFonts w:ascii="Times New Roman" w:hAnsi="Times New Roman" w:cs="Times New Roman"/>
          <w:sz w:val="28"/>
          <w:szCs w:val="28"/>
        </w:rPr>
        <w:t xml:space="preserve"> по усилению контроля со стороны руководителей </w:t>
      </w:r>
      <w:r w:rsidR="00630968">
        <w:rPr>
          <w:rFonts w:ascii="Times New Roman" w:hAnsi="Times New Roman" w:cs="Times New Roman"/>
          <w:sz w:val="28"/>
          <w:szCs w:val="28"/>
        </w:rPr>
        <w:t>загранучреждений</w:t>
      </w:r>
      <w:r w:rsidR="0046016C" w:rsidRPr="00FB54A1">
        <w:rPr>
          <w:rFonts w:ascii="Times New Roman" w:hAnsi="Times New Roman" w:cs="Times New Roman"/>
          <w:sz w:val="28"/>
          <w:szCs w:val="28"/>
        </w:rPr>
        <w:t xml:space="preserve"> за реализацией мер по устранению ситуаций, влекущих возможное возникновение конфликта интересов, и неукоснительным исполнением в повседневной кадровой работе загранучреждений требований антикоррупционного законодательства и соответствующих регламентов </w:t>
      </w:r>
      <w:r w:rsidR="0046016C" w:rsidRPr="00FB54A1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Министерства. Вопросы наличия признаков конфликта интересов при трудоустройстве или продолжении работы ранее трудоустроенных близких родственников руководителей </w:t>
      </w:r>
      <w:proofErr w:type="spellStart"/>
      <w:r w:rsidR="0046016C" w:rsidRPr="00FB54A1">
        <w:rPr>
          <w:rFonts w:ascii="Times New Roman" w:hAnsi="Times New Roman" w:cs="Times New Roman"/>
          <w:sz w:val="28"/>
          <w:szCs w:val="28"/>
        </w:rPr>
        <w:t>росзагранучреждений</w:t>
      </w:r>
      <w:proofErr w:type="spellEnd"/>
      <w:r w:rsidR="0046016C" w:rsidRPr="00FB54A1">
        <w:rPr>
          <w:rFonts w:ascii="Times New Roman" w:hAnsi="Times New Roman" w:cs="Times New Roman"/>
          <w:sz w:val="28"/>
          <w:szCs w:val="28"/>
        </w:rPr>
        <w:t xml:space="preserve"> регулярно рассматривались министерской Комиссией по соблюдению требований к служебному поведению и урегулированию конфликта интересов.</w:t>
      </w:r>
    </w:p>
    <w:p w:rsidR="00644EB5" w:rsidRPr="00FB54A1" w:rsidRDefault="00644EB5" w:rsidP="00644E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4A1">
        <w:rPr>
          <w:rFonts w:ascii="Times New Roman" w:hAnsi="Times New Roman" w:cs="Times New Roman"/>
          <w:sz w:val="28"/>
          <w:szCs w:val="28"/>
        </w:rPr>
        <w:t xml:space="preserve">С учетом имеющегося опыта усилена просветительская работа в целях популяризации </w:t>
      </w:r>
      <w:r w:rsidR="00842275">
        <w:rPr>
          <w:rFonts w:ascii="Times New Roman" w:hAnsi="Times New Roman" w:cs="Times New Roman"/>
          <w:sz w:val="28"/>
          <w:szCs w:val="28"/>
        </w:rPr>
        <w:t xml:space="preserve">в </w:t>
      </w:r>
      <w:r w:rsidR="00842275" w:rsidRPr="00FB54A1">
        <w:rPr>
          <w:rFonts w:ascii="Times New Roman" w:hAnsi="Times New Roman" w:cs="Times New Roman"/>
          <w:sz w:val="28"/>
          <w:szCs w:val="28"/>
        </w:rPr>
        <w:t>коллектив</w:t>
      </w:r>
      <w:r w:rsidR="00842275">
        <w:rPr>
          <w:rFonts w:ascii="Times New Roman" w:hAnsi="Times New Roman" w:cs="Times New Roman"/>
          <w:sz w:val="28"/>
          <w:szCs w:val="28"/>
        </w:rPr>
        <w:t>е</w:t>
      </w:r>
      <w:r w:rsidR="00842275" w:rsidRPr="00FB54A1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FB54A1">
        <w:rPr>
          <w:rFonts w:ascii="Times New Roman" w:hAnsi="Times New Roman" w:cs="Times New Roman"/>
          <w:sz w:val="28"/>
          <w:szCs w:val="28"/>
        </w:rPr>
        <w:t xml:space="preserve">антикоррупционных стандартов поведения. </w:t>
      </w:r>
    </w:p>
    <w:p w:rsidR="00644EB5" w:rsidRPr="00FB54A1" w:rsidRDefault="00644EB5" w:rsidP="00AF52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AF" w:rsidRPr="00FB54A1" w:rsidRDefault="00D014AF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4AF" w:rsidRPr="00FB54A1" w:rsidRDefault="002748EC" w:rsidP="00E4138C">
      <w:pPr>
        <w:pStyle w:val="2"/>
        <w:spacing w:after="120"/>
      </w:pPr>
      <w:r w:rsidRPr="00FB54A1">
        <w:t>ОБЕСПЕЧЕНИЕ БЕЗОПАСНОСТИ ЗАГРАНУЧРЕЖДЕНИЙ</w:t>
      </w:r>
      <w:r w:rsidR="00027F70" w:rsidRPr="00FB54A1">
        <w:t xml:space="preserve"> </w:t>
      </w:r>
      <w:r w:rsidR="00A03B4A" w:rsidRPr="00FB54A1">
        <w:br/>
      </w:r>
      <w:r w:rsidRPr="00FB54A1">
        <w:t>И РОССИЙСКИХ ГРАЖДАН ЗА РУБЕЖОМ</w:t>
      </w:r>
    </w:p>
    <w:p w:rsidR="00E4138C" w:rsidRPr="00FB54A1" w:rsidRDefault="00E4138C" w:rsidP="00E4138C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Обеспечение безопасности российских граждан за рубежом – безусловный приоритет деятельности МИД России. </w:t>
      </w:r>
    </w:p>
    <w:p w:rsidR="00044F13" w:rsidRPr="00FB54A1" w:rsidRDefault="00E4138C" w:rsidP="00044F13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На фоне сохран</w:t>
      </w:r>
      <w:r w:rsidR="00842275">
        <w:rPr>
          <w:sz w:val="28"/>
          <w:szCs w:val="28"/>
          <w:lang w:bidi="ru-RU"/>
        </w:rPr>
        <w:t xml:space="preserve">яющихся </w:t>
      </w:r>
      <w:r w:rsidR="000F1946" w:rsidRPr="00FB54A1">
        <w:rPr>
          <w:sz w:val="28"/>
          <w:szCs w:val="28"/>
          <w:lang w:bidi="ru-RU"/>
        </w:rPr>
        <w:t>очагов нестабильности</w:t>
      </w:r>
      <w:r w:rsidRPr="00FB54A1">
        <w:rPr>
          <w:sz w:val="28"/>
          <w:szCs w:val="28"/>
          <w:lang w:bidi="ru-RU"/>
        </w:rPr>
        <w:t xml:space="preserve"> в ряде регионов мира, прежде всего на Ближнем и Среднем Востоке, а также наличия потенциальных рисков в традиционно спокойных странах предпринимались </w:t>
      </w:r>
      <w:r w:rsidR="00257263">
        <w:rPr>
          <w:sz w:val="28"/>
          <w:szCs w:val="28"/>
          <w:lang w:bidi="ru-RU"/>
        </w:rPr>
        <w:t xml:space="preserve">дополнительные </w:t>
      </w:r>
      <w:r w:rsidR="000F1946" w:rsidRPr="00FB54A1">
        <w:rPr>
          <w:sz w:val="28"/>
          <w:szCs w:val="28"/>
          <w:lang w:bidi="ru-RU"/>
        </w:rPr>
        <w:t xml:space="preserve">меры по </w:t>
      </w:r>
      <w:r w:rsidRPr="00FB54A1">
        <w:rPr>
          <w:sz w:val="28"/>
          <w:szCs w:val="28"/>
          <w:lang w:bidi="ru-RU"/>
        </w:rPr>
        <w:t>обеспечени</w:t>
      </w:r>
      <w:r w:rsidR="000F1946" w:rsidRPr="00FB54A1">
        <w:rPr>
          <w:sz w:val="28"/>
          <w:szCs w:val="28"/>
          <w:lang w:bidi="ru-RU"/>
        </w:rPr>
        <w:t xml:space="preserve">ю безопасности </w:t>
      </w:r>
      <w:r w:rsidRPr="00FB54A1">
        <w:rPr>
          <w:sz w:val="28"/>
          <w:szCs w:val="28"/>
          <w:lang w:bidi="ru-RU"/>
        </w:rPr>
        <w:t xml:space="preserve">российских граждан за рубежом. </w:t>
      </w:r>
    </w:p>
    <w:p w:rsidR="00044F13" w:rsidRPr="00FB54A1" w:rsidRDefault="00044F13" w:rsidP="00044F13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>Департаментом Ситуационно</w:t>
      </w:r>
      <w:r w:rsidRPr="00FB54A1">
        <w:rPr>
          <w:sz w:val="28"/>
          <w:szCs w:val="28"/>
        </w:rPr>
        <w:t>-</w:t>
      </w:r>
      <w:r w:rsidRPr="00FB54A1">
        <w:rPr>
          <w:sz w:val="28"/>
          <w:szCs w:val="28"/>
          <w:lang w:bidi="ru-RU"/>
        </w:rPr>
        <w:t xml:space="preserve">кризисный центр </w:t>
      </w:r>
      <w:r w:rsidR="00842275">
        <w:rPr>
          <w:sz w:val="28"/>
          <w:szCs w:val="28"/>
          <w:lang w:bidi="ru-RU"/>
        </w:rPr>
        <w:t xml:space="preserve">(ДСКЦ) </w:t>
      </w:r>
      <w:r w:rsidRPr="00FB54A1">
        <w:rPr>
          <w:sz w:val="28"/>
          <w:szCs w:val="28"/>
          <w:lang w:bidi="ru-RU"/>
        </w:rPr>
        <w:t xml:space="preserve">обеспечена обработка более 7,6 </w:t>
      </w:r>
      <w:proofErr w:type="gramStart"/>
      <w:r w:rsidRPr="00FB54A1">
        <w:rPr>
          <w:sz w:val="28"/>
          <w:szCs w:val="28"/>
          <w:lang w:bidi="ru-RU"/>
        </w:rPr>
        <w:t>млн</w:t>
      </w:r>
      <w:proofErr w:type="gramEnd"/>
      <w:r w:rsidRPr="00FB54A1">
        <w:rPr>
          <w:sz w:val="28"/>
          <w:szCs w:val="28"/>
          <w:lang w:bidi="ru-RU"/>
        </w:rPr>
        <w:t xml:space="preserve"> сообщений СМИ о происшествиях с признаками чрезвычайных и кризисных ситуаций с целью информирования о них граждан Российской Федерации.</w:t>
      </w:r>
    </w:p>
    <w:p w:rsidR="00044F13" w:rsidRPr="00FB54A1" w:rsidRDefault="00044F13" w:rsidP="00044F13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Через социальные сети и с помощью мобильного приложения «Зарубежный помощник» (в 2019 г. его установили около 60 тыс. чел., всего – более 200 тыс.) было направлено 1,4 тыс. экстренных оповещений, размещена информация о 9 тыс. происшествиях за рубежом (всего – более 34 тыс.). </w:t>
      </w:r>
    </w:p>
    <w:p w:rsidR="00044F13" w:rsidRPr="00FB54A1" w:rsidRDefault="00044F13" w:rsidP="00044F13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FB54A1">
        <w:rPr>
          <w:sz w:val="28"/>
          <w:szCs w:val="28"/>
          <w:lang w:bidi="ru-RU"/>
        </w:rPr>
        <w:t xml:space="preserve">Установлен канал прямого диалога с российскими гражданами через круглосуточный контактный центр ДСКЦ. </w:t>
      </w:r>
      <w:proofErr w:type="gramStart"/>
      <w:r w:rsidRPr="00FB54A1">
        <w:rPr>
          <w:sz w:val="28"/>
          <w:szCs w:val="28"/>
          <w:lang w:bidi="ru-RU"/>
        </w:rPr>
        <w:t>В течение года обработано порядка 11 тыс. обращений, из которых более 400 направлены в соответствующие российские загранучреждения для решения проблемных вопросов на месте.</w:t>
      </w:r>
      <w:proofErr w:type="gramEnd"/>
    </w:p>
    <w:p w:rsidR="00E4138C" w:rsidRPr="00FB54A1" w:rsidRDefault="00962086" w:rsidP="00962086">
      <w:pPr>
        <w:pStyle w:val="26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На плановой основе предпринимались меры по </w:t>
      </w:r>
      <w:r w:rsidR="00E4138C" w:rsidRPr="00FB54A1">
        <w:rPr>
          <w:sz w:val="28"/>
          <w:szCs w:val="28"/>
          <w:lang w:bidi="ru-RU"/>
        </w:rPr>
        <w:t>укреплению безопасности российских загранпредставительств</w:t>
      </w:r>
      <w:r w:rsidR="00450D15">
        <w:rPr>
          <w:sz w:val="28"/>
          <w:szCs w:val="28"/>
          <w:lang w:bidi="ru-RU"/>
        </w:rPr>
        <w:t>.</w:t>
      </w:r>
      <w:r w:rsidR="00E4138C" w:rsidRPr="00FB54A1">
        <w:rPr>
          <w:sz w:val="28"/>
          <w:szCs w:val="28"/>
          <w:lang w:bidi="ru-RU"/>
        </w:rPr>
        <w:t xml:space="preserve"> Предметом особой озабоченности </w:t>
      </w:r>
      <w:r w:rsidRPr="00FB54A1">
        <w:rPr>
          <w:sz w:val="28"/>
          <w:szCs w:val="28"/>
          <w:lang w:bidi="ru-RU"/>
        </w:rPr>
        <w:t xml:space="preserve">оставалась неспособность или неготовность властей ряда стран </w:t>
      </w:r>
      <w:r w:rsidR="00E4138C" w:rsidRPr="00FB54A1">
        <w:rPr>
          <w:sz w:val="28"/>
          <w:szCs w:val="28"/>
          <w:lang w:bidi="ru-RU"/>
        </w:rPr>
        <w:t>выполнять свои обязанности по обеспечению безопасности российских дипмиссий</w:t>
      </w:r>
      <w:r w:rsidR="0027481F">
        <w:rPr>
          <w:sz w:val="28"/>
          <w:szCs w:val="28"/>
          <w:lang w:bidi="ru-RU"/>
        </w:rPr>
        <w:t xml:space="preserve"> в соответствии с</w:t>
      </w:r>
      <w:r w:rsidR="00E4138C" w:rsidRPr="00FB54A1">
        <w:rPr>
          <w:sz w:val="28"/>
          <w:szCs w:val="28"/>
          <w:lang w:bidi="ru-RU"/>
        </w:rPr>
        <w:t xml:space="preserve"> Венски</w:t>
      </w:r>
      <w:r w:rsidR="0027481F">
        <w:rPr>
          <w:sz w:val="28"/>
          <w:szCs w:val="28"/>
          <w:lang w:bidi="ru-RU"/>
        </w:rPr>
        <w:t>ми</w:t>
      </w:r>
      <w:r w:rsidR="00E4138C" w:rsidRPr="00FB54A1">
        <w:rPr>
          <w:sz w:val="28"/>
          <w:szCs w:val="28"/>
          <w:lang w:bidi="ru-RU"/>
        </w:rPr>
        <w:t xml:space="preserve"> конвенция</w:t>
      </w:r>
      <w:r w:rsidR="0027481F">
        <w:rPr>
          <w:sz w:val="28"/>
          <w:szCs w:val="28"/>
          <w:lang w:bidi="ru-RU"/>
        </w:rPr>
        <w:t>ми</w:t>
      </w:r>
      <w:r w:rsidR="00E4138C" w:rsidRPr="00FB54A1">
        <w:rPr>
          <w:sz w:val="28"/>
          <w:szCs w:val="28"/>
          <w:lang w:bidi="ru-RU"/>
        </w:rPr>
        <w:t xml:space="preserve"> о дипломатических и консульских сношениях 1961 и 1963 г</w:t>
      </w:r>
      <w:r w:rsidR="00115512">
        <w:rPr>
          <w:sz w:val="28"/>
          <w:szCs w:val="28"/>
          <w:lang w:bidi="ru-RU"/>
        </w:rPr>
        <w:t>г</w:t>
      </w:r>
      <w:r w:rsidR="00E4138C" w:rsidRPr="00FB54A1">
        <w:rPr>
          <w:sz w:val="28"/>
          <w:szCs w:val="28"/>
          <w:lang w:bidi="ru-RU"/>
        </w:rPr>
        <w:t>.</w:t>
      </w:r>
    </w:p>
    <w:p w:rsidR="00F8411C" w:rsidRPr="00FB54A1" w:rsidRDefault="00F8411C" w:rsidP="008226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060BE" w:rsidRPr="00FB54A1" w:rsidRDefault="003060BE" w:rsidP="004545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3A79" w:rsidRPr="00FB54A1" w:rsidRDefault="00B43A79" w:rsidP="00151EA1">
      <w:pPr>
        <w:pStyle w:val="2"/>
        <w:spacing w:after="120"/>
      </w:pPr>
      <w:r w:rsidRPr="00FB54A1">
        <w:lastRenderedPageBreak/>
        <w:t>ВОПРОСЫ ГОСУДАРСТВЕННОГО ПРОТОКОЛА</w:t>
      </w:r>
    </w:p>
    <w:p w:rsidR="00151EA1" w:rsidRPr="00FB54A1" w:rsidRDefault="00151EA1" w:rsidP="00151EA1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FB54A1">
        <w:rPr>
          <w:sz w:val="28"/>
          <w:szCs w:val="28"/>
          <w:lang w:bidi="ru-RU"/>
        </w:rPr>
        <w:t xml:space="preserve">В 2019 г. были подготовлены и проведены 179 двусторонних визитов глав государств, правительств и министров иностранных дел зарубежных стран, а также саммит Россия-Африка, который единовременно посетили </w:t>
      </w:r>
      <w:r w:rsidR="00842275">
        <w:rPr>
          <w:sz w:val="28"/>
          <w:szCs w:val="28"/>
          <w:lang w:bidi="ru-RU"/>
        </w:rPr>
        <w:br/>
      </w:r>
      <w:r w:rsidRPr="00FB54A1">
        <w:rPr>
          <w:sz w:val="28"/>
          <w:szCs w:val="28"/>
          <w:lang w:bidi="ru-RU"/>
        </w:rPr>
        <w:t xml:space="preserve">45 иностранных лидеров. </w:t>
      </w:r>
    </w:p>
    <w:p w:rsidR="00D961E7" w:rsidRDefault="00151EA1" w:rsidP="00D961E7">
      <w:pPr>
        <w:pStyle w:val="18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FB54A1">
        <w:rPr>
          <w:sz w:val="28"/>
          <w:szCs w:val="28"/>
          <w:lang w:bidi="ru-RU"/>
        </w:rPr>
        <w:t xml:space="preserve">В рамках инициативы по ознакомлению аккредитованного в Москве иностранного </w:t>
      </w:r>
      <w:proofErr w:type="spellStart"/>
      <w:r w:rsidRPr="00FB54A1">
        <w:rPr>
          <w:sz w:val="28"/>
          <w:szCs w:val="28"/>
          <w:lang w:bidi="ru-RU"/>
        </w:rPr>
        <w:t>дипкорпуса</w:t>
      </w:r>
      <w:proofErr w:type="spellEnd"/>
      <w:r w:rsidRPr="00FB54A1">
        <w:rPr>
          <w:sz w:val="28"/>
          <w:szCs w:val="28"/>
          <w:lang w:bidi="ru-RU"/>
        </w:rPr>
        <w:t xml:space="preserve"> с деятельностью федеральных министерств и ведомств, </w:t>
      </w:r>
      <w:proofErr w:type="spellStart"/>
      <w:r w:rsidRPr="00FB54A1">
        <w:rPr>
          <w:sz w:val="28"/>
          <w:szCs w:val="28"/>
          <w:lang w:bidi="ru-RU"/>
        </w:rPr>
        <w:t>госкорпораций</w:t>
      </w:r>
      <w:proofErr w:type="spellEnd"/>
      <w:r w:rsidRPr="00FB54A1">
        <w:rPr>
          <w:sz w:val="28"/>
          <w:szCs w:val="28"/>
          <w:lang w:bidi="ru-RU"/>
        </w:rPr>
        <w:t xml:space="preserve">, высокотехнологичных производств и учреждений культуры проведены встречи с руководством </w:t>
      </w:r>
      <w:proofErr w:type="spellStart"/>
      <w:r w:rsidRPr="00FB54A1">
        <w:rPr>
          <w:sz w:val="28"/>
          <w:szCs w:val="28"/>
          <w:lang w:bidi="ru-RU"/>
        </w:rPr>
        <w:t>Роскосмоса</w:t>
      </w:r>
      <w:proofErr w:type="spellEnd"/>
      <w:r w:rsidRPr="00FB54A1">
        <w:rPr>
          <w:sz w:val="28"/>
          <w:szCs w:val="28"/>
          <w:lang w:bidi="ru-RU"/>
        </w:rPr>
        <w:t>, МВД России, Счетной палаты</w:t>
      </w:r>
      <w:r w:rsidR="00D019D7">
        <w:rPr>
          <w:sz w:val="28"/>
          <w:szCs w:val="28"/>
          <w:lang w:bidi="ru-RU"/>
        </w:rPr>
        <w:t>, Российской академии художеств и других структур.</w:t>
      </w:r>
    </w:p>
    <w:p w:rsidR="00D961E7" w:rsidRPr="00F848B5" w:rsidRDefault="00D961E7" w:rsidP="00D961E7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F848B5">
        <w:rPr>
          <w:color w:val="000000"/>
          <w:sz w:val="28"/>
          <w:szCs w:val="28"/>
          <w:lang w:eastAsia="ru-RU" w:bidi="ru-RU"/>
        </w:rPr>
        <w:t>Продолжали отслеживать соблюдение различными государствами положений Венской конвенции 1961 г. о дипломатических сношениях. Несмотря на декларируемую большинством стран мира приверженность соблюдению буквы данного основополагающего для функционирования мировой дипломатии документа, выявлены определенные противоречия интересам обеспечения безопасности граждан и государств.</w:t>
      </w:r>
    </w:p>
    <w:p w:rsidR="00D961E7" w:rsidRPr="00FB54A1" w:rsidRDefault="00D961E7" w:rsidP="00151EA1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:rsidR="00B43A79" w:rsidRPr="00FB54A1" w:rsidRDefault="00B43A79" w:rsidP="00AD3B8F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3A79" w:rsidRPr="00FB54A1" w:rsidSect="000A3380">
      <w:headerReference w:type="default" r:id="rId12"/>
      <w:pgSz w:w="11906" w:h="16838"/>
      <w:pgMar w:top="1418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21" w:rsidRDefault="003B4721">
      <w:pPr>
        <w:spacing w:after="0" w:line="240" w:lineRule="auto"/>
      </w:pPr>
      <w:r>
        <w:separator/>
      </w:r>
    </w:p>
  </w:endnote>
  <w:endnote w:type="continuationSeparator" w:id="0">
    <w:p w:rsidR="003B4721" w:rsidRDefault="003B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charset w:val="00"/>
    <w:family w:val="auto"/>
    <w:pitch w:val="variable"/>
  </w:font>
  <w:font w:name="FreeSans">
    <w:altName w:val="MS Mincho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21" w:rsidRDefault="003B4721">
      <w:pPr>
        <w:spacing w:after="0" w:line="240" w:lineRule="auto"/>
      </w:pPr>
      <w:r>
        <w:separator/>
      </w:r>
    </w:p>
  </w:footnote>
  <w:footnote w:type="continuationSeparator" w:id="0">
    <w:p w:rsidR="003B4721" w:rsidRDefault="003B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15" w:rsidRDefault="00E67115" w:rsidP="00515150">
    <w:pPr>
      <w:pStyle w:val="a3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E67115" w:rsidRDefault="00E67115" w:rsidP="005151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607254"/>
      <w:docPartObj>
        <w:docPartGallery w:val="Page Numbers (Top of Page)"/>
        <w:docPartUnique/>
      </w:docPartObj>
    </w:sdtPr>
    <w:sdtEndPr/>
    <w:sdtContent>
      <w:p w:rsidR="00E67115" w:rsidRDefault="00E67115" w:rsidP="005B05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6"/>
        <w:szCs w:val="26"/>
      </w:rPr>
      <w:id w:val="-747778"/>
      <w:docPartObj>
        <w:docPartGallery w:val="Page Numbers (Top of Page)"/>
        <w:docPartUnique/>
      </w:docPartObj>
    </w:sdtPr>
    <w:sdtEndPr/>
    <w:sdtContent>
      <w:p w:rsidR="00E67115" w:rsidRPr="00760018" w:rsidRDefault="00E67115">
        <w:pPr>
          <w:pStyle w:val="a3"/>
          <w:jc w:val="right"/>
          <w:rPr>
            <w:color w:val="FFFFFF" w:themeColor="background1"/>
            <w:sz w:val="26"/>
            <w:szCs w:val="26"/>
          </w:rPr>
        </w:pPr>
        <w:r w:rsidRPr="00760018">
          <w:rPr>
            <w:color w:val="FFFFFF" w:themeColor="background1"/>
            <w:sz w:val="26"/>
            <w:szCs w:val="26"/>
          </w:rPr>
          <w:fldChar w:fldCharType="begin"/>
        </w:r>
        <w:r w:rsidRPr="00760018">
          <w:rPr>
            <w:color w:val="FFFFFF" w:themeColor="background1"/>
            <w:sz w:val="26"/>
            <w:szCs w:val="26"/>
          </w:rPr>
          <w:instrText>PAGE   \* MERGEFORMAT</w:instrText>
        </w:r>
        <w:r w:rsidRPr="00760018">
          <w:rPr>
            <w:color w:val="FFFFFF" w:themeColor="background1"/>
            <w:sz w:val="26"/>
            <w:szCs w:val="26"/>
          </w:rPr>
          <w:fldChar w:fldCharType="separate"/>
        </w:r>
        <w:r w:rsidR="00397AD0">
          <w:rPr>
            <w:noProof/>
            <w:color w:val="FFFFFF" w:themeColor="background1"/>
            <w:sz w:val="26"/>
            <w:szCs w:val="26"/>
          </w:rPr>
          <w:t>2</w:t>
        </w:r>
        <w:r w:rsidRPr="00760018">
          <w:rPr>
            <w:color w:val="FFFFFF" w:themeColor="background1"/>
            <w:sz w:val="26"/>
            <w:szCs w:val="26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5487"/>
      <w:docPartObj>
        <w:docPartGallery w:val="Page Numbers (Top of Page)"/>
        <w:docPartUnique/>
      </w:docPartObj>
    </w:sdtPr>
    <w:sdtEndPr/>
    <w:sdtContent>
      <w:p w:rsidR="00E67115" w:rsidRDefault="00E6711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D0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3C7"/>
    <w:multiLevelType w:val="multilevel"/>
    <w:tmpl w:val="68B6A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FE"/>
    <w:rsid w:val="00000328"/>
    <w:rsid w:val="00000ACA"/>
    <w:rsid w:val="00001192"/>
    <w:rsid w:val="000013B9"/>
    <w:rsid w:val="00001BC5"/>
    <w:rsid w:val="00001EAB"/>
    <w:rsid w:val="00002BB6"/>
    <w:rsid w:val="00003410"/>
    <w:rsid w:val="0000367D"/>
    <w:rsid w:val="00003958"/>
    <w:rsid w:val="00004F67"/>
    <w:rsid w:val="0000553F"/>
    <w:rsid w:val="00006B2C"/>
    <w:rsid w:val="00006C1B"/>
    <w:rsid w:val="00007412"/>
    <w:rsid w:val="00007AE2"/>
    <w:rsid w:val="00010796"/>
    <w:rsid w:val="000107B4"/>
    <w:rsid w:val="00010981"/>
    <w:rsid w:val="00010B24"/>
    <w:rsid w:val="00010B2C"/>
    <w:rsid w:val="00010FB7"/>
    <w:rsid w:val="0001123C"/>
    <w:rsid w:val="00011292"/>
    <w:rsid w:val="00011B93"/>
    <w:rsid w:val="0001213F"/>
    <w:rsid w:val="000128C8"/>
    <w:rsid w:val="00012B6C"/>
    <w:rsid w:val="00013CE5"/>
    <w:rsid w:val="00013F55"/>
    <w:rsid w:val="0001457F"/>
    <w:rsid w:val="0001492F"/>
    <w:rsid w:val="00014B4F"/>
    <w:rsid w:val="00015378"/>
    <w:rsid w:val="00015A7C"/>
    <w:rsid w:val="00016C5D"/>
    <w:rsid w:val="00017A3C"/>
    <w:rsid w:val="00017AA2"/>
    <w:rsid w:val="00017C5F"/>
    <w:rsid w:val="00017DF3"/>
    <w:rsid w:val="00020286"/>
    <w:rsid w:val="0002065D"/>
    <w:rsid w:val="00021E7B"/>
    <w:rsid w:val="00022E1B"/>
    <w:rsid w:val="000235A8"/>
    <w:rsid w:val="000245DE"/>
    <w:rsid w:val="00024BAE"/>
    <w:rsid w:val="00024EE1"/>
    <w:rsid w:val="000253FE"/>
    <w:rsid w:val="0002555E"/>
    <w:rsid w:val="00026321"/>
    <w:rsid w:val="00026463"/>
    <w:rsid w:val="00027A30"/>
    <w:rsid w:val="00027C23"/>
    <w:rsid w:val="00027DCD"/>
    <w:rsid w:val="00027F70"/>
    <w:rsid w:val="000304AD"/>
    <w:rsid w:val="00030B23"/>
    <w:rsid w:val="00030DA7"/>
    <w:rsid w:val="00030F20"/>
    <w:rsid w:val="00030F44"/>
    <w:rsid w:val="000310DE"/>
    <w:rsid w:val="000316A7"/>
    <w:rsid w:val="00031BF5"/>
    <w:rsid w:val="00031DA1"/>
    <w:rsid w:val="00032B53"/>
    <w:rsid w:val="00032C4A"/>
    <w:rsid w:val="00033222"/>
    <w:rsid w:val="0003370C"/>
    <w:rsid w:val="00033C25"/>
    <w:rsid w:val="00033E01"/>
    <w:rsid w:val="00034207"/>
    <w:rsid w:val="00034E9B"/>
    <w:rsid w:val="00035474"/>
    <w:rsid w:val="000358BC"/>
    <w:rsid w:val="00035A89"/>
    <w:rsid w:val="000367FB"/>
    <w:rsid w:val="000370A1"/>
    <w:rsid w:val="00037BE1"/>
    <w:rsid w:val="00037CAA"/>
    <w:rsid w:val="000404ED"/>
    <w:rsid w:val="000405E8"/>
    <w:rsid w:val="000408AB"/>
    <w:rsid w:val="0004188B"/>
    <w:rsid w:val="000419E0"/>
    <w:rsid w:val="00041A75"/>
    <w:rsid w:val="0004210F"/>
    <w:rsid w:val="00042CC3"/>
    <w:rsid w:val="00044292"/>
    <w:rsid w:val="000442AC"/>
    <w:rsid w:val="00044747"/>
    <w:rsid w:val="00044900"/>
    <w:rsid w:val="00044D02"/>
    <w:rsid w:val="00044EEC"/>
    <w:rsid w:val="00044F13"/>
    <w:rsid w:val="00045420"/>
    <w:rsid w:val="00045EF8"/>
    <w:rsid w:val="000463BB"/>
    <w:rsid w:val="0004640F"/>
    <w:rsid w:val="00046497"/>
    <w:rsid w:val="00046C98"/>
    <w:rsid w:val="00047449"/>
    <w:rsid w:val="000474FB"/>
    <w:rsid w:val="00047808"/>
    <w:rsid w:val="00050457"/>
    <w:rsid w:val="00050601"/>
    <w:rsid w:val="00051B31"/>
    <w:rsid w:val="000521A1"/>
    <w:rsid w:val="0005228B"/>
    <w:rsid w:val="000522DB"/>
    <w:rsid w:val="0005259F"/>
    <w:rsid w:val="000525FD"/>
    <w:rsid w:val="00052C6D"/>
    <w:rsid w:val="000533FD"/>
    <w:rsid w:val="000539A5"/>
    <w:rsid w:val="00053C39"/>
    <w:rsid w:val="00053D7B"/>
    <w:rsid w:val="00054559"/>
    <w:rsid w:val="00054D2C"/>
    <w:rsid w:val="00055E54"/>
    <w:rsid w:val="00057210"/>
    <w:rsid w:val="0005796A"/>
    <w:rsid w:val="00057F7A"/>
    <w:rsid w:val="0006016B"/>
    <w:rsid w:val="000603FE"/>
    <w:rsid w:val="00060418"/>
    <w:rsid w:val="00061041"/>
    <w:rsid w:val="0006210A"/>
    <w:rsid w:val="000623F6"/>
    <w:rsid w:val="00062C0E"/>
    <w:rsid w:val="00062E41"/>
    <w:rsid w:val="000633B4"/>
    <w:rsid w:val="00063B85"/>
    <w:rsid w:val="000641E1"/>
    <w:rsid w:val="00064408"/>
    <w:rsid w:val="0006480C"/>
    <w:rsid w:val="0006495A"/>
    <w:rsid w:val="00064CBB"/>
    <w:rsid w:val="00064E4F"/>
    <w:rsid w:val="000654CE"/>
    <w:rsid w:val="00065741"/>
    <w:rsid w:val="00065C25"/>
    <w:rsid w:val="00065D10"/>
    <w:rsid w:val="000661BF"/>
    <w:rsid w:val="000662B3"/>
    <w:rsid w:val="0006652C"/>
    <w:rsid w:val="000669E4"/>
    <w:rsid w:val="000701BC"/>
    <w:rsid w:val="0007026A"/>
    <w:rsid w:val="00070344"/>
    <w:rsid w:val="00071D1D"/>
    <w:rsid w:val="00071DAF"/>
    <w:rsid w:val="00071E57"/>
    <w:rsid w:val="0007366B"/>
    <w:rsid w:val="0007507D"/>
    <w:rsid w:val="00075493"/>
    <w:rsid w:val="00075989"/>
    <w:rsid w:val="00075C46"/>
    <w:rsid w:val="00075FFF"/>
    <w:rsid w:val="00076CFA"/>
    <w:rsid w:val="00076DA5"/>
    <w:rsid w:val="000771F7"/>
    <w:rsid w:val="0007724D"/>
    <w:rsid w:val="00077916"/>
    <w:rsid w:val="00080868"/>
    <w:rsid w:val="00080BFE"/>
    <w:rsid w:val="00081058"/>
    <w:rsid w:val="00082477"/>
    <w:rsid w:val="00083DBB"/>
    <w:rsid w:val="00083DE6"/>
    <w:rsid w:val="0008458D"/>
    <w:rsid w:val="00084BC1"/>
    <w:rsid w:val="0008548D"/>
    <w:rsid w:val="00085AAB"/>
    <w:rsid w:val="00085C3F"/>
    <w:rsid w:val="00086829"/>
    <w:rsid w:val="00086C97"/>
    <w:rsid w:val="00087E60"/>
    <w:rsid w:val="00090F58"/>
    <w:rsid w:val="000914A6"/>
    <w:rsid w:val="000919FA"/>
    <w:rsid w:val="00091F8C"/>
    <w:rsid w:val="0009245C"/>
    <w:rsid w:val="000930ED"/>
    <w:rsid w:val="00093716"/>
    <w:rsid w:val="00093876"/>
    <w:rsid w:val="0009484E"/>
    <w:rsid w:val="00094CE7"/>
    <w:rsid w:val="00094FBA"/>
    <w:rsid w:val="00094FD3"/>
    <w:rsid w:val="000954A0"/>
    <w:rsid w:val="00095528"/>
    <w:rsid w:val="000962F7"/>
    <w:rsid w:val="000965C2"/>
    <w:rsid w:val="0009672A"/>
    <w:rsid w:val="000969EA"/>
    <w:rsid w:val="00097060"/>
    <w:rsid w:val="00097139"/>
    <w:rsid w:val="0009744D"/>
    <w:rsid w:val="000976AA"/>
    <w:rsid w:val="000978A4"/>
    <w:rsid w:val="00097A24"/>
    <w:rsid w:val="000A03CB"/>
    <w:rsid w:val="000A03D6"/>
    <w:rsid w:val="000A0550"/>
    <w:rsid w:val="000A05D9"/>
    <w:rsid w:val="000A07B3"/>
    <w:rsid w:val="000A1AC5"/>
    <w:rsid w:val="000A1CEB"/>
    <w:rsid w:val="000A24EB"/>
    <w:rsid w:val="000A277F"/>
    <w:rsid w:val="000A27AF"/>
    <w:rsid w:val="000A29DC"/>
    <w:rsid w:val="000A3055"/>
    <w:rsid w:val="000A3068"/>
    <w:rsid w:val="000A3380"/>
    <w:rsid w:val="000A3C9A"/>
    <w:rsid w:val="000A3E57"/>
    <w:rsid w:val="000A42D7"/>
    <w:rsid w:val="000A444D"/>
    <w:rsid w:val="000A5F58"/>
    <w:rsid w:val="000A63AE"/>
    <w:rsid w:val="000A64E0"/>
    <w:rsid w:val="000A68C2"/>
    <w:rsid w:val="000A6A28"/>
    <w:rsid w:val="000A7B3D"/>
    <w:rsid w:val="000A7CDD"/>
    <w:rsid w:val="000A7D04"/>
    <w:rsid w:val="000B02C8"/>
    <w:rsid w:val="000B09C3"/>
    <w:rsid w:val="000B17FF"/>
    <w:rsid w:val="000B1936"/>
    <w:rsid w:val="000B203F"/>
    <w:rsid w:val="000B26D3"/>
    <w:rsid w:val="000B29AE"/>
    <w:rsid w:val="000B2A5C"/>
    <w:rsid w:val="000B2C43"/>
    <w:rsid w:val="000B30BD"/>
    <w:rsid w:val="000B37C5"/>
    <w:rsid w:val="000B41FD"/>
    <w:rsid w:val="000B4E58"/>
    <w:rsid w:val="000B500E"/>
    <w:rsid w:val="000B597B"/>
    <w:rsid w:val="000B5B0D"/>
    <w:rsid w:val="000B63AE"/>
    <w:rsid w:val="000B6ABA"/>
    <w:rsid w:val="000B72D6"/>
    <w:rsid w:val="000C0D6B"/>
    <w:rsid w:val="000C1A7D"/>
    <w:rsid w:val="000C1EB1"/>
    <w:rsid w:val="000C1EF0"/>
    <w:rsid w:val="000C21C1"/>
    <w:rsid w:val="000C2671"/>
    <w:rsid w:val="000C27FE"/>
    <w:rsid w:val="000C3A98"/>
    <w:rsid w:val="000C3B1A"/>
    <w:rsid w:val="000C4233"/>
    <w:rsid w:val="000C5204"/>
    <w:rsid w:val="000C57B4"/>
    <w:rsid w:val="000C5EF2"/>
    <w:rsid w:val="000C71E7"/>
    <w:rsid w:val="000C75BA"/>
    <w:rsid w:val="000C7A67"/>
    <w:rsid w:val="000C7DEC"/>
    <w:rsid w:val="000D0203"/>
    <w:rsid w:val="000D0854"/>
    <w:rsid w:val="000D18F3"/>
    <w:rsid w:val="000D19BC"/>
    <w:rsid w:val="000D1F64"/>
    <w:rsid w:val="000D20D4"/>
    <w:rsid w:val="000D3271"/>
    <w:rsid w:val="000D3427"/>
    <w:rsid w:val="000D428F"/>
    <w:rsid w:val="000D4549"/>
    <w:rsid w:val="000D4869"/>
    <w:rsid w:val="000D4D94"/>
    <w:rsid w:val="000D4F21"/>
    <w:rsid w:val="000D5299"/>
    <w:rsid w:val="000D63CF"/>
    <w:rsid w:val="000D6BB5"/>
    <w:rsid w:val="000D736D"/>
    <w:rsid w:val="000D73D5"/>
    <w:rsid w:val="000D7D17"/>
    <w:rsid w:val="000E0A9D"/>
    <w:rsid w:val="000E0B79"/>
    <w:rsid w:val="000E19B0"/>
    <w:rsid w:val="000E19E5"/>
    <w:rsid w:val="000E1F05"/>
    <w:rsid w:val="000E2790"/>
    <w:rsid w:val="000E3567"/>
    <w:rsid w:val="000E3572"/>
    <w:rsid w:val="000E3F88"/>
    <w:rsid w:val="000E4404"/>
    <w:rsid w:val="000E460C"/>
    <w:rsid w:val="000E5662"/>
    <w:rsid w:val="000E5A30"/>
    <w:rsid w:val="000E5BA4"/>
    <w:rsid w:val="000E6437"/>
    <w:rsid w:val="000E67FA"/>
    <w:rsid w:val="000E6A5F"/>
    <w:rsid w:val="000E6C8F"/>
    <w:rsid w:val="000E7052"/>
    <w:rsid w:val="000E7582"/>
    <w:rsid w:val="000E7627"/>
    <w:rsid w:val="000E7FAD"/>
    <w:rsid w:val="000F0012"/>
    <w:rsid w:val="000F12A6"/>
    <w:rsid w:val="000F1946"/>
    <w:rsid w:val="000F1A65"/>
    <w:rsid w:val="000F1BBA"/>
    <w:rsid w:val="000F1E34"/>
    <w:rsid w:val="000F2E67"/>
    <w:rsid w:val="000F39CE"/>
    <w:rsid w:val="000F3A09"/>
    <w:rsid w:val="000F3C57"/>
    <w:rsid w:val="000F46B6"/>
    <w:rsid w:val="000F4AF6"/>
    <w:rsid w:val="000F6241"/>
    <w:rsid w:val="000F66C1"/>
    <w:rsid w:val="000F700F"/>
    <w:rsid w:val="000F7111"/>
    <w:rsid w:val="000F7141"/>
    <w:rsid w:val="00100E60"/>
    <w:rsid w:val="0010172E"/>
    <w:rsid w:val="0010288D"/>
    <w:rsid w:val="00102F12"/>
    <w:rsid w:val="00103061"/>
    <w:rsid w:val="00103B76"/>
    <w:rsid w:val="00104BEE"/>
    <w:rsid w:val="00105605"/>
    <w:rsid w:val="00105906"/>
    <w:rsid w:val="00105BBE"/>
    <w:rsid w:val="00105C31"/>
    <w:rsid w:val="00106389"/>
    <w:rsid w:val="00106543"/>
    <w:rsid w:val="001066F8"/>
    <w:rsid w:val="001069E6"/>
    <w:rsid w:val="00106D47"/>
    <w:rsid w:val="00106DC4"/>
    <w:rsid w:val="001071C5"/>
    <w:rsid w:val="00107702"/>
    <w:rsid w:val="001101DE"/>
    <w:rsid w:val="00110AA6"/>
    <w:rsid w:val="0011192D"/>
    <w:rsid w:val="001127C9"/>
    <w:rsid w:val="00112902"/>
    <w:rsid w:val="001132A3"/>
    <w:rsid w:val="00113EFF"/>
    <w:rsid w:val="0011478A"/>
    <w:rsid w:val="00115512"/>
    <w:rsid w:val="0011593D"/>
    <w:rsid w:val="00115E1C"/>
    <w:rsid w:val="0011637A"/>
    <w:rsid w:val="0011666A"/>
    <w:rsid w:val="00116D54"/>
    <w:rsid w:val="00117CA9"/>
    <w:rsid w:val="00117CCC"/>
    <w:rsid w:val="00120C51"/>
    <w:rsid w:val="00120C69"/>
    <w:rsid w:val="001217C8"/>
    <w:rsid w:val="00121B34"/>
    <w:rsid w:val="00121D3E"/>
    <w:rsid w:val="00122D2A"/>
    <w:rsid w:val="00122FA6"/>
    <w:rsid w:val="0012441C"/>
    <w:rsid w:val="0012481C"/>
    <w:rsid w:val="00124A9C"/>
    <w:rsid w:val="00124DDE"/>
    <w:rsid w:val="00124FC8"/>
    <w:rsid w:val="00125B99"/>
    <w:rsid w:val="00127100"/>
    <w:rsid w:val="001302B6"/>
    <w:rsid w:val="001309B6"/>
    <w:rsid w:val="00130B53"/>
    <w:rsid w:val="001310F6"/>
    <w:rsid w:val="0013248D"/>
    <w:rsid w:val="00132C34"/>
    <w:rsid w:val="00132CB8"/>
    <w:rsid w:val="00132F35"/>
    <w:rsid w:val="00133331"/>
    <w:rsid w:val="001337B2"/>
    <w:rsid w:val="00133C4E"/>
    <w:rsid w:val="00134FAB"/>
    <w:rsid w:val="00135276"/>
    <w:rsid w:val="0013532E"/>
    <w:rsid w:val="00135758"/>
    <w:rsid w:val="0013616D"/>
    <w:rsid w:val="00136250"/>
    <w:rsid w:val="001362BD"/>
    <w:rsid w:val="001364A8"/>
    <w:rsid w:val="001366AD"/>
    <w:rsid w:val="001373A7"/>
    <w:rsid w:val="00137A95"/>
    <w:rsid w:val="00140168"/>
    <w:rsid w:val="00140237"/>
    <w:rsid w:val="00140CC2"/>
    <w:rsid w:val="00140DD0"/>
    <w:rsid w:val="00140F5D"/>
    <w:rsid w:val="001410AB"/>
    <w:rsid w:val="00141FC5"/>
    <w:rsid w:val="0014298F"/>
    <w:rsid w:val="00142F30"/>
    <w:rsid w:val="00143EA9"/>
    <w:rsid w:val="0014435E"/>
    <w:rsid w:val="001443BE"/>
    <w:rsid w:val="0014496A"/>
    <w:rsid w:val="00145493"/>
    <w:rsid w:val="001463F6"/>
    <w:rsid w:val="00146C4C"/>
    <w:rsid w:val="00147124"/>
    <w:rsid w:val="0014795D"/>
    <w:rsid w:val="00147B61"/>
    <w:rsid w:val="00147B84"/>
    <w:rsid w:val="00147CB2"/>
    <w:rsid w:val="00147CF7"/>
    <w:rsid w:val="0015054F"/>
    <w:rsid w:val="00150598"/>
    <w:rsid w:val="00150677"/>
    <w:rsid w:val="00150A14"/>
    <w:rsid w:val="001514F6"/>
    <w:rsid w:val="001515D3"/>
    <w:rsid w:val="00151E49"/>
    <w:rsid w:val="00151EA1"/>
    <w:rsid w:val="00152810"/>
    <w:rsid w:val="00152A00"/>
    <w:rsid w:val="0015382C"/>
    <w:rsid w:val="0015420B"/>
    <w:rsid w:val="00154CA4"/>
    <w:rsid w:val="001551C2"/>
    <w:rsid w:val="00155B5B"/>
    <w:rsid w:val="00155CD0"/>
    <w:rsid w:val="001566A4"/>
    <w:rsid w:val="001567FA"/>
    <w:rsid w:val="001574A7"/>
    <w:rsid w:val="00157CF2"/>
    <w:rsid w:val="001618D9"/>
    <w:rsid w:val="00162B16"/>
    <w:rsid w:val="00162C43"/>
    <w:rsid w:val="0016322F"/>
    <w:rsid w:val="00163738"/>
    <w:rsid w:val="001638F7"/>
    <w:rsid w:val="00163E51"/>
    <w:rsid w:val="00163E89"/>
    <w:rsid w:val="0016499A"/>
    <w:rsid w:val="0016500B"/>
    <w:rsid w:val="00165EBD"/>
    <w:rsid w:val="00166016"/>
    <w:rsid w:val="001661BC"/>
    <w:rsid w:val="00166B95"/>
    <w:rsid w:val="00166FDC"/>
    <w:rsid w:val="001672DE"/>
    <w:rsid w:val="00167812"/>
    <w:rsid w:val="001678DB"/>
    <w:rsid w:val="00170835"/>
    <w:rsid w:val="001717CF"/>
    <w:rsid w:val="00171B5F"/>
    <w:rsid w:val="00171B6F"/>
    <w:rsid w:val="00171CAB"/>
    <w:rsid w:val="00171F33"/>
    <w:rsid w:val="00171F3C"/>
    <w:rsid w:val="00171FF8"/>
    <w:rsid w:val="00172231"/>
    <w:rsid w:val="00172333"/>
    <w:rsid w:val="001734AD"/>
    <w:rsid w:val="00174165"/>
    <w:rsid w:val="00174706"/>
    <w:rsid w:val="0017510F"/>
    <w:rsid w:val="0017561C"/>
    <w:rsid w:val="00175817"/>
    <w:rsid w:val="0017599D"/>
    <w:rsid w:val="001759D6"/>
    <w:rsid w:val="00175B37"/>
    <w:rsid w:val="00175CDF"/>
    <w:rsid w:val="0017615E"/>
    <w:rsid w:val="0017651F"/>
    <w:rsid w:val="001766C5"/>
    <w:rsid w:val="001768A7"/>
    <w:rsid w:val="00176D84"/>
    <w:rsid w:val="0017706A"/>
    <w:rsid w:val="00177704"/>
    <w:rsid w:val="00177747"/>
    <w:rsid w:val="00177A60"/>
    <w:rsid w:val="00180027"/>
    <w:rsid w:val="0018036C"/>
    <w:rsid w:val="001804A4"/>
    <w:rsid w:val="00180D25"/>
    <w:rsid w:val="00180E4B"/>
    <w:rsid w:val="0018171E"/>
    <w:rsid w:val="00181BE8"/>
    <w:rsid w:val="00181CD1"/>
    <w:rsid w:val="001823BB"/>
    <w:rsid w:val="00182F62"/>
    <w:rsid w:val="00183845"/>
    <w:rsid w:val="00183C39"/>
    <w:rsid w:val="00183DC6"/>
    <w:rsid w:val="0018417D"/>
    <w:rsid w:val="00185ACA"/>
    <w:rsid w:val="00186744"/>
    <w:rsid w:val="00187284"/>
    <w:rsid w:val="00187DEC"/>
    <w:rsid w:val="00190BAF"/>
    <w:rsid w:val="00190EAD"/>
    <w:rsid w:val="001910FF"/>
    <w:rsid w:val="001917B9"/>
    <w:rsid w:val="00191CBB"/>
    <w:rsid w:val="001922A4"/>
    <w:rsid w:val="0019292D"/>
    <w:rsid w:val="00193316"/>
    <w:rsid w:val="001934EC"/>
    <w:rsid w:val="001934EF"/>
    <w:rsid w:val="00193BCD"/>
    <w:rsid w:val="00193BCE"/>
    <w:rsid w:val="00194102"/>
    <w:rsid w:val="00194557"/>
    <w:rsid w:val="00194CFB"/>
    <w:rsid w:val="00195AC8"/>
    <w:rsid w:val="0019664A"/>
    <w:rsid w:val="00196841"/>
    <w:rsid w:val="00196852"/>
    <w:rsid w:val="00196CDA"/>
    <w:rsid w:val="00197472"/>
    <w:rsid w:val="0019747E"/>
    <w:rsid w:val="001978FA"/>
    <w:rsid w:val="001A0801"/>
    <w:rsid w:val="001A0CE4"/>
    <w:rsid w:val="001A1A02"/>
    <w:rsid w:val="001A1A72"/>
    <w:rsid w:val="001A2438"/>
    <w:rsid w:val="001A2E28"/>
    <w:rsid w:val="001A36DF"/>
    <w:rsid w:val="001A3AFE"/>
    <w:rsid w:val="001A4656"/>
    <w:rsid w:val="001A47CE"/>
    <w:rsid w:val="001A5715"/>
    <w:rsid w:val="001A5BD6"/>
    <w:rsid w:val="001A60C0"/>
    <w:rsid w:val="001A6764"/>
    <w:rsid w:val="001A72DC"/>
    <w:rsid w:val="001A736D"/>
    <w:rsid w:val="001A73CA"/>
    <w:rsid w:val="001A752B"/>
    <w:rsid w:val="001A7B90"/>
    <w:rsid w:val="001A7D9E"/>
    <w:rsid w:val="001B033C"/>
    <w:rsid w:val="001B1355"/>
    <w:rsid w:val="001B1572"/>
    <w:rsid w:val="001B1AC9"/>
    <w:rsid w:val="001B272D"/>
    <w:rsid w:val="001B29E8"/>
    <w:rsid w:val="001B2AE5"/>
    <w:rsid w:val="001B2BAB"/>
    <w:rsid w:val="001B3072"/>
    <w:rsid w:val="001B33E1"/>
    <w:rsid w:val="001B358E"/>
    <w:rsid w:val="001B37D3"/>
    <w:rsid w:val="001B3CE9"/>
    <w:rsid w:val="001B536E"/>
    <w:rsid w:val="001B5497"/>
    <w:rsid w:val="001B5BC5"/>
    <w:rsid w:val="001B5BCA"/>
    <w:rsid w:val="001B5D1B"/>
    <w:rsid w:val="001B6E16"/>
    <w:rsid w:val="001B70B6"/>
    <w:rsid w:val="001B764A"/>
    <w:rsid w:val="001B76BB"/>
    <w:rsid w:val="001B7892"/>
    <w:rsid w:val="001B7BFC"/>
    <w:rsid w:val="001C07BC"/>
    <w:rsid w:val="001C0986"/>
    <w:rsid w:val="001C12D9"/>
    <w:rsid w:val="001C1B88"/>
    <w:rsid w:val="001C3009"/>
    <w:rsid w:val="001C31DB"/>
    <w:rsid w:val="001C33B9"/>
    <w:rsid w:val="001C3512"/>
    <w:rsid w:val="001C36AE"/>
    <w:rsid w:val="001C3EB6"/>
    <w:rsid w:val="001C4422"/>
    <w:rsid w:val="001C4F2B"/>
    <w:rsid w:val="001C57C8"/>
    <w:rsid w:val="001C5B18"/>
    <w:rsid w:val="001C6269"/>
    <w:rsid w:val="001C66AC"/>
    <w:rsid w:val="001C670B"/>
    <w:rsid w:val="001C75DE"/>
    <w:rsid w:val="001D08B2"/>
    <w:rsid w:val="001D0BF5"/>
    <w:rsid w:val="001D1890"/>
    <w:rsid w:val="001D1B1C"/>
    <w:rsid w:val="001D1F93"/>
    <w:rsid w:val="001D21F1"/>
    <w:rsid w:val="001D2819"/>
    <w:rsid w:val="001D2AA9"/>
    <w:rsid w:val="001D2C19"/>
    <w:rsid w:val="001D3084"/>
    <w:rsid w:val="001D3179"/>
    <w:rsid w:val="001D3F70"/>
    <w:rsid w:val="001D43BE"/>
    <w:rsid w:val="001D517D"/>
    <w:rsid w:val="001D5D38"/>
    <w:rsid w:val="001D5D7A"/>
    <w:rsid w:val="001D5D95"/>
    <w:rsid w:val="001D6016"/>
    <w:rsid w:val="001D612E"/>
    <w:rsid w:val="001D6AF7"/>
    <w:rsid w:val="001D7038"/>
    <w:rsid w:val="001D7186"/>
    <w:rsid w:val="001D740B"/>
    <w:rsid w:val="001D76DB"/>
    <w:rsid w:val="001E0687"/>
    <w:rsid w:val="001E0DF8"/>
    <w:rsid w:val="001E1110"/>
    <w:rsid w:val="001E1239"/>
    <w:rsid w:val="001E1375"/>
    <w:rsid w:val="001E1726"/>
    <w:rsid w:val="001E1CC5"/>
    <w:rsid w:val="001E202C"/>
    <w:rsid w:val="001E2626"/>
    <w:rsid w:val="001E2E49"/>
    <w:rsid w:val="001E33BB"/>
    <w:rsid w:val="001E340B"/>
    <w:rsid w:val="001E4CF8"/>
    <w:rsid w:val="001E705B"/>
    <w:rsid w:val="001E789B"/>
    <w:rsid w:val="001E7905"/>
    <w:rsid w:val="001E799C"/>
    <w:rsid w:val="001F055A"/>
    <w:rsid w:val="001F070A"/>
    <w:rsid w:val="001F0E3D"/>
    <w:rsid w:val="001F1001"/>
    <w:rsid w:val="001F11E0"/>
    <w:rsid w:val="001F15D5"/>
    <w:rsid w:val="001F1A82"/>
    <w:rsid w:val="001F1F58"/>
    <w:rsid w:val="001F200C"/>
    <w:rsid w:val="001F2555"/>
    <w:rsid w:val="001F2AE4"/>
    <w:rsid w:val="001F3282"/>
    <w:rsid w:val="001F3431"/>
    <w:rsid w:val="001F3EC7"/>
    <w:rsid w:val="001F4A00"/>
    <w:rsid w:val="001F4D1C"/>
    <w:rsid w:val="001F4DBA"/>
    <w:rsid w:val="001F519A"/>
    <w:rsid w:val="001F52AD"/>
    <w:rsid w:val="001F5DB5"/>
    <w:rsid w:val="001F5E5B"/>
    <w:rsid w:val="001F61A9"/>
    <w:rsid w:val="001F7102"/>
    <w:rsid w:val="001F74EC"/>
    <w:rsid w:val="001F7BA1"/>
    <w:rsid w:val="00200053"/>
    <w:rsid w:val="002007A6"/>
    <w:rsid w:val="002007D1"/>
    <w:rsid w:val="00200A66"/>
    <w:rsid w:val="00200EFE"/>
    <w:rsid w:val="0020138C"/>
    <w:rsid w:val="002014A1"/>
    <w:rsid w:val="00201A87"/>
    <w:rsid w:val="00201CBC"/>
    <w:rsid w:val="00201D04"/>
    <w:rsid w:val="00201E59"/>
    <w:rsid w:val="00201FD0"/>
    <w:rsid w:val="00202FD6"/>
    <w:rsid w:val="0020307B"/>
    <w:rsid w:val="002030C7"/>
    <w:rsid w:val="0020351D"/>
    <w:rsid w:val="002039B4"/>
    <w:rsid w:val="00203BFC"/>
    <w:rsid w:val="00204106"/>
    <w:rsid w:val="002046F5"/>
    <w:rsid w:val="00204AC8"/>
    <w:rsid w:val="00204E66"/>
    <w:rsid w:val="002050C5"/>
    <w:rsid w:val="00205203"/>
    <w:rsid w:val="00205319"/>
    <w:rsid w:val="0020549B"/>
    <w:rsid w:val="0020555D"/>
    <w:rsid w:val="0020573E"/>
    <w:rsid w:val="002062A6"/>
    <w:rsid w:val="00206B4D"/>
    <w:rsid w:val="00206C47"/>
    <w:rsid w:val="0020720A"/>
    <w:rsid w:val="0021079E"/>
    <w:rsid w:val="00211059"/>
    <w:rsid w:val="00211B5C"/>
    <w:rsid w:val="002125EC"/>
    <w:rsid w:val="00212AED"/>
    <w:rsid w:val="00212E7E"/>
    <w:rsid w:val="00213A1D"/>
    <w:rsid w:val="00214577"/>
    <w:rsid w:val="002145D8"/>
    <w:rsid w:val="00214ED8"/>
    <w:rsid w:val="00214FFB"/>
    <w:rsid w:val="002150A7"/>
    <w:rsid w:val="002151A9"/>
    <w:rsid w:val="00215B9B"/>
    <w:rsid w:val="00216142"/>
    <w:rsid w:val="0021739B"/>
    <w:rsid w:val="00220156"/>
    <w:rsid w:val="00221602"/>
    <w:rsid w:val="00222A0E"/>
    <w:rsid w:val="00222F11"/>
    <w:rsid w:val="00223529"/>
    <w:rsid w:val="00224633"/>
    <w:rsid w:val="00224C1F"/>
    <w:rsid w:val="00225EA0"/>
    <w:rsid w:val="00225FA5"/>
    <w:rsid w:val="0022633E"/>
    <w:rsid w:val="002263BB"/>
    <w:rsid w:val="002265A5"/>
    <w:rsid w:val="00226A11"/>
    <w:rsid w:val="00226FC4"/>
    <w:rsid w:val="002279B7"/>
    <w:rsid w:val="00227CC7"/>
    <w:rsid w:val="0023015F"/>
    <w:rsid w:val="00230304"/>
    <w:rsid w:val="00230AA7"/>
    <w:rsid w:val="00230AD5"/>
    <w:rsid w:val="00231445"/>
    <w:rsid w:val="00231B9D"/>
    <w:rsid w:val="00231DBD"/>
    <w:rsid w:val="00232B5F"/>
    <w:rsid w:val="00234192"/>
    <w:rsid w:val="00234FDE"/>
    <w:rsid w:val="00235AD0"/>
    <w:rsid w:val="00235BE2"/>
    <w:rsid w:val="00236762"/>
    <w:rsid w:val="00236B76"/>
    <w:rsid w:val="00237217"/>
    <w:rsid w:val="00237341"/>
    <w:rsid w:val="002375BD"/>
    <w:rsid w:val="0023780B"/>
    <w:rsid w:val="00237FC7"/>
    <w:rsid w:val="00240081"/>
    <w:rsid w:val="00240369"/>
    <w:rsid w:val="00240A7B"/>
    <w:rsid w:val="00240D2A"/>
    <w:rsid w:val="00240D83"/>
    <w:rsid w:val="00241CC7"/>
    <w:rsid w:val="0024227D"/>
    <w:rsid w:val="00242365"/>
    <w:rsid w:val="00242899"/>
    <w:rsid w:val="00242900"/>
    <w:rsid w:val="00243114"/>
    <w:rsid w:val="0024342E"/>
    <w:rsid w:val="0024357E"/>
    <w:rsid w:val="00243E52"/>
    <w:rsid w:val="002445FC"/>
    <w:rsid w:val="00244CF6"/>
    <w:rsid w:val="0024544B"/>
    <w:rsid w:val="00245E82"/>
    <w:rsid w:val="00245F02"/>
    <w:rsid w:val="00246BA3"/>
    <w:rsid w:val="00247E80"/>
    <w:rsid w:val="0025020E"/>
    <w:rsid w:val="00250F1D"/>
    <w:rsid w:val="002510BC"/>
    <w:rsid w:val="00251A12"/>
    <w:rsid w:val="00252182"/>
    <w:rsid w:val="002522C2"/>
    <w:rsid w:val="00252C20"/>
    <w:rsid w:val="00253059"/>
    <w:rsid w:val="00253102"/>
    <w:rsid w:val="0025339D"/>
    <w:rsid w:val="0025365F"/>
    <w:rsid w:val="002541E6"/>
    <w:rsid w:val="00254374"/>
    <w:rsid w:val="00254615"/>
    <w:rsid w:val="0025486C"/>
    <w:rsid w:val="00254CF4"/>
    <w:rsid w:val="0025593B"/>
    <w:rsid w:val="00255E2E"/>
    <w:rsid w:val="00255EAC"/>
    <w:rsid w:val="00256AA6"/>
    <w:rsid w:val="00257263"/>
    <w:rsid w:val="00257EE1"/>
    <w:rsid w:val="00260BCD"/>
    <w:rsid w:val="00260D9F"/>
    <w:rsid w:val="00261509"/>
    <w:rsid w:val="0026186B"/>
    <w:rsid w:val="00261886"/>
    <w:rsid w:val="00261919"/>
    <w:rsid w:val="00261EF0"/>
    <w:rsid w:val="00262244"/>
    <w:rsid w:val="00262A91"/>
    <w:rsid w:val="00262AEE"/>
    <w:rsid w:val="0026325E"/>
    <w:rsid w:val="002637F0"/>
    <w:rsid w:val="00264038"/>
    <w:rsid w:val="0026404C"/>
    <w:rsid w:val="002641C3"/>
    <w:rsid w:val="00264758"/>
    <w:rsid w:val="0026492A"/>
    <w:rsid w:val="00264B79"/>
    <w:rsid w:val="0026526E"/>
    <w:rsid w:val="00265397"/>
    <w:rsid w:val="0026570D"/>
    <w:rsid w:val="00265A97"/>
    <w:rsid w:val="00265CEF"/>
    <w:rsid w:val="00266E3F"/>
    <w:rsid w:val="002707FE"/>
    <w:rsid w:val="00270D13"/>
    <w:rsid w:val="00270D75"/>
    <w:rsid w:val="002715B7"/>
    <w:rsid w:val="00271C35"/>
    <w:rsid w:val="00271FDB"/>
    <w:rsid w:val="00272353"/>
    <w:rsid w:val="002729CE"/>
    <w:rsid w:val="00272C44"/>
    <w:rsid w:val="002732D6"/>
    <w:rsid w:val="002738F2"/>
    <w:rsid w:val="0027390A"/>
    <w:rsid w:val="0027481F"/>
    <w:rsid w:val="00274856"/>
    <w:rsid w:val="002748EC"/>
    <w:rsid w:val="002753E8"/>
    <w:rsid w:val="00275495"/>
    <w:rsid w:val="0027551F"/>
    <w:rsid w:val="0027558F"/>
    <w:rsid w:val="002755D6"/>
    <w:rsid w:val="00275786"/>
    <w:rsid w:val="0027581B"/>
    <w:rsid w:val="00275D19"/>
    <w:rsid w:val="00275E72"/>
    <w:rsid w:val="002763A4"/>
    <w:rsid w:val="0027696D"/>
    <w:rsid w:val="0027796A"/>
    <w:rsid w:val="00277B4B"/>
    <w:rsid w:val="002808F3"/>
    <w:rsid w:val="00281172"/>
    <w:rsid w:val="00281F53"/>
    <w:rsid w:val="0028219E"/>
    <w:rsid w:val="00282B11"/>
    <w:rsid w:val="00283031"/>
    <w:rsid w:val="00284027"/>
    <w:rsid w:val="00285D61"/>
    <w:rsid w:val="002861BD"/>
    <w:rsid w:val="00286383"/>
    <w:rsid w:val="00286C32"/>
    <w:rsid w:val="002878F3"/>
    <w:rsid w:val="0029024E"/>
    <w:rsid w:val="00291283"/>
    <w:rsid w:val="0029187F"/>
    <w:rsid w:val="00292006"/>
    <w:rsid w:val="002920FD"/>
    <w:rsid w:val="00292136"/>
    <w:rsid w:val="0029229D"/>
    <w:rsid w:val="002928F1"/>
    <w:rsid w:val="002929AE"/>
    <w:rsid w:val="00293907"/>
    <w:rsid w:val="0029390E"/>
    <w:rsid w:val="00293ACC"/>
    <w:rsid w:val="00293AFF"/>
    <w:rsid w:val="00293D94"/>
    <w:rsid w:val="00293DB0"/>
    <w:rsid w:val="00294B73"/>
    <w:rsid w:val="00296A51"/>
    <w:rsid w:val="00296DFD"/>
    <w:rsid w:val="00297382"/>
    <w:rsid w:val="002976D7"/>
    <w:rsid w:val="002A0228"/>
    <w:rsid w:val="002A0345"/>
    <w:rsid w:val="002A063C"/>
    <w:rsid w:val="002A0FDC"/>
    <w:rsid w:val="002A18A1"/>
    <w:rsid w:val="002A2552"/>
    <w:rsid w:val="002A2EBC"/>
    <w:rsid w:val="002A3668"/>
    <w:rsid w:val="002A3699"/>
    <w:rsid w:val="002A4299"/>
    <w:rsid w:val="002A462A"/>
    <w:rsid w:val="002A4AFD"/>
    <w:rsid w:val="002A4C8C"/>
    <w:rsid w:val="002A4E05"/>
    <w:rsid w:val="002A4EEE"/>
    <w:rsid w:val="002A52AF"/>
    <w:rsid w:val="002A5387"/>
    <w:rsid w:val="002A598E"/>
    <w:rsid w:val="002A5EA8"/>
    <w:rsid w:val="002A61FC"/>
    <w:rsid w:val="002A6485"/>
    <w:rsid w:val="002A6525"/>
    <w:rsid w:val="002A6EDB"/>
    <w:rsid w:val="002A7A82"/>
    <w:rsid w:val="002A7BAA"/>
    <w:rsid w:val="002A7D3F"/>
    <w:rsid w:val="002B07DE"/>
    <w:rsid w:val="002B0AFD"/>
    <w:rsid w:val="002B0E01"/>
    <w:rsid w:val="002B0F44"/>
    <w:rsid w:val="002B17F5"/>
    <w:rsid w:val="002B18A6"/>
    <w:rsid w:val="002B1EE1"/>
    <w:rsid w:val="002B2990"/>
    <w:rsid w:val="002B3844"/>
    <w:rsid w:val="002B4168"/>
    <w:rsid w:val="002B41ED"/>
    <w:rsid w:val="002B48A6"/>
    <w:rsid w:val="002B518B"/>
    <w:rsid w:val="002B5353"/>
    <w:rsid w:val="002B5955"/>
    <w:rsid w:val="002B5F54"/>
    <w:rsid w:val="002B6CF5"/>
    <w:rsid w:val="002B6D74"/>
    <w:rsid w:val="002B6E36"/>
    <w:rsid w:val="002B706A"/>
    <w:rsid w:val="002B7233"/>
    <w:rsid w:val="002B7C2B"/>
    <w:rsid w:val="002C0255"/>
    <w:rsid w:val="002C05A6"/>
    <w:rsid w:val="002C0D65"/>
    <w:rsid w:val="002C1299"/>
    <w:rsid w:val="002C141F"/>
    <w:rsid w:val="002C16DC"/>
    <w:rsid w:val="002C1E59"/>
    <w:rsid w:val="002C1F27"/>
    <w:rsid w:val="002C20CF"/>
    <w:rsid w:val="002C215A"/>
    <w:rsid w:val="002C21C6"/>
    <w:rsid w:val="002C283C"/>
    <w:rsid w:val="002C2956"/>
    <w:rsid w:val="002C2A60"/>
    <w:rsid w:val="002C3025"/>
    <w:rsid w:val="002C3131"/>
    <w:rsid w:val="002C3D75"/>
    <w:rsid w:val="002C3F2C"/>
    <w:rsid w:val="002C410B"/>
    <w:rsid w:val="002C568F"/>
    <w:rsid w:val="002C5C0A"/>
    <w:rsid w:val="002C682D"/>
    <w:rsid w:val="002C6AA6"/>
    <w:rsid w:val="002C6C63"/>
    <w:rsid w:val="002C6F72"/>
    <w:rsid w:val="002C762C"/>
    <w:rsid w:val="002C7694"/>
    <w:rsid w:val="002C79A8"/>
    <w:rsid w:val="002C7BBA"/>
    <w:rsid w:val="002C7DC6"/>
    <w:rsid w:val="002D005B"/>
    <w:rsid w:val="002D0C3C"/>
    <w:rsid w:val="002D0E9D"/>
    <w:rsid w:val="002D20C1"/>
    <w:rsid w:val="002D230B"/>
    <w:rsid w:val="002D294D"/>
    <w:rsid w:val="002D3484"/>
    <w:rsid w:val="002D3680"/>
    <w:rsid w:val="002D4444"/>
    <w:rsid w:val="002D46AF"/>
    <w:rsid w:val="002D4942"/>
    <w:rsid w:val="002D4C1D"/>
    <w:rsid w:val="002D4C40"/>
    <w:rsid w:val="002D59E5"/>
    <w:rsid w:val="002D6351"/>
    <w:rsid w:val="002D66AE"/>
    <w:rsid w:val="002D6F5D"/>
    <w:rsid w:val="002D7DCD"/>
    <w:rsid w:val="002D7E03"/>
    <w:rsid w:val="002D7E78"/>
    <w:rsid w:val="002E02CB"/>
    <w:rsid w:val="002E0932"/>
    <w:rsid w:val="002E096A"/>
    <w:rsid w:val="002E0E33"/>
    <w:rsid w:val="002E19DD"/>
    <w:rsid w:val="002E2093"/>
    <w:rsid w:val="002E2300"/>
    <w:rsid w:val="002E2B1F"/>
    <w:rsid w:val="002E319F"/>
    <w:rsid w:val="002E35C6"/>
    <w:rsid w:val="002E37E3"/>
    <w:rsid w:val="002E3A5D"/>
    <w:rsid w:val="002E3BD4"/>
    <w:rsid w:val="002E3FCB"/>
    <w:rsid w:val="002E4882"/>
    <w:rsid w:val="002E4AF1"/>
    <w:rsid w:val="002E5222"/>
    <w:rsid w:val="002E5551"/>
    <w:rsid w:val="002E5808"/>
    <w:rsid w:val="002E58C1"/>
    <w:rsid w:val="002E5ADE"/>
    <w:rsid w:val="002E5E20"/>
    <w:rsid w:val="002E6319"/>
    <w:rsid w:val="002E66FE"/>
    <w:rsid w:val="002E6B0A"/>
    <w:rsid w:val="002E6F53"/>
    <w:rsid w:val="002E7540"/>
    <w:rsid w:val="002E7689"/>
    <w:rsid w:val="002E779D"/>
    <w:rsid w:val="002E7F80"/>
    <w:rsid w:val="002F0EB0"/>
    <w:rsid w:val="002F104E"/>
    <w:rsid w:val="002F10B8"/>
    <w:rsid w:val="002F119A"/>
    <w:rsid w:val="002F1C3F"/>
    <w:rsid w:val="002F1D4A"/>
    <w:rsid w:val="002F1EC2"/>
    <w:rsid w:val="002F2D8C"/>
    <w:rsid w:val="002F31FA"/>
    <w:rsid w:val="002F4006"/>
    <w:rsid w:val="002F438D"/>
    <w:rsid w:val="002F5850"/>
    <w:rsid w:val="002F5EF4"/>
    <w:rsid w:val="002F667B"/>
    <w:rsid w:val="002F73E7"/>
    <w:rsid w:val="002F78C1"/>
    <w:rsid w:val="002F7960"/>
    <w:rsid w:val="002F7A00"/>
    <w:rsid w:val="002F7F8E"/>
    <w:rsid w:val="00300644"/>
    <w:rsid w:val="003009B8"/>
    <w:rsid w:val="0030116E"/>
    <w:rsid w:val="0030127C"/>
    <w:rsid w:val="003026A3"/>
    <w:rsid w:val="00302958"/>
    <w:rsid w:val="00302BE6"/>
    <w:rsid w:val="0030330B"/>
    <w:rsid w:val="003037AB"/>
    <w:rsid w:val="00304447"/>
    <w:rsid w:val="00304725"/>
    <w:rsid w:val="00304767"/>
    <w:rsid w:val="00304B9A"/>
    <w:rsid w:val="00305586"/>
    <w:rsid w:val="00305F48"/>
    <w:rsid w:val="003060BE"/>
    <w:rsid w:val="00307E0B"/>
    <w:rsid w:val="00307E9D"/>
    <w:rsid w:val="00310DA2"/>
    <w:rsid w:val="00310ECF"/>
    <w:rsid w:val="00311082"/>
    <w:rsid w:val="00311661"/>
    <w:rsid w:val="00311874"/>
    <w:rsid w:val="003122EF"/>
    <w:rsid w:val="003123B9"/>
    <w:rsid w:val="003125B4"/>
    <w:rsid w:val="00312E5C"/>
    <w:rsid w:val="003131B7"/>
    <w:rsid w:val="00313324"/>
    <w:rsid w:val="003133CA"/>
    <w:rsid w:val="00313771"/>
    <w:rsid w:val="00313BEB"/>
    <w:rsid w:val="00313F92"/>
    <w:rsid w:val="00314BBF"/>
    <w:rsid w:val="00314D2D"/>
    <w:rsid w:val="00315324"/>
    <w:rsid w:val="0031544C"/>
    <w:rsid w:val="003157B4"/>
    <w:rsid w:val="003168FD"/>
    <w:rsid w:val="00317490"/>
    <w:rsid w:val="0031782E"/>
    <w:rsid w:val="00317881"/>
    <w:rsid w:val="00317B24"/>
    <w:rsid w:val="00317C2E"/>
    <w:rsid w:val="00317E7C"/>
    <w:rsid w:val="003202A0"/>
    <w:rsid w:val="003206BF"/>
    <w:rsid w:val="00320BF0"/>
    <w:rsid w:val="00320E55"/>
    <w:rsid w:val="00320F4E"/>
    <w:rsid w:val="003210BE"/>
    <w:rsid w:val="003212AF"/>
    <w:rsid w:val="003229AE"/>
    <w:rsid w:val="00322F97"/>
    <w:rsid w:val="00325574"/>
    <w:rsid w:val="00325663"/>
    <w:rsid w:val="00326773"/>
    <w:rsid w:val="003268E3"/>
    <w:rsid w:val="00326BC3"/>
    <w:rsid w:val="00327470"/>
    <w:rsid w:val="0032752D"/>
    <w:rsid w:val="00327548"/>
    <w:rsid w:val="0032790B"/>
    <w:rsid w:val="0033043D"/>
    <w:rsid w:val="00330A84"/>
    <w:rsid w:val="00330F4A"/>
    <w:rsid w:val="00331113"/>
    <w:rsid w:val="00331E0E"/>
    <w:rsid w:val="003326F1"/>
    <w:rsid w:val="0033286E"/>
    <w:rsid w:val="00332EAF"/>
    <w:rsid w:val="003333AD"/>
    <w:rsid w:val="00333AB0"/>
    <w:rsid w:val="0033471F"/>
    <w:rsid w:val="003347BD"/>
    <w:rsid w:val="00334E26"/>
    <w:rsid w:val="00335F50"/>
    <w:rsid w:val="00335F6F"/>
    <w:rsid w:val="00336AC7"/>
    <w:rsid w:val="00336E7D"/>
    <w:rsid w:val="003371EB"/>
    <w:rsid w:val="00337554"/>
    <w:rsid w:val="003378B1"/>
    <w:rsid w:val="003379C7"/>
    <w:rsid w:val="003400D2"/>
    <w:rsid w:val="003402D6"/>
    <w:rsid w:val="0034037D"/>
    <w:rsid w:val="00340417"/>
    <w:rsid w:val="00340A82"/>
    <w:rsid w:val="00341638"/>
    <w:rsid w:val="003419E0"/>
    <w:rsid w:val="00342597"/>
    <w:rsid w:val="003427AF"/>
    <w:rsid w:val="003436AA"/>
    <w:rsid w:val="003446D7"/>
    <w:rsid w:val="00345231"/>
    <w:rsid w:val="00345884"/>
    <w:rsid w:val="00346096"/>
    <w:rsid w:val="00346D8C"/>
    <w:rsid w:val="0034741F"/>
    <w:rsid w:val="00347ABF"/>
    <w:rsid w:val="00347AC5"/>
    <w:rsid w:val="00347EB8"/>
    <w:rsid w:val="00347F1D"/>
    <w:rsid w:val="00347FC3"/>
    <w:rsid w:val="00350AEE"/>
    <w:rsid w:val="00350B19"/>
    <w:rsid w:val="00350CA8"/>
    <w:rsid w:val="0035198B"/>
    <w:rsid w:val="00351C06"/>
    <w:rsid w:val="00351C25"/>
    <w:rsid w:val="00351DD2"/>
    <w:rsid w:val="00351E05"/>
    <w:rsid w:val="00351FB7"/>
    <w:rsid w:val="00352120"/>
    <w:rsid w:val="003524E2"/>
    <w:rsid w:val="003526F9"/>
    <w:rsid w:val="003528F0"/>
    <w:rsid w:val="0035393D"/>
    <w:rsid w:val="00353EC8"/>
    <w:rsid w:val="00354361"/>
    <w:rsid w:val="003544A7"/>
    <w:rsid w:val="003545AF"/>
    <w:rsid w:val="00354B89"/>
    <w:rsid w:val="0035508E"/>
    <w:rsid w:val="00355142"/>
    <w:rsid w:val="003552D7"/>
    <w:rsid w:val="00355B75"/>
    <w:rsid w:val="003561B8"/>
    <w:rsid w:val="003561F1"/>
    <w:rsid w:val="00356802"/>
    <w:rsid w:val="00356DA7"/>
    <w:rsid w:val="00357F2A"/>
    <w:rsid w:val="003602E4"/>
    <w:rsid w:val="003604CD"/>
    <w:rsid w:val="0036111A"/>
    <w:rsid w:val="00361366"/>
    <w:rsid w:val="00361661"/>
    <w:rsid w:val="00361861"/>
    <w:rsid w:val="003618EE"/>
    <w:rsid w:val="00361D4D"/>
    <w:rsid w:val="0036210C"/>
    <w:rsid w:val="003626F5"/>
    <w:rsid w:val="00362E33"/>
    <w:rsid w:val="003636AB"/>
    <w:rsid w:val="00363D0C"/>
    <w:rsid w:val="00364920"/>
    <w:rsid w:val="00364BD2"/>
    <w:rsid w:val="00364E58"/>
    <w:rsid w:val="00365357"/>
    <w:rsid w:val="0036539F"/>
    <w:rsid w:val="0036564F"/>
    <w:rsid w:val="00366219"/>
    <w:rsid w:val="00366F0A"/>
    <w:rsid w:val="003679D5"/>
    <w:rsid w:val="00367F3B"/>
    <w:rsid w:val="0037046C"/>
    <w:rsid w:val="00371275"/>
    <w:rsid w:val="003719DB"/>
    <w:rsid w:val="00371A73"/>
    <w:rsid w:val="00372898"/>
    <w:rsid w:val="00372A22"/>
    <w:rsid w:val="00372CE6"/>
    <w:rsid w:val="003731D6"/>
    <w:rsid w:val="003731FB"/>
    <w:rsid w:val="003736A1"/>
    <w:rsid w:val="00373F1F"/>
    <w:rsid w:val="00373F35"/>
    <w:rsid w:val="003740D7"/>
    <w:rsid w:val="00374D4C"/>
    <w:rsid w:val="0037523E"/>
    <w:rsid w:val="00375A9C"/>
    <w:rsid w:val="00375F79"/>
    <w:rsid w:val="003765A1"/>
    <w:rsid w:val="00376645"/>
    <w:rsid w:val="00376BCD"/>
    <w:rsid w:val="00376C45"/>
    <w:rsid w:val="00376D15"/>
    <w:rsid w:val="00376EB5"/>
    <w:rsid w:val="0037700A"/>
    <w:rsid w:val="00377587"/>
    <w:rsid w:val="003775E9"/>
    <w:rsid w:val="00377668"/>
    <w:rsid w:val="00377DF9"/>
    <w:rsid w:val="00377F81"/>
    <w:rsid w:val="003806E4"/>
    <w:rsid w:val="003817EF"/>
    <w:rsid w:val="00381976"/>
    <w:rsid w:val="00382065"/>
    <w:rsid w:val="00382322"/>
    <w:rsid w:val="0038266C"/>
    <w:rsid w:val="003828DC"/>
    <w:rsid w:val="00383827"/>
    <w:rsid w:val="00383CAB"/>
    <w:rsid w:val="00383D46"/>
    <w:rsid w:val="00383D5D"/>
    <w:rsid w:val="003845AA"/>
    <w:rsid w:val="00384B2F"/>
    <w:rsid w:val="00385A35"/>
    <w:rsid w:val="00385BE7"/>
    <w:rsid w:val="003863D7"/>
    <w:rsid w:val="00386511"/>
    <w:rsid w:val="00386C29"/>
    <w:rsid w:val="0038781E"/>
    <w:rsid w:val="00387B2E"/>
    <w:rsid w:val="003908B4"/>
    <w:rsid w:val="00390D57"/>
    <w:rsid w:val="00391190"/>
    <w:rsid w:val="003915D3"/>
    <w:rsid w:val="00391C2D"/>
    <w:rsid w:val="0039205C"/>
    <w:rsid w:val="00392B66"/>
    <w:rsid w:val="00393771"/>
    <w:rsid w:val="00393AB7"/>
    <w:rsid w:val="00393C55"/>
    <w:rsid w:val="003945CE"/>
    <w:rsid w:val="0039465D"/>
    <w:rsid w:val="00394B9F"/>
    <w:rsid w:val="00394C6D"/>
    <w:rsid w:val="00394D33"/>
    <w:rsid w:val="00395091"/>
    <w:rsid w:val="003952AA"/>
    <w:rsid w:val="00395B90"/>
    <w:rsid w:val="00396337"/>
    <w:rsid w:val="003963E7"/>
    <w:rsid w:val="00396496"/>
    <w:rsid w:val="003965A6"/>
    <w:rsid w:val="003966D4"/>
    <w:rsid w:val="003968FB"/>
    <w:rsid w:val="00396B08"/>
    <w:rsid w:val="00397072"/>
    <w:rsid w:val="003976F1"/>
    <w:rsid w:val="00397767"/>
    <w:rsid w:val="00397AD0"/>
    <w:rsid w:val="00397AE1"/>
    <w:rsid w:val="00397F95"/>
    <w:rsid w:val="003A013E"/>
    <w:rsid w:val="003A0223"/>
    <w:rsid w:val="003A0A21"/>
    <w:rsid w:val="003A132E"/>
    <w:rsid w:val="003A17F8"/>
    <w:rsid w:val="003A20F9"/>
    <w:rsid w:val="003A2386"/>
    <w:rsid w:val="003A27C6"/>
    <w:rsid w:val="003A2BC8"/>
    <w:rsid w:val="003A3A49"/>
    <w:rsid w:val="003A3B1A"/>
    <w:rsid w:val="003A3CBC"/>
    <w:rsid w:val="003A476F"/>
    <w:rsid w:val="003A4771"/>
    <w:rsid w:val="003A4B3A"/>
    <w:rsid w:val="003A4FE3"/>
    <w:rsid w:val="003A59A7"/>
    <w:rsid w:val="003A5D27"/>
    <w:rsid w:val="003A5D9F"/>
    <w:rsid w:val="003A646C"/>
    <w:rsid w:val="003A6A74"/>
    <w:rsid w:val="003A7152"/>
    <w:rsid w:val="003A7432"/>
    <w:rsid w:val="003A7517"/>
    <w:rsid w:val="003A7C2A"/>
    <w:rsid w:val="003B10D8"/>
    <w:rsid w:val="003B1544"/>
    <w:rsid w:val="003B180B"/>
    <w:rsid w:val="003B1EA6"/>
    <w:rsid w:val="003B2F3C"/>
    <w:rsid w:val="003B34AB"/>
    <w:rsid w:val="003B3A8D"/>
    <w:rsid w:val="003B3AE5"/>
    <w:rsid w:val="003B3D01"/>
    <w:rsid w:val="003B4315"/>
    <w:rsid w:val="003B4576"/>
    <w:rsid w:val="003B4721"/>
    <w:rsid w:val="003B4DC0"/>
    <w:rsid w:val="003B4E3D"/>
    <w:rsid w:val="003B5751"/>
    <w:rsid w:val="003B5DC2"/>
    <w:rsid w:val="003B5F83"/>
    <w:rsid w:val="003B64AF"/>
    <w:rsid w:val="003B688A"/>
    <w:rsid w:val="003B6A34"/>
    <w:rsid w:val="003B6E45"/>
    <w:rsid w:val="003B6F88"/>
    <w:rsid w:val="003B720F"/>
    <w:rsid w:val="003B72AE"/>
    <w:rsid w:val="003B77B2"/>
    <w:rsid w:val="003B78BD"/>
    <w:rsid w:val="003B7DA6"/>
    <w:rsid w:val="003C0475"/>
    <w:rsid w:val="003C05E7"/>
    <w:rsid w:val="003C06EC"/>
    <w:rsid w:val="003C081E"/>
    <w:rsid w:val="003C144B"/>
    <w:rsid w:val="003C162A"/>
    <w:rsid w:val="003C1A27"/>
    <w:rsid w:val="003C2151"/>
    <w:rsid w:val="003C29C0"/>
    <w:rsid w:val="003C2E78"/>
    <w:rsid w:val="003C383A"/>
    <w:rsid w:val="003C4062"/>
    <w:rsid w:val="003C41BE"/>
    <w:rsid w:val="003C43FB"/>
    <w:rsid w:val="003C50CC"/>
    <w:rsid w:val="003C587B"/>
    <w:rsid w:val="003C5987"/>
    <w:rsid w:val="003C6D68"/>
    <w:rsid w:val="003D00F3"/>
    <w:rsid w:val="003D0F67"/>
    <w:rsid w:val="003D1183"/>
    <w:rsid w:val="003D11F3"/>
    <w:rsid w:val="003D213C"/>
    <w:rsid w:val="003D2CEC"/>
    <w:rsid w:val="003D3B1A"/>
    <w:rsid w:val="003D3EEE"/>
    <w:rsid w:val="003D3FAF"/>
    <w:rsid w:val="003D4040"/>
    <w:rsid w:val="003D40F9"/>
    <w:rsid w:val="003D46DB"/>
    <w:rsid w:val="003D47AA"/>
    <w:rsid w:val="003D50DE"/>
    <w:rsid w:val="003D5F6E"/>
    <w:rsid w:val="003D617A"/>
    <w:rsid w:val="003D660B"/>
    <w:rsid w:val="003D7202"/>
    <w:rsid w:val="003D7388"/>
    <w:rsid w:val="003D757C"/>
    <w:rsid w:val="003D77DC"/>
    <w:rsid w:val="003D7A5B"/>
    <w:rsid w:val="003D7B6C"/>
    <w:rsid w:val="003E01E1"/>
    <w:rsid w:val="003E03A0"/>
    <w:rsid w:val="003E08F9"/>
    <w:rsid w:val="003E09E7"/>
    <w:rsid w:val="003E1305"/>
    <w:rsid w:val="003E1676"/>
    <w:rsid w:val="003E1752"/>
    <w:rsid w:val="003E179C"/>
    <w:rsid w:val="003E1A74"/>
    <w:rsid w:val="003E1CC4"/>
    <w:rsid w:val="003E210D"/>
    <w:rsid w:val="003E2545"/>
    <w:rsid w:val="003E258E"/>
    <w:rsid w:val="003E298E"/>
    <w:rsid w:val="003E2DF6"/>
    <w:rsid w:val="003E3119"/>
    <w:rsid w:val="003E3440"/>
    <w:rsid w:val="003E3A8B"/>
    <w:rsid w:val="003E3C68"/>
    <w:rsid w:val="003E46A7"/>
    <w:rsid w:val="003E4983"/>
    <w:rsid w:val="003E4B72"/>
    <w:rsid w:val="003E4F65"/>
    <w:rsid w:val="003E4FF6"/>
    <w:rsid w:val="003E521C"/>
    <w:rsid w:val="003E532C"/>
    <w:rsid w:val="003E5DB5"/>
    <w:rsid w:val="003E61A9"/>
    <w:rsid w:val="003E62A0"/>
    <w:rsid w:val="003E6FC8"/>
    <w:rsid w:val="003E703D"/>
    <w:rsid w:val="003E7B14"/>
    <w:rsid w:val="003F0337"/>
    <w:rsid w:val="003F05B1"/>
    <w:rsid w:val="003F07B8"/>
    <w:rsid w:val="003F1FE2"/>
    <w:rsid w:val="003F2635"/>
    <w:rsid w:val="003F302F"/>
    <w:rsid w:val="003F3090"/>
    <w:rsid w:val="003F33D2"/>
    <w:rsid w:val="003F383A"/>
    <w:rsid w:val="003F39F6"/>
    <w:rsid w:val="003F3DE4"/>
    <w:rsid w:val="003F46B9"/>
    <w:rsid w:val="003F46D5"/>
    <w:rsid w:val="003F4DF6"/>
    <w:rsid w:val="003F571F"/>
    <w:rsid w:val="003F5788"/>
    <w:rsid w:val="003F57E1"/>
    <w:rsid w:val="003F5AE7"/>
    <w:rsid w:val="003F5C66"/>
    <w:rsid w:val="003F5D31"/>
    <w:rsid w:val="003F6A2E"/>
    <w:rsid w:val="003F6C70"/>
    <w:rsid w:val="003F78AD"/>
    <w:rsid w:val="003F792C"/>
    <w:rsid w:val="003F79A3"/>
    <w:rsid w:val="003F7AA7"/>
    <w:rsid w:val="003F7BA2"/>
    <w:rsid w:val="004000B1"/>
    <w:rsid w:val="00400304"/>
    <w:rsid w:val="00400468"/>
    <w:rsid w:val="00401039"/>
    <w:rsid w:val="00401B74"/>
    <w:rsid w:val="00401F9F"/>
    <w:rsid w:val="00402648"/>
    <w:rsid w:val="00402AD4"/>
    <w:rsid w:val="00402DE6"/>
    <w:rsid w:val="0040368D"/>
    <w:rsid w:val="00403D15"/>
    <w:rsid w:val="0040422A"/>
    <w:rsid w:val="0040471B"/>
    <w:rsid w:val="00404F48"/>
    <w:rsid w:val="00405014"/>
    <w:rsid w:val="00405202"/>
    <w:rsid w:val="004054C1"/>
    <w:rsid w:val="004057DC"/>
    <w:rsid w:val="00405D0D"/>
    <w:rsid w:val="00407026"/>
    <w:rsid w:val="004070FB"/>
    <w:rsid w:val="00407CB0"/>
    <w:rsid w:val="0041023D"/>
    <w:rsid w:val="00410301"/>
    <w:rsid w:val="00410481"/>
    <w:rsid w:val="00410611"/>
    <w:rsid w:val="00410E9C"/>
    <w:rsid w:val="004116B7"/>
    <w:rsid w:val="00413530"/>
    <w:rsid w:val="00414682"/>
    <w:rsid w:val="004148D3"/>
    <w:rsid w:val="004156A3"/>
    <w:rsid w:val="00415AE5"/>
    <w:rsid w:val="00415B5A"/>
    <w:rsid w:val="00415BEA"/>
    <w:rsid w:val="00415CC3"/>
    <w:rsid w:val="00415E32"/>
    <w:rsid w:val="0041648B"/>
    <w:rsid w:val="00416B4E"/>
    <w:rsid w:val="004171DC"/>
    <w:rsid w:val="00417844"/>
    <w:rsid w:val="00417A34"/>
    <w:rsid w:val="00417DCA"/>
    <w:rsid w:val="004201A0"/>
    <w:rsid w:val="0042056F"/>
    <w:rsid w:val="00420751"/>
    <w:rsid w:val="00420A71"/>
    <w:rsid w:val="00421150"/>
    <w:rsid w:val="00421A47"/>
    <w:rsid w:val="00421B9E"/>
    <w:rsid w:val="00421D0D"/>
    <w:rsid w:val="00421E78"/>
    <w:rsid w:val="004226AB"/>
    <w:rsid w:val="00422A47"/>
    <w:rsid w:val="00422A4A"/>
    <w:rsid w:val="004231BA"/>
    <w:rsid w:val="00423BF6"/>
    <w:rsid w:val="00423E68"/>
    <w:rsid w:val="00426E6E"/>
    <w:rsid w:val="004270A7"/>
    <w:rsid w:val="00427807"/>
    <w:rsid w:val="00427A3B"/>
    <w:rsid w:val="00430086"/>
    <w:rsid w:val="004301CC"/>
    <w:rsid w:val="004303AF"/>
    <w:rsid w:val="00430D33"/>
    <w:rsid w:val="00430EC6"/>
    <w:rsid w:val="00431118"/>
    <w:rsid w:val="00432A65"/>
    <w:rsid w:val="00432C6F"/>
    <w:rsid w:val="00433001"/>
    <w:rsid w:val="004334AF"/>
    <w:rsid w:val="00433728"/>
    <w:rsid w:val="00433A3E"/>
    <w:rsid w:val="0043446A"/>
    <w:rsid w:val="00435E58"/>
    <w:rsid w:val="00436057"/>
    <w:rsid w:val="004366A6"/>
    <w:rsid w:val="004372A7"/>
    <w:rsid w:val="00437929"/>
    <w:rsid w:val="00437F8D"/>
    <w:rsid w:val="004400BA"/>
    <w:rsid w:val="004404C7"/>
    <w:rsid w:val="004409B8"/>
    <w:rsid w:val="00440C7D"/>
    <w:rsid w:val="00440FD5"/>
    <w:rsid w:val="004412A2"/>
    <w:rsid w:val="00441ECF"/>
    <w:rsid w:val="0044245E"/>
    <w:rsid w:val="004432C6"/>
    <w:rsid w:val="00443827"/>
    <w:rsid w:val="00444192"/>
    <w:rsid w:val="00444193"/>
    <w:rsid w:val="00444801"/>
    <w:rsid w:val="00444939"/>
    <w:rsid w:val="00444E17"/>
    <w:rsid w:val="004452E0"/>
    <w:rsid w:val="00445605"/>
    <w:rsid w:val="00445A9A"/>
    <w:rsid w:val="004466AF"/>
    <w:rsid w:val="00446971"/>
    <w:rsid w:val="00446EE3"/>
    <w:rsid w:val="00446F70"/>
    <w:rsid w:val="00447003"/>
    <w:rsid w:val="0044749D"/>
    <w:rsid w:val="0044799A"/>
    <w:rsid w:val="00447F77"/>
    <w:rsid w:val="00450771"/>
    <w:rsid w:val="00450989"/>
    <w:rsid w:val="00450D15"/>
    <w:rsid w:val="004510DE"/>
    <w:rsid w:val="0045240F"/>
    <w:rsid w:val="00452A81"/>
    <w:rsid w:val="00453618"/>
    <w:rsid w:val="00453912"/>
    <w:rsid w:val="00454549"/>
    <w:rsid w:val="004545B7"/>
    <w:rsid w:val="004566AC"/>
    <w:rsid w:val="004572C8"/>
    <w:rsid w:val="0045776D"/>
    <w:rsid w:val="0046016C"/>
    <w:rsid w:val="00460451"/>
    <w:rsid w:val="00460F65"/>
    <w:rsid w:val="0046121E"/>
    <w:rsid w:val="00461719"/>
    <w:rsid w:val="004626AC"/>
    <w:rsid w:val="004633E7"/>
    <w:rsid w:val="004639F9"/>
    <w:rsid w:val="00463E1E"/>
    <w:rsid w:val="00463EB3"/>
    <w:rsid w:val="00464487"/>
    <w:rsid w:val="00465AD0"/>
    <w:rsid w:val="00465C58"/>
    <w:rsid w:val="00466626"/>
    <w:rsid w:val="0047001B"/>
    <w:rsid w:val="0047037C"/>
    <w:rsid w:val="0047040F"/>
    <w:rsid w:val="0047077D"/>
    <w:rsid w:val="004712EA"/>
    <w:rsid w:val="004717EB"/>
    <w:rsid w:val="00471889"/>
    <w:rsid w:val="00472B28"/>
    <w:rsid w:val="00472E39"/>
    <w:rsid w:val="00473631"/>
    <w:rsid w:val="00473DE5"/>
    <w:rsid w:val="00473F04"/>
    <w:rsid w:val="0047418D"/>
    <w:rsid w:val="00474204"/>
    <w:rsid w:val="00474699"/>
    <w:rsid w:val="004746FA"/>
    <w:rsid w:val="00475189"/>
    <w:rsid w:val="00475DA6"/>
    <w:rsid w:val="00475F13"/>
    <w:rsid w:val="0047647C"/>
    <w:rsid w:val="00477214"/>
    <w:rsid w:val="00477F6B"/>
    <w:rsid w:val="004802B2"/>
    <w:rsid w:val="00480DEE"/>
    <w:rsid w:val="00481652"/>
    <w:rsid w:val="00482611"/>
    <w:rsid w:val="00482740"/>
    <w:rsid w:val="00482772"/>
    <w:rsid w:val="00483397"/>
    <w:rsid w:val="004837C8"/>
    <w:rsid w:val="004838A9"/>
    <w:rsid w:val="004841C3"/>
    <w:rsid w:val="00484577"/>
    <w:rsid w:val="00485117"/>
    <w:rsid w:val="00485135"/>
    <w:rsid w:val="00485DB7"/>
    <w:rsid w:val="00485E14"/>
    <w:rsid w:val="00485E82"/>
    <w:rsid w:val="004862E9"/>
    <w:rsid w:val="004864BE"/>
    <w:rsid w:val="00486FED"/>
    <w:rsid w:val="00487172"/>
    <w:rsid w:val="00487B05"/>
    <w:rsid w:val="00487C2A"/>
    <w:rsid w:val="00490054"/>
    <w:rsid w:val="0049080F"/>
    <w:rsid w:val="00490996"/>
    <w:rsid w:val="00490E81"/>
    <w:rsid w:val="00491474"/>
    <w:rsid w:val="00491688"/>
    <w:rsid w:val="00491A5A"/>
    <w:rsid w:val="00491BC2"/>
    <w:rsid w:val="00491DC5"/>
    <w:rsid w:val="00493AD0"/>
    <w:rsid w:val="00493BA6"/>
    <w:rsid w:val="00493CA7"/>
    <w:rsid w:val="00494549"/>
    <w:rsid w:val="00494AFE"/>
    <w:rsid w:val="00494BC9"/>
    <w:rsid w:val="0049503D"/>
    <w:rsid w:val="00495412"/>
    <w:rsid w:val="0049559E"/>
    <w:rsid w:val="00495686"/>
    <w:rsid w:val="00495703"/>
    <w:rsid w:val="0049590B"/>
    <w:rsid w:val="00495B96"/>
    <w:rsid w:val="00496419"/>
    <w:rsid w:val="004966DB"/>
    <w:rsid w:val="004967DE"/>
    <w:rsid w:val="00496B8B"/>
    <w:rsid w:val="00497268"/>
    <w:rsid w:val="00497C1A"/>
    <w:rsid w:val="00497D05"/>
    <w:rsid w:val="004A0041"/>
    <w:rsid w:val="004A0161"/>
    <w:rsid w:val="004A0555"/>
    <w:rsid w:val="004A06F3"/>
    <w:rsid w:val="004A1394"/>
    <w:rsid w:val="004A1F3C"/>
    <w:rsid w:val="004A27C3"/>
    <w:rsid w:val="004A2A66"/>
    <w:rsid w:val="004A2ACC"/>
    <w:rsid w:val="004A30AB"/>
    <w:rsid w:val="004A376C"/>
    <w:rsid w:val="004A3F0E"/>
    <w:rsid w:val="004A4927"/>
    <w:rsid w:val="004A4952"/>
    <w:rsid w:val="004A5679"/>
    <w:rsid w:val="004A56CE"/>
    <w:rsid w:val="004A5783"/>
    <w:rsid w:val="004A6996"/>
    <w:rsid w:val="004A6A68"/>
    <w:rsid w:val="004A6B00"/>
    <w:rsid w:val="004A7529"/>
    <w:rsid w:val="004A7889"/>
    <w:rsid w:val="004A7CDD"/>
    <w:rsid w:val="004A7E3E"/>
    <w:rsid w:val="004B0CDB"/>
    <w:rsid w:val="004B0D4A"/>
    <w:rsid w:val="004B0F00"/>
    <w:rsid w:val="004B1614"/>
    <w:rsid w:val="004B16C7"/>
    <w:rsid w:val="004B2540"/>
    <w:rsid w:val="004B2BC6"/>
    <w:rsid w:val="004B2EF5"/>
    <w:rsid w:val="004B3858"/>
    <w:rsid w:val="004B3D6D"/>
    <w:rsid w:val="004B408E"/>
    <w:rsid w:val="004B479D"/>
    <w:rsid w:val="004B4A10"/>
    <w:rsid w:val="004B4AF9"/>
    <w:rsid w:val="004B4EF0"/>
    <w:rsid w:val="004B588E"/>
    <w:rsid w:val="004B5FD7"/>
    <w:rsid w:val="004B6F26"/>
    <w:rsid w:val="004B732C"/>
    <w:rsid w:val="004B7566"/>
    <w:rsid w:val="004B7B30"/>
    <w:rsid w:val="004C0A64"/>
    <w:rsid w:val="004C0CBC"/>
    <w:rsid w:val="004C12ED"/>
    <w:rsid w:val="004C1923"/>
    <w:rsid w:val="004C1D28"/>
    <w:rsid w:val="004C2445"/>
    <w:rsid w:val="004C2558"/>
    <w:rsid w:val="004C2735"/>
    <w:rsid w:val="004C3066"/>
    <w:rsid w:val="004C3900"/>
    <w:rsid w:val="004C40C1"/>
    <w:rsid w:val="004C4795"/>
    <w:rsid w:val="004C4E44"/>
    <w:rsid w:val="004C4E6F"/>
    <w:rsid w:val="004C5806"/>
    <w:rsid w:val="004C5A2D"/>
    <w:rsid w:val="004C5D56"/>
    <w:rsid w:val="004C5D59"/>
    <w:rsid w:val="004C616A"/>
    <w:rsid w:val="004C65A6"/>
    <w:rsid w:val="004C66CC"/>
    <w:rsid w:val="004C68D9"/>
    <w:rsid w:val="004C6AC4"/>
    <w:rsid w:val="004C6D5A"/>
    <w:rsid w:val="004C6D7C"/>
    <w:rsid w:val="004C6E2B"/>
    <w:rsid w:val="004C7C3A"/>
    <w:rsid w:val="004C7CEA"/>
    <w:rsid w:val="004C7FD1"/>
    <w:rsid w:val="004D094F"/>
    <w:rsid w:val="004D1551"/>
    <w:rsid w:val="004D16BA"/>
    <w:rsid w:val="004D1887"/>
    <w:rsid w:val="004D262B"/>
    <w:rsid w:val="004D2AA9"/>
    <w:rsid w:val="004D2FD9"/>
    <w:rsid w:val="004D3856"/>
    <w:rsid w:val="004D3935"/>
    <w:rsid w:val="004D3DC4"/>
    <w:rsid w:val="004D40A5"/>
    <w:rsid w:val="004D42C2"/>
    <w:rsid w:val="004D4C33"/>
    <w:rsid w:val="004D5049"/>
    <w:rsid w:val="004D51DC"/>
    <w:rsid w:val="004D5C62"/>
    <w:rsid w:val="004D5D4C"/>
    <w:rsid w:val="004D60FB"/>
    <w:rsid w:val="004D618C"/>
    <w:rsid w:val="004D685A"/>
    <w:rsid w:val="004D691C"/>
    <w:rsid w:val="004D6DA0"/>
    <w:rsid w:val="004D767C"/>
    <w:rsid w:val="004D7726"/>
    <w:rsid w:val="004D7E89"/>
    <w:rsid w:val="004E0816"/>
    <w:rsid w:val="004E09B2"/>
    <w:rsid w:val="004E1209"/>
    <w:rsid w:val="004E13EC"/>
    <w:rsid w:val="004E1DF6"/>
    <w:rsid w:val="004E218A"/>
    <w:rsid w:val="004E22F9"/>
    <w:rsid w:val="004E2314"/>
    <w:rsid w:val="004E331D"/>
    <w:rsid w:val="004E34A1"/>
    <w:rsid w:val="004E37CE"/>
    <w:rsid w:val="004E396A"/>
    <w:rsid w:val="004E3AA1"/>
    <w:rsid w:val="004E3BF2"/>
    <w:rsid w:val="004E4947"/>
    <w:rsid w:val="004E5B42"/>
    <w:rsid w:val="004E5C36"/>
    <w:rsid w:val="004E6155"/>
    <w:rsid w:val="004E784E"/>
    <w:rsid w:val="004E7FA4"/>
    <w:rsid w:val="004F0A4A"/>
    <w:rsid w:val="004F0D31"/>
    <w:rsid w:val="004F1E95"/>
    <w:rsid w:val="004F2265"/>
    <w:rsid w:val="004F22E3"/>
    <w:rsid w:val="004F29CB"/>
    <w:rsid w:val="004F3261"/>
    <w:rsid w:val="004F3966"/>
    <w:rsid w:val="004F39DE"/>
    <w:rsid w:val="004F3A91"/>
    <w:rsid w:val="004F48C1"/>
    <w:rsid w:val="004F4B86"/>
    <w:rsid w:val="004F4D5B"/>
    <w:rsid w:val="004F5181"/>
    <w:rsid w:val="004F531E"/>
    <w:rsid w:val="004F5F51"/>
    <w:rsid w:val="004F66C4"/>
    <w:rsid w:val="004F6C1E"/>
    <w:rsid w:val="004F6E90"/>
    <w:rsid w:val="004F723B"/>
    <w:rsid w:val="004F78C8"/>
    <w:rsid w:val="00500AED"/>
    <w:rsid w:val="0050120F"/>
    <w:rsid w:val="005013C5"/>
    <w:rsid w:val="00501B83"/>
    <w:rsid w:val="00501CF9"/>
    <w:rsid w:val="00502A1C"/>
    <w:rsid w:val="00502F81"/>
    <w:rsid w:val="005034FB"/>
    <w:rsid w:val="0050360F"/>
    <w:rsid w:val="00503888"/>
    <w:rsid w:val="00503BD1"/>
    <w:rsid w:val="00504345"/>
    <w:rsid w:val="0050457A"/>
    <w:rsid w:val="005048FA"/>
    <w:rsid w:val="00504FB9"/>
    <w:rsid w:val="0050501B"/>
    <w:rsid w:val="00506394"/>
    <w:rsid w:val="00506F83"/>
    <w:rsid w:val="0050704E"/>
    <w:rsid w:val="00507191"/>
    <w:rsid w:val="005074A7"/>
    <w:rsid w:val="005076EA"/>
    <w:rsid w:val="00507768"/>
    <w:rsid w:val="005077CE"/>
    <w:rsid w:val="0050791A"/>
    <w:rsid w:val="005101EB"/>
    <w:rsid w:val="00511274"/>
    <w:rsid w:val="005112C3"/>
    <w:rsid w:val="00511330"/>
    <w:rsid w:val="005122B6"/>
    <w:rsid w:val="0051235D"/>
    <w:rsid w:val="00512655"/>
    <w:rsid w:val="00512917"/>
    <w:rsid w:val="00513BBC"/>
    <w:rsid w:val="00513D8A"/>
    <w:rsid w:val="00514CBE"/>
    <w:rsid w:val="00515150"/>
    <w:rsid w:val="00516A97"/>
    <w:rsid w:val="00516B8A"/>
    <w:rsid w:val="00517549"/>
    <w:rsid w:val="005204D8"/>
    <w:rsid w:val="00520BCE"/>
    <w:rsid w:val="00520CF9"/>
    <w:rsid w:val="00520E16"/>
    <w:rsid w:val="0052123B"/>
    <w:rsid w:val="0052161A"/>
    <w:rsid w:val="005217F9"/>
    <w:rsid w:val="00521A0B"/>
    <w:rsid w:val="00521A6C"/>
    <w:rsid w:val="00521FFF"/>
    <w:rsid w:val="005226E8"/>
    <w:rsid w:val="0052275D"/>
    <w:rsid w:val="005227A7"/>
    <w:rsid w:val="00522AAC"/>
    <w:rsid w:val="00523869"/>
    <w:rsid w:val="005238D5"/>
    <w:rsid w:val="00523C3B"/>
    <w:rsid w:val="00523FF6"/>
    <w:rsid w:val="00524E05"/>
    <w:rsid w:val="00525C6A"/>
    <w:rsid w:val="005265B7"/>
    <w:rsid w:val="005266B7"/>
    <w:rsid w:val="00526734"/>
    <w:rsid w:val="005269CC"/>
    <w:rsid w:val="00526A89"/>
    <w:rsid w:val="00526EEA"/>
    <w:rsid w:val="00527166"/>
    <w:rsid w:val="00527499"/>
    <w:rsid w:val="00527815"/>
    <w:rsid w:val="005300F7"/>
    <w:rsid w:val="0053032A"/>
    <w:rsid w:val="0053052A"/>
    <w:rsid w:val="00531EBC"/>
    <w:rsid w:val="005320A5"/>
    <w:rsid w:val="00532447"/>
    <w:rsid w:val="00532464"/>
    <w:rsid w:val="00532A10"/>
    <w:rsid w:val="00532BD3"/>
    <w:rsid w:val="00532BDB"/>
    <w:rsid w:val="00532E48"/>
    <w:rsid w:val="00533734"/>
    <w:rsid w:val="00534A3E"/>
    <w:rsid w:val="00534AF3"/>
    <w:rsid w:val="00535430"/>
    <w:rsid w:val="00535B08"/>
    <w:rsid w:val="00535DA0"/>
    <w:rsid w:val="005368CE"/>
    <w:rsid w:val="005376D4"/>
    <w:rsid w:val="00540B12"/>
    <w:rsid w:val="00540E62"/>
    <w:rsid w:val="00540F7E"/>
    <w:rsid w:val="00540FA4"/>
    <w:rsid w:val="00540FFB"/>
    <w:rsid w:val="00541723"/>
    <w:rsid w:val="0054180E"/>
    <w:rsid w:val="00542009"/>
    <w:rsid w:val="00542122"/>
    <w:rsid w:val="00542182"/>
    <w:rsid w:val="005422DB"/>
    <w:rsid w:val="005425B4"/>
    <w:rsid w:val="00543521"/>
    <w:rsid w:val="005435AD"/>
    <w:rsid w:val="005435F4"/>
    <w:rsid w:val="0054440E"/>
    <w:rsid w:val="0054447A"/>
    <w:rsid w:val="00544EC1"/>
    <w:rsid w:val="00545CC8"/>
    <w:rsid w:val="00545DDB"/>
    <w:rsid w:val="005462BC"/>
    <w:rsid w:val="005466BF"/>
    <w:rsid w:val="00546E96"/>
    <w:rsid w:val="00546F97"/>
    <w:rsid w:val="00547617"/>
    <w:rsid w:val="00550912"/>
    <w:rsid w:val="00550C0C"/>
    <w:rsid w:val="0055244B"/>
    <w:rsid w:val="00552CB5"/>
    <w:rsid w:val="00553174"/>
    <w:rsid w:val="0055320C"/>
    <w:rsid w:val="0055323C"/>
    <w:rsid w:val="00553979"/>
    <w:rsid w:val="00553AC6"/>
    <w:rsid w:val="00553B81"/>
    <w:rsid w:val="00553EA3"/>
    <w:rsid w:val="00553EA7"/>
    <w:rsid w:val="00553FD3"/>
    <w:rsid w:val="0055405C"/>
    <w:rsid w:val="0055430E"/>
    <w:rsid w:val="00554A37"/>
    <w:rsid w:val="00555606"/>
    <w:rsid w:val="005563E6"/>
    <w:rsid w:val="00556401"/>
    <w:rsid w:val="00556F4C"/>
    <w:rsid w:val="00557915"/>
    <w:rsid w:val="00557B30"/>
    <w:rsid w:val="00557F03"/>
    <w:rsid w:val="005600E1"/>
    <w:rsid w:val="00560473"/>
    <w:rsid w:val="005605D8"/>
    <w:rsid w:val="005608D6"/>
    <w:rsid w:val="00560914"/>
    <w:rsid w:val="00560CED"/>
    <w:rsid w:val="00561E95"/>
    <w:rsid w:val="0056251C"/>
    <w:rsid w:val="00562D0D"/>
    <w:rsid w:val="00562DCD"/>
    <w:rsid w:val="005630B0"/>
    <w:rsid w:val="005634B5"/>
    <w:rsid w:val="00563F2E"/>
    <w:rsid w:val="005656DF"/>
    <w:rsid w:val="0056599F"/>
    <w:rsid w:val="00565B85"/>
    <w:rsid w:val="00565F6B"/>
    <w:rsid w:val="005677F9"/>
    <w:rsid w:val="0057029B"/>
    <w:rsid w:val="00571321"/>
    <w:rsid w:val="00571BB6"/>
    <w:rsid w:val="00571EA9"/>
    <w:rsid w:val="00573F1F"/>
    <w:rsid w:val="00573F75"/>
    <w:rsid w:val="005741D6"/>
    <w:rsid w:val="0057426D"/>
    <w:rsid w:val="0057441F"/>
    <w:rsid w:val="00574752"/>
    <w:rsid w:val="0057486B"/>
    <w:rsid w:val="00575258"/>
    <w:rsid w:val="005752F2"/>
    <w:rsid w:val="00575BEC"/>
    <w:rsid w:val="00576507"/>
    <w:rsid w:val="00576C15"/>
    <w:rsid w:val="00576CFC"/>
    <w:rsid w:val="00576DEC"/>
    <w:rsid w:val="00577388"/>
    <w:rsid w:val="00577434"/>
    <w:rsid w:val="00577941"/>
    <w:rsid w:val="00577B90"/>
    <w:rsid w:val="00580B0B"/>
    <w:rsid w:val="00580FFC"/>
    <w:rsid w:val="00581790"/>
    <w:rsid w:val="00581B0E"/>
    <w:rsid w:val="00581E31"/>
    <w:rsid w:val="00582564"/>
    <w:rsid w:val="0058278D"/>
    <w:rsid w:val="00582B7C"/>
    <w:rsid w:val="00582BEC"/>
    <w:rsid w:val="00583AF0"/>
    <w:rsid w:val="00583FEB"/>
    <w:rsid w:val="00584CCF"/>
    <w:rsid w:val="005851C8"/>
    <w:rsid w:val="00585AFB"/>
    <w:rsid w:val="00585B1B"/>
    <w:rsid w:val="00585B8F"/>
    <w:rsid w:val="00585D9D"/>
    <w:rsid w:val="00585E01"/>
    <w:rsid w:val="00587279"/>
    <w:rsid w:val="00587AC6"/>
    <w:rsid w:val="00587E71"/>
    <w:rsid w:val="0059039D"/>
    <w:rsid w:val="005907F2"/>
    <w:rsid w:val="00591038"/>
    <w:rsid w:val="005914B6"/>
    <w:rsid w:val="00591FEA"/>
    <w:rsid w:val="005920DC"/>
    <w:rsid w:val="00592309"/>
    <w:rsid w:val="0059317C"/>
    <w:rsid w:val="00593937"/>
    <w:rsid w:val="00594015"/>
    <w:rsid w:val="0059405F"/>
    <w:rsid w:val="00594153"/>
    <w:rsid w:val="00594322"/>
    <w:rsid w:val="0059479A"/>
    <w:rsid w:val="0059501A"/>
    <w:rsid w:val="0059514A"/>
    <w:rsid w:val="00595BEC"/>
    <w:rsid w:val="005963FF"/>
    <w:rsid w:val="005966FE"/>
    <w:rsid w:val="00596AD2"/>
    <w:rsid w:val="00596C8D"/>
    <w:rsid w:val="00596FF9"/>
    <w:rsid w:val="00597F69"/>
    <w:rsid w:val="005A03EC"/>
    <w:rsid w:val="005A0D7A"/>
    <w:rsid w:val="005A0F4D"/>
    <w:rsid w:val="005A1145"/>
    <w:rsid w:val="005A1EF8"/>
    <w:rsid w:val="005A2696"/>
    <w:rsid w:val="005A2F4B"/>
    <w:rsid w:val="005A37B5"/>
    <w:rsid w:val="005A40AC"/>
    <w:rsid w:val="005A5C6F"/>
    <w:rsid w:val="005A5C7B"/>
    <w:rsid w:val="005A5F3B"/>
    <w:rsid w:val="005A6033"/>
    <w:rsid w:val="005A6A68"/>
    <w:rsid w:val="005A7258"/>
    <w:rsid w:val="005A79BC"/>
    <w:rsid w:val="005A7A42"/>
    <w:rsid w:val="005A7C13"/>
    <w:rsid w:val="005A7DBE"/>
    <w:rsid w:val="005B04A6"/>
    <w:rsid w:val="005B0539"/>
    <w:rsid w:val="005B096D"/>
    <w:rsid w:val="005B0F7A"/>
    <w:rsid w:val="005B14D7"/>
    <w:rsid w:val="005B2399"/>
    <w:rsid w:val="005B2796"/>
    <w:rsid w:val="005B3247"/>
    <w:rsid w:val="005B4408"/>
    <w:rsid w:val="005B48E9"/>
    <w:rsid w:val="005B4904"/>
    <w:rsid w:val="005B498F"/>
    <w:rsid w:val="005B62E2"/>
    <w:rsid w:val="005B62E3"/>
    <w:rsid w:val="005B6B59"/>
    <w:rsid w:val="005B760E"/>
    <w:rsid w:val="005B7861"/>
    <w:rsid w:val="005B79B8"/>
    <w:rsid w:val="005B7B24"/>
    <w:rsid w:val="005B7D9A"/>
    <w:rsid w:val="005B7F94"/>
    <w:rsid w:val="005C047B"/>
    <w:rsid w:val="005C0542"/>
    <w:rsid w:val="005C0585"/>
    <w:rsid w:val="005C0AA5"/>
    <w:rsid w:val="005C13C5"/>
    <w:rsid w:val="005C25D3"/>
    <w:rsid w:val="005C410E"/>
    <w:rsid w:val="005C41F9"/>
    <w:rsid w:val="005C4A10"/>
    <w:rsid w:val="005C54D8"/>
    <w:rsid w:val="005C6053"/>
    <w:rsid w:val="005C634C"/>
    <w:rsid w:val="005C6619"/>
    <w:rsid w:val="005C6634"/>
    <w:rsid w:val="005C6E6F"/>
    <w:rsid w:val="005D01C8"/>
    <w:rsid w:val="005D08C9"/>
    <w:rsid w:val="005D17F6"/>
    <w:rsid w:val="005D1D08"/>
    <w:rsid w:val="005D251E"/>
    <w:rsid w:val="005D2855"/>
    <w:rsid w:val="005D34F7"/>
    <w:rsid w:val="005D3538"/>
    <w:rsid w:val="005D3763"/>
    <w:rsid w:val="005D392A"/>
    <w:rsid w:val="005D3EC4"/>
    <w:rsid w:val="005D4503"/>
    <w:rsid w:val="005D4BDC"/>
    <w:rsid w:val="005D57CE"/>
    <w:rsid w:val="005D5D5E"/>
    <w:rsid w:val="005D5FB5"/>
    <w:rsid w:val="005D6B6B"/>
    <w:rsid w:val="005E08B7"/>
    <w:rsid w:val="005E0AAF"/>
    <w:rsid w:val="005E0D5E"/>
    <w:rsid w:val="005E1007"/>
    <w:rsid w:val="005E16E6"/>
    <w:rsid w:val="005E1882"/>
    <w:rsid w:val="005E18FC"/>
    <w:rsid w:val="005E23BA"/>
    <w:rsid w:val="005E2717"/>
    <w:rsid w:val="005E2BB7"/>
    <w:rsid w:val="005E2FEC"/>
    <w:rsid w:val="005E34F5"/>
    <w:rsid w:val="005E3872"/>
    <w:rsid w:val="005E3C1F"/>
    <w:rsid w:val="005E3CCE"/>
    <w:rsid w:val="005E3E9F"/>
    <w:rsid w:val="005E43D5"/>
    <w:rsid w:val="005E4474"/>
    <w:rsid w:val="005E4509"/>
    <w:rsid w:val="005E4E87"/>
    <w:rsid w:val="005E5134"/>
    <w:rsid w:val="005E5C0D"/>
    <w:rsid w:val="005E5F49"/>
    <w:rsid w:val="005E6080"/>
    <w:rsid w:val="005E6377"/>
    <w:rsid w:val="005E65E0"/>
    <w:rsid w:val="005E70ED"/>
    <w:rsid w:val="005E7349"/>
    <w:rsid w:val="005E7B5D"/>
    <w:rsid w:val="005F0355"/>
    <w:rsid w:val="005F0943"/>
    <w:rsid w:val="005F1097"/>
    <w:rsid w:val="005F13E6"/>
    <w:rsid w:val="005F1DD3"/>
    <w:rsid w:val="005F248C"/>
    <w:rsid w:val="005F28A4"/>
    <w:rsid w:val="005F29F6"/>
    <w:rsid w:val="005F2E86"/>
    <w:rsid w:val="005F3551"/>
    <w:rsid w:val="005F3E7E"/>
    <w:rsid w:val="005F417F"/>
    <w:rsid w:val="005F53DB"/>
    <w:rsid w:val="005F5AFA"/>
    <w:rsid w:val="005F60A3"/>
    <w:rsid w:val="005F6148"/>
    <w:rsid w:val="005F6A93"/>
    <w:rsid w:val="005F6BCB"/>
    <w:rsid w:val="005F7175"/>
    <w:rsid w:val="005F74E9"/>
    <w:rsid w:val="005F7B1F"/>
    <w:rsid w:val="005F7BF6"/>
    <w:rsid w:val="006005DE"/>
    <w:rsid w:val="00600FAB"/>
    <w:rsid w:val="006015AB"/>
    <w:rsid w:val="006015E8"/>
    <w:rsid w:val="0060161B"/>
    <w:rsid w:val="00601E31"/>
    <w:rsid w:val="00602012"/>
    <w:rsid w:val="0060322D"/>
    <w:rsid w:val="00603273"/>
    <w:rsid w:val="00603301"/>
    <w:rsid w:val="00603A59"/>
    <w:rsid w:val="00603F76"/>
    <w:rsid w:val="006040F7"/>
    <w:rsid w:val="006046E3"/>
    <w:rsid w:val="00604B4F"/>
    <w:rsid w:val="00604DD0"/>
    <w:rsid w:val="0060502B"/>
    <w:rsid w:val="006050AA"/>
    <w:rsid w:val="00605662"/>
    <w:rsid w:val="006066D9"/>
    <w:rsid w:val="00606996"/>
    <w:rsid w:val="00606C45"/>
    <w:rsid w:val="00607676"/>
    <w:rsid w:val="00607827"/>
    <w:rsid w:val="00607B4E"/>
    <w:rsid w:val="00610D3B"/>
    <w:rsid w:val="0061137B"/>
    <w:rsid w:val="006118A0"/>
    <w:rsid w:val="00611A3B"/>
    <w:rsid w:val="00612756"/>
    <w:rsid w:val="0061290E"/>
    <w:rsid w:val="00612A20"/>
    <w:rsid w:val="00613195"/>
    <w:rsid w:val="00613ADB"/>
    <w:rsid w:val="00613FA4"/>
    <w:rsid w:val="0061409F"/>
    <w:rsid w:val="006140D4"/>
    <w:rsid w:val="0061410D"/>
    <w:rsid w:val="0061423B"/>
    <w:rsid w:val="00614245"/>
    <w:rsid w:val="00615219"/>
    <w:rsid w:val="006153CF"/>
    <w:rsid w:val="006156BE"/>
    <w:rsid w:val="00616133"/>
    <w:rsid w:val="00616884"/>
    <w:rsid w:val="0061720C"/>
    <w:rsid w:val="0061723D"/>
    <w:rsid w:val="0061771B"/>
    <w:rsid w:val="0061778F"/>
    <w:rsid w:val="00617877"/>
    <w:rsid w:val="006178C3"/>
    <w:rsid w:val="00617BCD"/>
    <w:rsid w:val="00617F5D"/>
    <w:rsid w:val="00620CFB"/>
    <w:rsid w:val="00621AB8"/>
    <w:rsid w:val="00621CE0"/>
    <w:rsid w:val="00621DAB"/>
    <w:rsid w:val="00621F73"/>
    <w:rsid w:val="006221D9"/>
    <w:rsid w:val="0062228D"/>
    <w:rsid w:val="0062273B"/>
    <w:rsid w:val="00622A51"/>
    <w:rsid w:val="006235FC"/>
    <w:rsid w:val="00623805"/>
    <w:rsid w:val="0062396B"/>
    <w:rsid w:val="006239AB"/>
    <w:rsid w:val="00623DD3"/>
    <w:rsid w:val="00623F87"/>
    <w:rsid w:val="00624030"/>
    <w:rsid w:val="00624744"/>
    <w:rsid w:val="00625285"/>
    <w:rsid w:val="00625C42"/>
    <w:rsid w:val="00625CE9"/>
    <w:rsid w:val="00625F11"/>
    <w:rsid w:val="00626094"/>
    <w:rsid w:val="00626B73"/>
    <w:rsid w:val="006274E7"/>
    <w:rsid w:val="00627BE6"/>
    <w:rsid w:val="00627EC4"/>
    <w:rsid w:val="00627F83"/>
    <w:rsid w:val="00630968"/>
    <w:rsid w:val="00630ED6"/>
    <w:rsid w:val="00631016"/>
    <w:rsid w:val="0063115E"/>
    <w:rsid w:val="006326BD"/>
    <w:rsid w:val="0063297B"/>
    <w:rsid w:val="00632B2A"/>
    <w:rsid w:val="00633347"/>
    <w:rsid w:val="0063373F"/>
    <w:rsid w:val="0063394F"/>
    <w:rsid w:val="00633DC3"/>
    <w:rsid w:val="00633F56"/>
    <w:rsid w:val="0063426F"/>
    <w:rsid w:val="006342BF"/>
    <w:rsid w:val="0063470E"/>
    <w:rsid w:val="00634BA2"/>
    <w:rsid w:val="0063523C"/>
    <w:rsid w:val="00635902"/>
    <w:rsid w:val="00635A70"/>
    <w:rsid w:val="00635F0E"/>
    <w:rsid w:val="00635F7F"/>
    <w:rsid w:val="00637893"/>
    <w:rsid w:val="00637C22"/>
    <w:rsid w:val="00640032"/>
    <w:rsid w:val="0064057B"/>
    <w:rsid w:val="006408C1"/>
    <w:rsid w:val="00640AF5"/>
    <w:rsid w:val="006417EC"/>
    <w:rsid w:val="00641C49"/>
    <w:rsid w:val="00642C9E"/>
    <w:rsid w:val="00642F2D"/>
    <w:rsid w:val="00643578"/>
    <w:rsid w:val="006439E9"/>
    <w:rsid w:val="00643AD7"/>
    <w:rsid w:val="00643B5F"/>
    <w:rsid w:val="00644B72"/>
    <w:rsid w:val="00644E02"/>
    <w:rsid w:val="00644EB5"/>
    <w:rsid w:val="00645240"/>
    <w:rsid w:val="00646529"/>
    <w:rsid w:val="00646FF8"/>
    <w:rsid w:val="0065083C"/>
    <w:rsid w:val="00650BD2"/>
    <w:rsid w:val="00650C46"/>
    <w:rsid w:val="00650D5A"/>
    <w:rsid w:val="0065127A"/>
    <w:rsid w:val="006516D4"/>
    <w:rsid w:val="0065224C"/>
    <w:rsid w:val="0065272A"/>
    <w:rsid w:val="00652827"/>
    <w:rsid w:val="00652B38"/>
    <w:rsid w:val="00653290"/>
    <w:rsid w:val="00653A64"/>
    <w:rsid w:val="006540A2"/>
    <w:rsid w:val="006548E2"/>
    <w:rsid w:val="00654AA3"/>
    <w:rsid w:val="00654C2F"/>
    <w:rsid w:val="00656450"/>
    <w:rsid w:val="006567C7"/>
    <w:rsid w:val="00656982"/>
    <w:rsid w:val="00661EF7"/>
    <w:rsid w:val="00661F8F"/>
    <w:rsid w:val="006620C3"/>
    <w:rsid w:val="006626CF"/>
    <w:rsid w:val="00662CB5"/>
    <w:rsid w:val="006636F1"/>
    <w:rsid w:val="0066403A"/>
    <w:rsid w:val="00664BA0"/>
    <w:rsid w:val="00664DF9"/>
    <w:rsid w:val="00664E65"/>
    <w:rsid w:val="006650AB"/>
    <w:rsid w:val="006656C1"/>
    <w:rsid w:val="00665AFF"/>
    <w:rsid w:val="00665B2F"/>
    <w:rsid w:val="00666414"/>
    <w:rsid w:val="006664B3"/>
    <w:rsid w:val="006670B7"/>
    <w:rsid w:val="006678C5"/>
    <w:rsid w:val="00670602"/>
    <w:rsid w:val="00671B26"/>
    <w:rsid w:val="00671F8B"/>
    <w:rsid w:val="0067247E"/>
    <w:rsid w:val="006726BA"/>
    <w:rsid w:val="00673BAD"/>
    <w:rsid w:val="00674220"/>
    <w:rsid w:val="00677822"/>
    <w:rsid w:val="00677D1F"/>
    <w:rsid w:val="006809FC"/>
    <w:rsid w:val="006817A2"/>
    <w:rsid w:val="00681A3C"/>
    <w:rsid w:val="006825D0"/>
    <w:rsid w:val="006826A0"/>
    <w:rsid w:val="00682715"/>
    <w:rsid w:val="00682C1C"/>
    <w:rsid w:val="00682D18"/>
    <w:rsid w:val="00682D6A"/>
    <w:rsid w:val="00682FD1"/>
    <w:rsid w:val="00683648"/>
    <w:rsid w:val="00683995"/>
    <w:rsid w:val="00683D9D"/>
    <w:rsid w:val="00684770"/>
    <w:rsid w:val="00684905"/>
    <w:rsid w:val="006851F0"/>
    <w:rsid w:val="006852C3"/>
    <w:rsid w:val="00685339"/>
    <w:rsid w:val="00685802"/>
    <w:rsid w:val="00686054"/>
    <w:rsid w:val="006862C3"/>
    <w:rsid w:val="00686C99"/>
    <w:rsid w:val="0068799A"/>
    <w:rsid w:val="00687AD1"/>
    <w:rsid w:val="00687AD5"/>
    <w:rsid w:val="00687C78"/>
    <w:rsid w:val="006902E1"/>
    <w:rsid w:val="00690C4B"/>
    <w:rsid w:val="00691BDF"/>
    <w:rsid w:val="00691F62"/>
    <w:rsid w:val="00692B3D"/>
    <w:rsid w:val="00692DC0"/>
    <w:rsid w:val="00692E47"/>
    <w:rsid w:val="006931EE"/>
    <w:rsid w:val="006934B1"/>
    <w:rsid w:val="00693584"/>
    <w:rsid w:val="006937D6"/>
    <w:rsid w:val="00693CED"/>
    <w:rsid w:val="00694880"/>
    <w:rsid w:val="00695BB1"/>
    <w:rsid w:val="006960A6"/>
    <w:rsid w:val="0069693F"/>
    <w:rsid w:val="006A09FF"/>
    <w:rsid w:val="006A0A69"/>
    <w:rsid w:val="006A0AE8"/>
    <w:rsid w:val="006A0EC8"/>
    <w:rsid w:val="006A12F1"/>
    <w:rsid w:val="006A1A06"/>
    <w:rsid w:val="006A1CE0"/>
    <w:rsid w:val="006A22BA"/>
    <w:rsid w:val="006A2C34"/>
    <w:rsid w:val="006A33B1"/>
    <w:rsid w:val="006A3786"/>
    <w:rsid w:val="006A3BF6"/>
    <w:rsid w:val="006A4362"/>
    <w:rsid w:val="006A4849"/>
    <w:rsid w:val="006A5175"/>
    <w:rsid w:val="006A5542"/>
    <w:rsid w:val="006A5A01"/>
    <w:rsid w:val="006A5C10"/>
    <w:rsid w:val="006A66F5"/>
    <w:rsid w:val="006A6918"/>
    <w:rsid w:val="006A721F"/>
    <w:rsid w:val="006A72A6"/>
    <w:rsid w:val="006A737D"/>
    <w:rsid w:val="006B024F"/>
    <w:rsid w:val="006B0496"/>
    <w:rsid w:val="006B0719"/>
    <w:rsid w:val="006B10F2"/>
    <w:rsid w:val="006B1414"/>
    <w:rsid w:val="006B21CB"/>
    <w:rsid w:val="006B23A6"/>
    <w:rsid w:val="006B262E"/>
    <w:rsid w:val="006B2652"/>
    <w:rsid w:val="006B2A50"/>
    <w:rsid w:val="006B2DA1"/>
    <w:rsid w:val="006B30E8"/>
    <w:rsid w:val="006B4254"/>
    <w:rsid w:val="006B44C5"/>
    <w:rsid w:val="006B49FE"/>
    <w:rsid w:val="006B534B"/>
    <w:rsid w:val="006B5720"/>
    <w:rsid w:val="006B6064"/>
    <w:rsid w:val="006B63EF"/>
    <w:rsid w:val="006B6798"/>
    <w:rsid w:val="006B708A"/>
    <w:rsid w:val="006B723F"/>
    <w:rsid w:val="006B72EB"/>
    <w:rsid w:val="006B78B6"/>
    <w:rsid w:val="006B7EEE"/>
    <w:rsid w:val="006C0186"/>
    <w:rsid w:val="006C06B5"/>
    <w:rsid w:val="006C0F85"/>
    <w:rsid w:val="006C1232"/>
    <w:rsid w:val="006C14DE"/>
    <w:rsid w:val="006C1DAE"/>
    <w:rsid w:val="006C201F"/>
    <w:rsid w:val="006C20A8"/>
    <w:rsid w:val="006C240B"/>
    <w:rsid w:val="006C2E26"/>
    <w:rsid w:val="006C2E50"/>
    <w:rsid w:val="006C2E64"/>
    <w:rsid w:val="006C3526"/>
    <w:rsid w:val="006C36CE"/>
    <w:rsid w:val="006C4EA8"/>
    <w:rsid w:val="006C4F05"/>
    <w:rsid w:val="006C51BA"/>
    <w:rsid w:val="006C5AC8"/>
    <w:rsid w:val="006C6321"/>
    <w:rsid w:val="006C68BC"/>
    <w:rsid w:val="006C6A10"/>
    <w:rsid w:val="006C6D80"/>
    <w:rsid w:val="006C6D9E"/>
    <w:rsid w:val="006C7CF7"/>
    <w:rsid w:val="006C7E97"/>
    <w:rsid w:val="006C7ED4"/>
    <w:rsid w:val="006D0EB6"/>
    <w:rsid w:val="006D15A5"/>
    <w:rsid w:val="006D1888"/>
    <w:rsid w:val="006D1B17"/>
    <w:rsid w:val="006D1DC6"/>
    <w:rsid w:val="006D2BF3"/>
    <w:rsid w:val="006D2ECD"/>
    <w:rsid w:val="006D4163"/>
    <w:rsid w:val="006D6097"/>
    <w:rsid w:val="006D6425"/>
    <w:rsid w:val="006D6F13"/>
    <w:rsid w:val="006D73C0"/>
    <w:rsid w:val="006D794C"/>
    <w:rsid w:val="006D7A22"/>
    <w:rsid w:val="006D7B8C"/>
    <w:rsid w:val="006D7EE7"/>
    <w:rsid w:val="006E01AC"/>
    <w:rsid w:val="006E0FF1"/>
    <w:rsid w:val="006E1F10"/>
    <w:rsid w:val="006E212D"/>
    <w:rsid w:val="006E25E6"/>
    <w:rsid w:val="006E2B61"/>
    <w:rsid w:val="006E336D"/>
    <w:rsid w:val="006E39D5"/>
    <w:rsid w:val="006E3AC1"/>
    <w:rsid w:val="006E3C75"/>
    <w:rsid w:val="006E3EE6"/>
    <w:rsid w:val="006E480D"/>
    <w:rsid w:val="006E512A"/>
    <w:rsid w:val="006E5491"/>
    <w:rsid w:val="006E5C9F"/>
    <w:rsid w:val="006E6242"/>
    <w:rsid w:val="006E6A81"/>
    <w:rsid w:val="006E751D"/>
    <w:rsid w:val="006E7771"/>
    <w:rsid w:val="006F04C4"/>
    <w:rsid w:val="006F05FF"/>
    <w:rsid w:val="006F08D7"/>
    <w:rsid w:val="006F15E0"/>
    <w:rsid w:val="006F23C2"/>
    <w:rsid w:val="006F251D"/>
    <w:rsid w:val="006F29CA"/>
    <w:rsid w:val="006F2ACB"/>
    <w:rsid w:val="006F2F88"/>
    <w:rsid w:val="006F35D0"/>
    <w:rsid w:val="006F399B"/>
    <w:rsid w:val="006F3A3F"/>
    <w:rsid w:val="006F43FB"/>
    <w:rsid w:val="006F48A7"/>
    <w:rsid w:val="006F5107"/>
    <w:rsid w:val="006F514E"/>
    <w:rsid w:val="006F54CF"/>
    <w:rsid w:val="006F602F"/>
    <w:rsid w:val="006F6135"/>
    <w:rsid w:val="006F6742"/>
    <w:rsid w:val="006F67E1"/>
    <w:rsid w:val="006F68C2"/>
    <w:rsid w:val="006F6F26"/>
    <w:rsid w:val="006F6F33"/>
    <w:rsid w:val="006F71DE"/>
    <w:rsid w:val="006F73E2"/>
    <w:rsid w:val="00700081"/>
    <w:rsid w:val="007014F9"/>
    <w:rsid w:val="00701862"/>
    <w:rsid w:val="0070252A"/>
    <w:rsid w:val="00702825"/>
    <w:rsid w:val="00702834"/>
    <w:rsid w:val="00702944"/>
    <w:rsid w:val="00702B1C"/>
    <w:rsid w:val="0070323E"/>
    <w:rsid w:val="00703A5C"/>
    <w:rsid w:val="00703DED"/>
    <w:rsid w:val="00704D72"/>
    <w:rsid w:val="00705461"/>
    <w:rsid w:val="00706200"/>
    <w:rsid w:val="00706B74"/>
    <w:rsid w:val="00707656"/>
    <w:rsid w:val="00707C87"/>
    <w:rsid w:val="0071011C"/>
    <w:rsid w:val="0071029D"/>
    <w:rsid w:val="00710389"/>
    <w:rsid w:val="007109BF"/>
    <w:rsid w:val="00710E1F"/>
    <w:rsid w:val="00710FC2"/>
    <w:rsid w:val="0071133D"/>
    <w:rsid w:val="00711CF1"/>
    <w:rsid w:val="00711E7A"/>
    <w:rsid w:val="00712023"/>
    <w:rsid w:val="007120F1"/>
    <w:rsid w:val="007125B9"/>
    <w:rsid w:val="007125BD"/>
    <w:rsid w:val="0071283F"/>
    <w:rsid w:val="0071288D"/>
    <w:rsid w:val="007129BD"/>
    <w:rsid w:val="00712E4F"/>
    <w:rsid w:val="00713646"/>
    <w:rsid w:val="00714568"/>
    <w:rsid w:val="00714C17"/>
    <w:rsid w:val="007154E3"/>
    <w:rsid w:val="00715839"/>
    <w:rsid w:val="00715B0F"/>
    <w:rsid w:val="00715D0E"/>
    <w:rsid w:val="0071770A"/>
    <w:rsid w:val="00717B22"/>
    <w:rsid w:val="00717E27"/>
    <w:rsid w:val="00717EE0"/>
    <w:rsid w:val="00721400"/>
    <w:rsid w:val="00721500"/>
    <w:rsid w:val="00721613"/>
    <w:rsid w:val="00721AA0"/>
    <w:rsid w:val="00722511"/>
    <w:rsid w:val="007226C4"/>
    <w:rsid w:val="00722A99"/>
    <w:rsid w:val="00723258"/>
    <w:rsid w:val="00723838"/>
    <w:rsid w:val="007243F4"/>
    <w:rsid w:val="00724411"/>
    <w:rsid w:val="007246A1"/>
    <w:rsid w:val="0072485C"/>
    <w:rsid w:val="0072498D"/>
    <w:rsid w:val="00724BC1"/>
    <w:rsid w:val="00725D79"/>
    <w:rsid w:val="00725EEA"/>
    <w:rsid w:val="007266D4"/>
    <w:rsid w:val="00726744"/>
    <w:rsid w:val="00726EA3"/>
    <w:rsid w:val="00726EF6"/>
    <w:rsid w:val="00727411"/>
    <w:rsid w:val="007279FF"/>
    <w:rsid w:val="00730417"/>
    <w:rsid w:val="007306E6"/>
    <w:rsid w:val="00730C20"/>
    <w:rsid w:val="00730F9C"/>
    <w:rsid w:val="007310FF"/>
    <w:rsid w:val="007314D9"/>
    <w:rsid w:val="007318B9"/>
    <w:rsid w:val="00732292"/>
    <w:rsid w:val="00732453"/>
    <w:rsid w:val="00732AFB"/>
    <w:rsid w:val="00733333"/>
    <w:rsid w:val="007335E0"/>
    <w:rsid w:val="00733C53"/>
    <w:rsid w:val="00733F1E"/>
    <w:rsid w:val="00734A37"/>
    <w:rsid w:val="00735298"/>
    <w:rsid w:val="00735BDA"/>
    <w:rsid w:val="00736292"/>
    <w:rsid w:val="007367DD"/>
    <w:rsid w:val="00736CAA"/>
    <w:rsid w:val="00737C94"/>
    <w:rsid w:val="007404F4"/>
    <w:rsid w:val="00740B6D"/>
    <w:rsid w:val="007419FB"/>
    <w:rsid w:val="00741A3F"/>
    <w:rsid w:val="007421C1"/>
    <w:rsid w:val="00742B43"/>
    <w:rsid w:val="0074397F"/>
    <w:rsid w:val="00743A2F"/>
    <w:rsid w:val="00743B12"/>
    <w:rsid w:val="00743E1A"/>
    <w:rsid w:val="007446C5"/>
    <w:rsid w:val="007447F6"/>
    <w:rsid w:val="00745E5E"/>
    <w:rsid w:val="007470AF"/>
    <w:rsid w:val="007473AE"/>
    <w:rsid w:val="007501A2"/>
    <w:rsid w:val="00750297"/>
    <w:rsid w:val="0075030C"/>
    <w:rsid w:val="00750E30"/>
    <w:rsid w:val="00752167"/>
    <w:rsid w:val="00753356"/>
    <w:rsid w:val="007537D7"/>
    <w:rsid w:val="007537E3"/>
    <w:rsid w:val="00753819"/>
    <w:rsid w:val="00753C8F"/>
    <w:rsid w:val="00753E9D"/>
    <w:rsid w:val="00753EC8"/>
    <w:rsid w:val="007549F5"/>
    <w:rsid w:val="007555A4"/>
    <w:rsid w:val="00755C4D"/>
    <w:rsid w:val="00756921"/>
    <w:rsid w:val="007572B8"/>
    <w:rsid w:val="00760018"/>
    <w:rsid w:val="007603DF"/>
    <w:rsid w:val="00760436"/>
    <w:rsid w:val="0076058E"/>
    <w:rsid w:val="00760CE9"/>
    <w:rsid w:val="00760FFB"/>
    <w:rsid w:val="0076198B"/>
    <w:rsid w:val="00761BA9"/>
    <w:rsid w:val="00761F3C"/>
    <w:rsid w:val="007624B2"/>
    <w:rsid w:val="007626C4"/>
    <w:rsid w:val="00763042"/>
    <w:rsid w:val="007635CB"/>
    <w:rsid w:val="0076376C"/>
    <w:rsid w:val="00763C95"/>
    <w:rsid w:val="00763D89"/>
    <w:rsid w:val="00763F2D"/>
    <w:rsid w:val="007644FB"/>
    <w:rsid w:val="007645B3"/>
    <w:rsid w:val="00765118"/>
    <w:rsid w:val="007652BF"/>
    <w:rsid w:val="0076599C"/>
    <w:rsid w:val="00765E82"/>
    <w:rsid w:val="00765F9E"/>
    <w:rsid w:val="00765FC9"/>
    <w:rsid w:val="00766449"/>
    <w:rsid w:val="00766C14"/>
    <w:rsid w:val="00767642"/>
    <w:rsid w:val="007677C4"/>
    <w:rsid w:val="007678FC"/>
    <w:rsid w:val="00767CF5"/>
    <w:rsid w:val="00767E36"/>
    <w:rsid w:val="0077055E"/>
    <w:rsid w:val="00770D2A"/>
    <w:rsid w:val="007711F6"/>
    <w:rsid w:val="0077173B"/>
    <w:rsid w:val="00772212"/>
    <w:rsid w:val="007722A0"/>
    <w:rsid w:val="007722E3"/>
    <w:rsid w:val="007723A7"/>
    <w:rsid w:val="00772776"/>
    <w:rsid w:val="00773277"/>
    <w:rsid w:val="007739AB"/>
    <w:rsid w:val="00773CBF"/>
    <w:rsid w:val="00774108"/>
    <w:rsid w:val="00774683"/>
    <w:rsid w:val="00775BA4"/>
    <w:rsid w:val="00775BC8"/>
    <w:rsid w:val="00775C24"/>
    <w:rsid w:val="0077610D"/>
    <w:rsid w:val="007767BE"/>
    <w:rsid w:val="007767E8"/>
    <w:rsid w:val="00776A29"/>
    <w:rsid w:val="00776B7A"/>
    <w:rsid w:val="00777340"/>
    <w:rsid w:val="0077736C"/>
    <w:rsid w:val="00777BF3"/>
    <w:rsid w:val="007807F9"/>
    <w:rsid w:val="00781119"/>
    <w:rsid w:val="00781A49"/>
    <w:rsid w:val="00782C7D"/>
    <w:rsid w:val="00783274"/>
    <w:rsid w:val="0078399E"/>
    <w:rsid w:val="0078459A"/>
    <w:rsid w:val="00784EF7"/>
    <w:rsid w:val="00784F0D"/>
    <w:rsid w:val="00785006"/>
    <w:rsid w:val="007855BE"/>
    <w:rsid w:val="00785EFD"/>
    <w:rsid w:val="00786F94"/>
    <w:rsid w:val="00787232"/>
    <w:rsid w:val="007872C7"/>
    <w:rsid w:val="007876F3"/>
    <w:rsid w:val="007879AD"/>
    <w:rsid w:val="00787BCF"/>
    <w:rsid w:val="00787C52"/>
    <w:rsid w:val="007907EB"/>
    <w:rsid w:val="00790BA6"/>
    <w:rsid w:val="0079119B"/>
    <w:rsid w:val="0079176E"/>
    <w:rsid w:val="007918AD"/>
    <w:rsid w:val="00791A72"/>
    <w:rsid w:val="00791AEF"/>
    <w:rsid w:val="00791C0B"/>
    <w:rsid w:val="00792217"/>
    <w:rsid w:val="007934F9"/>
    <w:rsid w:val="0079373A"/>
    <w:rsid w:val="00793A85"/>
    <w:rsid w:val="007942CA"/>
    <w:rsid w:val="00794600"/>
    <w:rsid w:val="00794666"/>
    <w:rsid w:val="00794817"/>
    <w:rsid w:val="00794920"/>
    <w:rsid w:val="007949B3"/>
    <w:rsid w:val="007951A7"/>
    <w:rsid w:val="00795AA6"/>
    <w:rsid w:val="00796124"/>
    <w:rsid w:val="007964CC"/>
    <w:rsid w:val="007967CE"/>
    <w:rsid w:val="00796A64"/>
    <w:rsid w:val="00796CC9"/>
    <w:rsid w:val="00797188"/>
    <w:rsid w:val="00797A6C"/>
    <w:rsid w:val="007A117B"/>
    <w:rsid w:val="007A13D7"/>
    <w:rsid w:val="007A1471"/>
    <w:rsid w:val="007A175A"/>
    <w:rsid w:val="007A19B4"/>
    <w:rsid w:val="007A312B"/>
    <w:rsid w:val="007A3159"/>
    <w:rsid w:val="007A49B2"/>
    <w:rsid w:val="007A51B3"/>
    <w:rsid w:val="007A532D"/>
    <w:rsid w:val="007A5581"/>
    <w:rsid w:val="007A5C39"/>
    <w:rsid w:val="007A672E"/>
    <w:rsid w:val="007A7A8B"/>
    <w:rsid w:val="007A7E7E"/>
    <w:rsid w:val="007B099E"/>
    <w:rsid w:val="007B1250"/>
    <w:rsid w:val="007B12EE"/>
    <w:rsid w:val="007B30F3"/>
    <w:rsid w:val="007B35B5"/>
    <w:rsid w:val="007B382A"/>
    <w:rsid w:val="007B3E86"/>
    <w:rsid w:val="007B3F6B"/>
    <w:rsid w:val="007B4E32"/>
    <w:rsid w:val="007B5048"/>
    <w:rsid w:val="007C1114"/>
    <w:rsid w:val="007C1324"/>
    <w:rsid w:val="007C1479"/>
    <w:rsid w:val="007C1878"/>
    <w:rsid w:val="007C1C6B"/>
    <w:rsid w:val="007C1F08"/>
    <w:rsid w:val="007C2209"/>
    <w:rsid w:val="007C258D"/>
    <w:rsid w:val="007C34E7"/>
    <w:rsid w:val="007C3611"/>
    <w:rsid w:val="007C3AE5"/>
    <w:rsid w:val="007C427F"/>
    <w:rsid w:val="007C4F67"/>
    <w:rsid w:val="007C5260"/>
    <w:rsid w:val="007C56C3"/>
    <w:rsid w:val="007C5C03"/>
    <w:rsid w:val="007C6741"/>
    <w:rsid w:val="007C6D6C"/>
    <w:rsid w:val="007C6E61"/>
    <w:rsid w:val="007C7666"/>
    <w:rsid w:val="007C7698"/>
    <w:rsid w:val="007C7727"/>
    <w:rsid w:val="007C79CE"/>
    <w:rsid w:val="007D0DB9"/>
    <w:rsid w:val="007D1509"/>
    <w:rsid w:val="007D15F3"/>
    <w:rsid w:val="007D20D1"/>
    <w:rsid w:val="007D2792"/>
    <w:rsid w:val="007D4503"/>
    <w:rsid w:val="007D4DB7"/>
    <w:rsid w:val="007D5925"/>
    <w:rsid w:val="007D5EC0"/>
    <w:rsid w:val="007D7120"/>
    <w:rsid w:val="007D7C35"/>
    <w:rsid w:val="007D7ED0"/>
    <w:rsid w:val="007D7F59"/>
    <w:rsid w:val="007E06A7"/>
    <w:rsid w:val="007E1FB4"/>
    <w:rsid w:val="007E2362"/>
    <w:rsid w:val="007E24C7"/>
    <w:rsid w:val="007E2598"/>
    <w:rsid w:val="007E274C"/>
    <w:rsid w:val="007E3718"/>
    <w:rsid w:val="007E495F"/>
    <w:rsid w:val="007E4B52"/>
    <w:rsid w:val="007E4BB6"/>
    <w:rsid w:val="007E50CD"/>
    <w:rsid w:val="007E548E"/>
    <w:rsid w:val="007E549D"/>
    <w:rsid w:val="007E586B"/>
    <w:rsid w:val="007E591B"/>
    <w:rsid w:val="007E5D59"/>
    <w:rsid w:val="007E63A1"/>
    <w:rsid w:val="007E6C16"/>
    <w:rsid w:val="007E73EC"/>
    <w:rsid w:val="007E79D1"/>
    <w:rsid w:val="007E7B05"/>
    <w:rsid w:val="007E7E16"/>
    <w:rsid w:val="007F00B0"/>
    <w:rsid w:val="007F03E2"/>
    <w:rsid w:val="007F08DE"/>
    <w:rsid w:val="007F09F9"/>
    <w:rsid w:val="007F1106"/>
    <w:rsid w:val="007F1278"/>
    <w:rsid w:val="007F15C2"/>
    <w:rsid w:val="007F1A51"/>
    <w:rsid w:val="007F1C62"/>
    <w:rsid w:val="007F1D3F"/>
    <w:rsid w:val="007F204D"/>
    <w:rsid w:val="007F20DB"/>
    <w:rsid w:val="007F2CCB"/>
    <w:rsid w:val="007F4A1F"/>
    <w:rsid w:val="007F5A57"/>
    <w:rsid w:val="007F6154"/>
    <w:rsid w:val="007F62DC"/>
    <w:rsid w:val="007F6522"/>
    <w:rsid w:val="007F6906"/>
    <w:rsid w:val="007F6AF8"/>
    <w:rsid w:val="007F6DD1"/>
    <w:rsid w:val="007F6EB9"/>
    <w:rsid w:val="007F7089"/>
    <w:rsid w:val="007F7452"/>
    <w:rsid w:val="00800385"/>
    <w:rsid w:val="00800494"/>
    <w:rsid w:val="00800A13"/>
    <w:rsid w:val="008016A1"/>
    <w:rsid w:val="00801BA3"/>
    <w:rsid w:val="00801F09"/>
    <w:rsid w:val="0080226D"/>
    <w:rsid w:val="00802943"/>
    <w:rsid w:val="00802A45"/>
    <w:rsid w:val="00802CE1"/>
    <w:rsid w:val="00802D87"/>
    <w:rsid w:val="00802F63"/>
    <w:rsid w:val="0080343B"/>
    <w:rsid w:val="008034EC"/>
    <w:rsid w:val="00804B27"/>
    <w:rsid w:val="00804C73"/>
    <w:rsid w:val="00804E3F"/>
    <w:rsid w:val="008056FC"/>
    <w:rsid w:val="00805A78"/>
    <w:rsid w:val="00805CA4"/>
    <w:rsid w:val="00805D48"/>
    <w:rsid w:val="00806A52"/>
    <w:rsid w:val="00807534"/>
    <w:rsid w:val="008076BD"/>
    <w:rsid w:val="0080775F"/>
    <w:rsid w:val="00807D65"/>
    <w:rsid w:val="0081011A"/>
    <w:rsid w:val="00810260"/>
    <w:rsid w:val="0081125D"/>
    <w:rsid w:val="00811486"/>
    <w:rsid w:val="008115AD"/>
    <w:rsid w:val="00811DB0"/>
    <w:rsid w:val="008122BA"/>
    <w:rsid w:val="0081297C"/>
    <w:rsid w:val="00812C31"/>
    <w:rsid w:val="00814B26"/>
    <w:rsid w:val="00814CF5"/>
    <w:rsid w:val="00815590"/>
    <w:rsid w:val="00816319"/>
    <w:rsid w:val="00816478"/>
    <w:rsid w:val="00816D3A"/>
    <w:rsid w:val="008175FD"/>
    <w:rsid w:val="00817CB5"/>
    <w:rsid w:val="00817D61"/>
    <w:rsid w:val="00820028"/>
    <w:rsid w:val="00820254"/>
    <w:rsid w:val="00820645"/>
    <w:rsid w:val="0082071B"/>
    <w:rsid w:val="00820E04"/>
    <w:rsid w:val="00821162"/>
    <w:rsid w:val="00821E4F"/>
    <w:rsid w:val="00821FA1"/>
    <w:rsid w:val="008222CD"/>
    <w:rsid w:val="00822673"/>
    <w:rsid w:val="008227A5"/>
    <w:rsid w:val="00822BEF"/>
    <w:rsid w:val="00823137"/>
    <w:rsid w:val="00823422"/>
    <w:rsid w:val="00823518"/>
    <w:rsid w:val="00825086"/>
    <w:rsid w:val="008251F3"/>
    <w:rsid w:val="008252DF"/>
    <w:rsid w:val="00825355"/>
    <w:rsid w:val="0082589F"/>
    <w:rsid w:val="00825BCA"/>
    <w:rsid w:val="008264AC"/>
    <w:rsid w:val="00826661"/>
    <w:rsid w:val="00826C47"/>
    <w:rsid w:val="00830BEE"/>
    <w:rsid w:val="0083178C"/>
    <w:rsid w:val="00831924"/>
    <w:rsid w:val="00831C7A"/>
    <w:rsid w:val="00832723"/>
    <w:rsid w:val="00832EFA"/>
    <w:rsid w:val="008332C0"/>
    <w:rsid w:val="008335F5"/>
    <w:rsid w:val="0083419E"/>
    <w:rsid w:val="00834706"/>
    <w:rsid w:val="0083476D"/>
    <w:rsid w:val="00834B7F"/>
    <w:rsid w:val="00834FA3"/>
    <w:rsid w:val="008352CD"/>
    <w:rsid w:val="008358CE"/>
    <w:rsid w:val="008361B8"/>
    <w:rsid w:val="008366BC"/>
    <w:rsid w:val="0083733E"/>
    <w:rsid w:val="00837CEB"/>
    <w:rsid w:val="00837EDA"/>
    <w:rsid w:val="00837FC9"/>
    <w:rsid w:val="00840090"/>
    <w:rsid w:val="0084017C"/>
    <w:rsid w:val="00840D3E"/>
    <w:rsid w:val="00841263"/>
    <w:rsid w:val="008412A5"/>
    <w:rsid w:val="0084157B"/>
    <w:rsid w:val="00841BCF"/>
    <w:rsid w:val="00841E1E"/>
    <w:rsid w:val="00841E23"/>
    <w:rsid w:val="00841E63"/>
    <w:rsid w:val="00842217"/>
    <w:rsid w:val="00842275"/>
    <w:rsid w:val="0084343C"/>
    <w:rsid w:val="008435E0"/>
    <w:rsid w:val="00843E54"/>
    <w:rsid w:val="00844130"/>
    <w:rsid w:val="00844536"/>
    <w:rsid w:val="00844661"/>
    <w:rsid w:val="00844B72"/>
    <w:rsid w:val="008454D5"/>
    <w:rsid w:val="00846427"/>
    <w:rsid w:val="00846B9D"/>
    <w:rsid w:val="00847159"/>
    <w:rsid w:val="008474D5"/>
    <w:rsid w:val="0084758A"/>
    <w:rsid w:val="0084768A"/>
    <w:rsid w:val="008476AF"/>
    <w:rsid w:val="00851C22"/>
    <w:rsid w:val="00851C69"/>
    <w:rsid w:val="00851EC4"/>
    <w:rsid w:val="00852591"/>
    <w:rsid w:val="00853AFE"/>
    <w:rsid w:val="00853F4B"/>
    <w:rsid w:val="008543F2"/>
    <w:rsid w:val="00854701"/>
    <w:rsid w:val="008548A1"/>
    <w:rsid w:val="00854B4C"/>
    <w:rsid w:val="00855344"/>
    <w:rsid w:val="008553A3"/>
    <w:rsid w:val="00855BE3"/>
    <w:rsid w:val="008564FE"/>
    <w:rsid w:val="00856E81"/>
    <w:rsid w:val="008573A6"/>
    <w:rsid w:val="008576C3"/>
    <w:rsid w:val="00857913"/>
    <w:rsid w:val="00857BC0"/>
    <w:rsid w:val="00857EFD"/>
    <w:rsid w:val="00860510"/>
    <w:rsid w:val="00860559"/>
    <w:rsid w:val="008605DE"/>
    <w:rsid w:val="008609C7"/>
    <w:rsid w:val="008613CC"/>
    <w:rsid w:val="0086142C"/>
    <w:rsid w:val="00861BB9"/>
    <w:rsid w:val="00862565"/>
    <w:rsid w:val="00862712"/>
    <w:rsid w:val="008630AF"/>
    <w:rsid w:val="0086312A"/>
    <w:rsid w:val="00863744"/>
    <w:rsid w:val="00864263"/>
    <w:rsid w:val="00864D3D"/>
    <w:rsid w:val="00865165"/>
    <w:rsid w:val="00865EFC"/>
    <w:rsid w:val="00865F6C"/>
    <w:rsid w:val="00866E7B"/>
    <w:rsid w:val="00866E9B"/>
    <w:rsid w:val="008673C5"/>
    <w:rsid w:val="008676C3"/>
    <w:rsid w:val="008679AE"/>
    <w:rsid w:val="00867F4B"/>
    <w:rsid w:val="008701B7"/>
    <w:rsid w:val="00870D2B"/>
    <w:rsid w:val="00871684"/>
    <w:rsid w:val="008716BA"/>
    <w:rsid w:val="00871AB2"/>
    <w:rsid w:val="00871B22"/>
    <w:rsid w:val="00872D13"/>
    <w:rsid w:val="00872F70"/>
    <w:rsid w:val="008734DD"/>
    <w:rsid w:val="008736EF"/>
    <w:rsid w:val="008746F6"/>
    <w:rsid w:val="00874773"/>
    <w:rsid w:val="008747CA"/>
    <w:rsid w:val="008749F4"/>
    <w:rsid w:val="00875D3E"/>
    <w:rsid w:val="00876132"/>
    <w:rsid w:val="008763E2"/>
    <w:rsid w:val="00876C2E"/>
    <w:rsid w:val="00876ED2"/>
    <w:rsid w:val="00877516"/>
    <w:rsid w:val="0087754D"/>
    <w:rsid w:val="008805DB"/>
    <w:rsid w:val="0088096F"/>
    <w:rsid w:val="00880EBB"/>
    <w:rsid w:val="008812D1"/>
    <w:rsid w:val="008814F4"/>
    <w:rsid w:val="00881AE6"/>
    <w:rsid w:val="00881C77"/>
    <w:rsid w:val="00881C92"/>
    <w:rsid w:val="00881E21"/>
    <w:rsid w:val="008823D4"/>
    <w:rsid w:val="0088263C"/>
    <w:rsid w:val="00882A3E"/>
    <w:rsid w:val="00882FFA"/>
    <w:rsid w:val="0088322F"/>
    <w:rsid w:val="00883449"/>
    <w:rsid w:val="00883662"/>
    <w:rsid w:val="00883E43"/>
    <w:rsid w:val="008842D6"/>
    <w:rsid w:val="0088447D"/>
    <w:rsid w:val="00884D8E"/>
    <w:rsid w:val="00884E63"/>
    <w:rsid w:val="0088529A"/>
    <w:rsid w:val="00885ED1"/>
    <w:rsid w:val="00886049"/>
    <w:rsid w:val="00886615"/>
    <w:rsid w:val="00886B82"/>
    <w:rsid w:val="00886B97"/>
    <w:rsid w:val="0088772F"/>
    <w:rsid w:val="00887FC1"/>
    <w:rsid w:val="00890BF7"/>
    <w:rsid w:val="00890F04"/>
    <w:rsid w:val="00891F19"/>
    <w:rsid w:val="00891FA8"/>
    <w:rsid w:val="0089251B"/>
    <w:rsid w:val="00892C82"/>
    <w:rsid w:val="008935A3"/>
    <w:rsid w:val="00893865"/>
    <w:rsid w:val="008939F6"/>
    <w:rsid w:val="00894342"/>
    <w:rsid w:val="00895432"/>
    <w:rsid w:val="008956ED"/>
    <w:rsid w:val="00895C7B"/>
    <w:rsid w:val="00896143"/>
    <w:rsid w:val="008962A8"/>
    <w:rsid w:val="008966CF"/>
    <w:rsid w:val="0089696D"/>
    <w:rsid w:val="00896CED"/>
    <w:rsid w:val="00897365"/>
    <w:rsid w:val="008A0C95"/>
    <w:rsid w:val="008A0F56"/>
    <w:rsid w:val="008A0F8E"/>
    <w:rsid w:val="008A1668"/>
    <w:rsid w:val="008A2DB7"/>
    <w:rsid w:val="008A2FEF"/>
    <w:rsid w:val="008A37C9"/>
    <w:rsid w:val="008A37D2"/>
    <w:rsid w:val="008A3A86"/>
    <w:rsid w:val="008A3BB0"/>
    <w:rsid w:val="008A3DD6"/>
    <w:rsid w:val="008A446A"/>
    <w:rsid w:val="008A5CCC"/>
    <w:rsid w:val="008A6CB5"/>
    <w:rsid w:val="008A7231"/>
    <w:rsid w:val="008A7320"/>
    <w:rsid w:val="008A7BF9"/>
    <w:rsid w:val="008B0197"/>
    <w:rsid w:val="008B04BF"/>
    <w:rsid w:val="008B0B7E"/>
    <w:rsid w:val="008B107B"/>
    <w:rsid w:val="008B1987"/>
    <w:rsid w:val="008B1D49"/>
    <w:rsid w:val="008B2460"/>
    <w:rsid w:val="008B26FC"/>
    <w:rsid w:val="008B2A7E"/>
    <w:rsid w:val="008B2DE2"/>
    <w:rsid w:val="008B2DFB"/>
    <w:rsid w:val="008B3154"/>
    <w:rsid w:val="008B3B85"/>
    <w:rsid w:val="008B3D2B"/>
    <w:rsid w:val="008B46BC"/>
    <w:rsid w:val="008B489C"/>
    <w:rsid w:val="008B5746"/>
    <w:rsid w:val="008B5991"/>
    <w:rsid w:val="008B5BBE"/>
    <w:rsid w:val="008B5C56"/>
    <w:rsid w:val="008B6339"/>
    <w:rsid w:val="008B72A0"/>
    <w:rsid w:val="008B7436"/>
    <w:rsid w:val="008B7CD5"/>
    <w:rsid w:val="008C0476"/>
    <w:rsid w:val="008C08AE"/>
    <w:rsid w:val="008C0D26"/>
    <w:rsid w:val="008C0F67"/>
    <w:rsid w:val="008C1DDE"/>
    <w:rsid w:val="008C217E"/>
    <w:rsid w:val="008C26C9"/>
    <w:rsid w:val="008C2795"/>
    <w:rsid w:val="008C2818"/>
    <w:rsid w:val="008C2A37"/>
    <w:rsid w:val="008C2F00"/>
    <w:rsid w:val="008C3AC2"/>
    <w:rsid w:val="008C3D4F"/>
    <w:rsid w:val="008C3D85"/>
    <w:rsid w:val="008C4174"/>
    <w:rsid w:val="008C43F0"/>
    <w:rsid w:val="008C523D"/>
    <w:rsid w:val="008C625F"/>
    <w:rsid w:val="008C6502"/>
    <w:rsid w:val="008C67AE"/>
    <w:rsid w:val="008C764C"/>
    <w:rsid w:val="008C771D"/>
    <w:rsid w:val="008C7FA4"/>
    <w:rsid w:val="008D0B4D"/>
    <w:rsid w:val="008D2341"/>
    <w:rsid w:val="008D24FF"/>
    <w:rsid w:val="008D2811"/>
    <w:rsid w:val="008D2E27"/>
    <w:rsid w:val="008D34C6"/>
    <w:rsid w:val="008D384F"/>
    <w:rsid w:val="008D39B6"/>
    <w:rsid w:val="008D3A92"/>
    <w:rsid w:val="008D45DF"/>
    <w:rsid w:val="008D4F33"/>
    <w:rsid w:val="008D54B2"/>
    <w:rsid w:val="008D5546"/>
    <w:rsid w:val="008D580D"/>
    <w:rsid w:val="008D5B8B"/>
    <w:rsid w:val="008D5D23"/>
    <w:rsid w:val="008D5E0C"/>
    <w:rsid w:val="008D5F1A"/>
    <w:rsid w:val="008D642B"/>
    <w:rsid w:val="008D647D"/>
    <w:rsid w:val="008D6E47"/>
    <w:rsid w:val="008D7043"/>
    <w:rsid w:val="008D7618"/>
    <w:rsid w:val="008D7C6F"/>
    <w:rsid w:val="008E02C3"/>
    <w:rsid w:val="008E0E10"/>
    <w:rsid w:val="008E0F2B"/>
    <w:rsid w:val="008E110F"/>
    <w:rsid w:val="008E17DE"/>
    <w:rsid w:val="008E1B0A"/>
    <w:rsid w:val="008E214F"/>
    <w:rsid w:val="008E2649"/>
    <w:rsid w:val="008E2EA8"/>
    <w:rsid w:val="008E369F"/>
    <w:rsid w:val="008E36D2"/>
    <w:rsid w:val="008E374D"/>
    <w:rsid w:val="008E3C77"/>
    <w:rsid w:val="008E44D6"/>
    <w:rsid w:val="008E51B0"/>
    <w:rsid w:val="008E5F08"/>
    <w:rsid w:val="008E5F82"/>
    <w:rsid w:val="008E645B"/>
    <w:rsid w:val="008E67EF"/>
    <w:rsid w:val="008E75E2"/>
    <w:rsid w:val="008E7C92"/>
    <w:rsid w:val="008E7EE7"/>
    <w:rsid w:val="008F0592"/>
    <w:rsid w:val="008F088B"/>
    <w:rsid w:val="008F0E66"/>
    <w:rsid w:val="008F126F"/>
    <w:rsid w:val="008F1890"/>
    <w:rsid w:val="008F1C10"/>
    <w:rsid w:val="008F1C78"/>
    <w:rsid w:val="008F2329"/>
    <w:rsid w:val="008F23B2"/>
    <w:rsid w:val="008F297A"/>
    <w:rsid w:val="008F2C15"/>
    <w:rsid w:val="008F2D7D"/>
    <w:rsid w:val="008F402A"/>
    <w:rsid w:val="008F4046"/>
    <w:rsid w:val="008F42C5"/>
    <w:rsid w:val="008F527F"/>
    <w:rsid w:val="008F5571"/>
    <w:rsid w:val="008F5879"/>
    <w:rsid w:val="008F592C"/>
    <w:rsid w:val="008F5A90"/>
    <w:rsid w:val="008F5CEA"/>
    <w:rsid w:val="008F6343"/>
    <w:rsid w:val="008F6CDD"/>
    <w:rsid w:val="008F7204"/>
    <w:rsid w:val="008F7A14"/>
    <w:rsid w:val="00900AE5"/>
    <w:rsid w:val="00900E64"/>
    <w:rsid w:val="00901020"/>
    <w:rsid w:val="009014F6"/>
    <w:rsid w:val="009015A5"/>
    <w:rsid w:val="00901635"/>
    <w:rsid w:val="00901A5E"/>
    <w:rsid w:val="00901C21"/>
    <w:rsid w:val="00902420"/>
    <w:rsid w:val="009024D8"/>
    <w:rsid w:val="0090251D"/>
    <w:rsid w:val="00902799"/>
    <w:rsid w:val="00902DAB"/>
    <w:rsid w:val="00902FBA"/>
    <w:rsid w:val="00902FE4"/>
    <w:rsid w:val="009030F7"/>
    <w:rsid w:val="0090347E"/>
    <w:rsid w:val="0090357E"/>
    <w:rsid w:val="00903714"/>
    <w:rsid w:val="00904059"/>
    <w:rsid w:val="00904800"/>
    <w:rsid w:val="0090494C"/>
    <w:rsid w:val="009049E5"/>
    <w:rsid w:val="00905E32"/>
    <w:rsid w:val="00905ED3"/>
    <w:rsid w:val="0090653A"/>
    <w:rsid w:val="0090692A"/>
    <w:rsid w:val="009069F3"/>
    <w:rsid w:val="00906A15"/>
    <w:rsid w:val="00906B30"/>
    <w:rsid w:val="00906F13"/>
    <w:rsid w:val="00907A2C"/>
    <w:rsid w:val="00907DD1"/>
    <w:rsid w:val="00907E8F"/>
    <w:rsid w:val="009110F1"/>
    <w:rsid w:val="0091127B"/>
    <w:rsid w:val="009113FC"/>
    <w:rsid w:val="0091207D"/>
    <w:rsid w:val="00912AB8"/>
    <w:rsid w:val="00912C1F"/>
    <w:rsid w:val="00913430"/>
    <w:rsid w:val="00913671"/>
    <w:rsid w:val="00913CE8"/>
    <w:rsid w:val="00913E46"/>
    <w:rsid w:val="009142E2"/>
    <w:rsid w:val="00914A64"/>
    <w:rsid w:val="00915CD3"/>
    <w:rsid w:val="009174DF"/>
    <w:rsid w:val="0091789E"/>
    <w:rsid w:val="00917F22"/>
    <w:rsid w:val="00920D5C"/>
    <w:rsid w:val="00921B02"/>
    <w:rsid w:val="009222EC"/>
    <w:rsid w:val="00922579"/>
    <w:rsid w:val="00922C4E"/>
    <w:rsid w:val="00922C77"/>
    <w:rsid w:val="00922D95"/>
    <w:rsid w:val="00922DAE"/>
    <w:rsid w:val="009235CF"/>
    <w:rsid w:val="00923855"/>
    <w:rsid w:val="0092421D"/>
    <w:rsid w:val="00924F8F"/>
    <w:rsid w:val="0092591E"/>
    <w:rsid w:val="0092646C"/>
    <w:rsid w:val="009265D9"/>
    <w:rsid w:val="00927079"/>
    <w:rsid w:val="00927700"/>
    <w:rsid w:val="00927770"/>
    <w:rsid w:val="00930894"/>
    <w:rsid w:val="009310A7"/>
    <w:rsid w:val="00932469"/>
    <w:rsid w:val="00932689"/>
    <w:rsid w:val="00932C4A"/>
    <w:rsid w:val="00932C6E"/>
    <w:rsid w:val="00932E8B"/>
    <w:rsid w:val="00933281"/>
    <w:rsid w:val="009338E8"/>
    <w:rsid w:val="00934B4E"/>
    <w:rsid w:val="00934D11"/>
    <w:rsid w:val="00934F11"/>
    <w:rsid w:val="00935C6F"/>
    <w:rsid w:val="0093605E"/>
    <w:rsid w:val="009370D6"/>
    <w:rsid w:val="009374A2"/>
    <w:rsid w:val="009377E9"/>
    <w:rsid w:val="0094054C"/>
    <w:rsid w:val="009413A7"/>
    <w:rsid w:val="009428A6"/>
    <w:rsid w:val="00942C19"/>
    <w:rsid w:val="00942DE9"/>
    <w:rsid w:val="00942F61"/>
    <w:rsid w:val="0094366B"/>
    <w:rsid w:val="00943A0F"/>
    <w:rsid w:val="00943AF3"/>
    <w:rsid w:val="00943D51"/>
    <w:rsid w:val="009443CF"/>
    <w:rsid w:val="00944B15"/>
    <w:rsid w:val="00944FA3"/>
    <w:rsid w:val="00945931"/>
    <w:rsid w:val="00945CC2"/>
    <w:rsid w:val="009469E7"/>
    <w:rsid w:val="00946E96"/>
    <w:rsid w:val="00946F17"/>
    <w:rsid w:val="009473B9"/>
    <w:rsid w:val="00947A98"/>
    <w:rsid w:val="00947F22"/>
    <w:rsid w:val="00950016"/>
    <w:rsid w:val="00950EAE"/>
    <w:rsid w:val="00950FBB"/>
    <w:rsid w:val="0095104A"/>
    <w:rsid w:val="00951090"/>
    <w:rsid w:val="00951174"/>
    <w:rsid w:val="0095214B"/>
    <w:rsid w:val="009528B7"/>
    <w:rsid w:val="00952D2E"/>
    <w:rsid w:val="00952FD9"/>
    <w:rsid w:val="009537B1"/>
    <w:rsid w:val="0095380C"/>
    <w:rsid w:val="00953968"/>
    <w:rsid w:val="00953B67"/>
    <w:rsid w:val="00953C44"/>
    <w:rsid w:val="00953E0F"/>
    <w:rsid w:val="00953EB0"/>
    <w:rsid w:val="00954560"/>
    <w:rsid w:val="00954744"/>
    <w:rsid w:val="0095494C"/>
    <w:rsid w:val="00954A6F"/>
    <w:rsid w:val="00955203"/>
    <w:rsid w:val="009553A5"/>
    <w:rsid w:val="00955C0D"/>
    <w:rsid w:val="00956AA4"/>
    <w:rsid w:val="009577AC"/>
    <w:rsid w:val="00960215"/>
    <w:rsid w:val="0096071E"/>
    <w:rsid w:val="00961024"/>
    <w:rsid w:val="0096113D"/>
    <w:rsid w:val="00961147"/>
    <w:rsid w:val="00962086"/>
    <w:rsid w:val="00962693"/>
    <w:rsid w:val="0096295E"/>
    <w:rsid w:val="00963170"/>
    <w:rsid w:val="00963A72"/>
    <w:rsid w:val="00963B58"/>
    <w:rsid w:val="00963BB4"/>
    <w:rsid w:val="00963BD3"/>
    <w:rsid w:val="00963C97"/>
    <w:rsid w:val="00963E77"/>
    <w:rsid w:val="009641F0"/>
    <w:rsid w:val="00964A45"/>
    <w:rsid w:val="00965F63"/>
    <w:rsid w:val="00966389"/>
    <w:rsid w:val="00966D5A"/>
    <w:rsid w:val="0097036F"/>
    <w:rsid w:val="00970974"/>
    <w:rsid w:val="00970DCD"/>
    <w:rsid w:val="0097128E"/>
    <w:rsid w:val="009715E0"/>
    <w:rsid w:val="00971CD1"/>
    <w:rsid w:val="00971F97"/>
    <w:rsid w:val="00971FE0"/>
    <w:rsid w:val="0097208C"/>
    <w:rsid w:val="00972717"/>
    <w:rsid w:val="00972954"/>
    <w:rsid w:val="00972FAA"/>
    <w:rsid w:val="0097311C"/>
    <w:rsid w:val="00974459"/>
    <w:rsid w:val="009744CB"/>
    <w:rsid w:val="009748E4"/>
    <w:rsid w:val="0097490F"/>
    <w:rsid w:val="00974925"/>
    <w:rsid w:val="00974A57"/>
    <w:rsid w:val="00974AC0"/>
    <w:rsid w:val="00974CF9"/>
    <w:rsid w:val="009763E9"/>
    <w:rsid w:val="00976A70"/>
    <w:rsid w:val="00977962"/>
    <w:rsid w:val="009779E2"/>
    <w:rsid w:val="009803CD"/>
    <w:rsid w:val="009809A0"/>
    <w:rsid w:val="00980D25"/>
    <w:rsid w:val="009810BA"/>
    <w:rsid w:val="009822F4"/>
    <w:rsid w:val="0098235F"/>
    <w:rsid w:val="0098242A"/>
    <w:rsid w:val="009826D1"/>
    <w:rsid w:val="00982E1C"/>
    <w:rsid w:val="00982F8A"/>
    <w:rsid w:val="009831C4"/>
    <w:rsid w:val="009832B9"/>
    <w:rsid w:val="00983511"/>
    <w:rsid w:val="0098450A"/>
    <w:rsid w:val="009845DC"/>
    <w:rsid w:val="00984AEB"/>
    <w:rsid w:val="009857FA"/>
    <w:rsid w:val="009860E2"/>
    <w:rsid w:val="009861BA"/>
    <w:rsid w:val="0098656A"/>
    <w:rsid w:val="00986639"/>
    <w:rsid w:val="009866BD"/>
    <w:rsid w:val="009902E2"/>
    <w:rsid w:val="0099085F"/>
    <w:rsid w:val="00990A1A"/>
    <w:rsid w:val="00990A1B"/>
    <w:rsid w:val="00990BC4"/>
    <w:rsid w:val="00990D20"/>
    <w:rsid w:val="009914EA"/>
    <w:rsid w:val="009924C0"/>
    <w:rsid w:val="0099267A"/>
    <w:rsid w:val="00992D32"/>
    <w:rsid w:val="00992D3A"/>
    <w:rsid w:val="0099380D"/>
    <w:rsid w:val="00993B4C"/>
    <w:rsid w:val="009945A0"/>
    <w:rsid w:val="009946E0"/>
    <w:rsid w:val="0099655A"/>
    <w:rsid w:val="00996931"/>
    <w:rsid w:val="00996A25"/>
    <w:rsid w:val="00996F6F"/>
    <w:rsid w:val="009972AA"/>
    <w:rsid w:val="009A0061"/>
    <w:rsid w:val="009A0A28"/>
    <w:rsid w:val="009A1461"/>
    <w:rsid w:val="009A1F74"/>
    <w:rsid w:val="009A220B"/>
    <w:rsid w:val="009A230C"/>
    <w:rsid w:val="009A2A25"/>
    <w:rsid w:val="009A2A90"/>
    <w:rsid w:val="009A2EAC"/>
    <w:rsid w:val="009A3409"/>
    <w:rsid w:val="009A3B72"/>
    <w:rsid w:val="009A40B7"/>
    <w:rsid w:val="009A4351"/>
    <w:rsid w:val="009A4B62"/>
    <w:rsid w:val="009A59D2"/>
    <w:rsid w:val="009A5B7A"/>
    <w:rsid w:val="009A5C9A"/>
    <w:rsid w:val="009A5DA5"/>
    <w:rsid w:val="009A6603"/>
    <w:rsid w:val="009B0581"/>
    <w:rsid w:val="009B0E5A"/>
    <w:rsid w:val="009B0FF5"/>
    <w:rsid w:val="009B1106"/>
    <w:rsid w:val="009B284C"/>
    <w:rsid w:val="009B2B33"/>
    <w:rsid w:val="009B2D40"/>
    <w:rsid w:val="009B2DAE"/>
    <w:rsid w:val="009B2E92"/>
    <w:rsid w:val="009B354F"/>
    <w:rsid w:val="009B35E7"/>
    <w:rsid w:val="009B503D"/>
    <w:rsid w:val="009B50C4"/>
    <w:rsid w:val="009B51CE"/>
    <w:rsid w:val="009B530F"/>
    <w:rsid w:val="009B5473"/>
    <w:rsid w:val="009B5AD9"/>
    <w:rsid w:val="009B69BE"/>
    <w:rsid w:val="009B7584"/>
    <w:rsid w:val="009B7CDA"/>
    <w:rsid w:val="009C0158"/>
    <w:rsid w:val="009C0577"/>
    <w:rsid w:val="009C06C5"/>
    <w:rsid w:val="009C0B29"/>
    <w:rsid w:val="009C0B8A"/>
    <w:rsid w:val="009C11FE"/>
    <w:rsid w:val="009C1973"/>
    <w:rsid w:val="009C21CF"/>
    <w:rsid w:val="009C2C37"/>
    <w:rsid w:val="009C2D34"/>
    <w:rsid w:val="009C3676"/>
    <w:rsid w:val="009C3C18"/>
    <w:rsid w:val="009C3CF6"/>
    <w:rsid w:val="009C4A21"/>
    <w:rsid w:val="009C4CFA"/>
    <w:rsid w:val="009C4D68"/>
    <w:rsid w:val="009C4F67"/>
    <w:rsid w:val="009C54D9"/>
    <w:rsid w:val="009C5D8E"/>
    <w:rsid w:val="009C5D9F"/>
    <w:rsid w:val="009C60F0"/>
    <w:rsid w:val="009C61DB"/>
    <w:rsid w:val="009C631D"/>
    <w:rsid w:val="009C672F"/>
    <w:rsid w:val="009C69E0"/>
    <w:rsid w:val="009C6B4E"/>
    <w:rsid w:val="009C6B90"/>
    <w:rsid w:val="009C7781"/>
    <w:rsid w:val="009D0A25"/>
    <w:rsid w:val="009D0DA0"/>
    <w:rsid w:val="009D0F0A"/>
    <w:rsid w:val="009D0F3B"/>
    <w:rsid w:val="009D1631"/>
    <w:rsid w:val="009D1849"/>
    <w:rsid w:val="009D1905"/>
    <w:rsid w:val="009D1BE9"/>
    <w:rsid w:val="009D28EA"/>
    <w:rsid w:val="009D2949"/>
    <w:rsid w:val="009D2C3B"/>
    <w:rsid w:val="009D30AE"/>
    <w:rsid w:val="009D353C"/>
    <w:rsid w:val="009D35F4"/>
    <w:rsid w:val="009D4012"/>
    <w:rsid w:val="009D4067"/>
    <w:rsid w:val="009D433C"/>
    <w:rsid w:val="009D47B0"/>
    <w:rsid w:val="009D4848"/>
    <w:rsid w:val="009D4969"/>
    <w:rsid w:val="009D4C72"/>
    <w:rsid w:val="009D5A8A"/>
    <w:rsid w:val="009D5AFC"/>
    <w:rsid w:val="009D5B22"/>
    <w:rsid w:val="009D6E16"/>
    <w:rsid w:val="009D7CBA"/>
    <w:rsid w:val="009E0038"/>
    <w:rsid w:val="009E0301"/>
    <w:rsid w:val="009E0C14"/>
    <w:rsid w:val="009E0CED"/>
    <w:rsid w:val="009E10C2"/>
    <w:rsid w:val="009E10E1"/>
    <w:rsid w:val="009E11B1"/>
    <w:rsid w:val="009E181B"/>
    <w:rsid w:val="009E2931"/>
    <w:rsid w:val="009E2A30"/>
    <w:rsid w:val="009E2F19"/>
    <w:rsid w:val="009E33A8"/>
    <w:rsid w:val="009E3700"/>
    <w:rsid w:val="009E37A3"/>
    <w:rsid w:val="009E3A71"/>
    <w:rsid w:val="009E3B74"/>
    <w:rsid w:val="009E3D3B"/>
    <w:rsid w:val="009E3ECE"/>
    <w:rsid w:val="009E4BCD"/>
    <w:rsid w:val="009E58C4"/>
    <w:rsid w:val="009E6078"/>
    <w:rsid w:val="009E67CC"/>
    <w:rsid w:val="009E6912"/>
    <w:rsid w:val="009E6F92"/>
    <w:rsid w:val="009E7238"/>
    <w:rsid w:val="009E7257"/>
    <w:rsid w:val="009E77BA"/>
    <w:rsid w:val="009F0084"/>
    <w:rsid w:val="009F054C"/>
    <w:rsid w:val="009F1164"/>
    <w:rsid w:val="009F12F9"/>
    <w:rsid w:val="009F189E"/>
    <w:rsid w:val="009F2586"/>
    <w:rsid w:val="009F28A2"/>
    <w:rsid w:val="009F29BD"/>
    <w:rsid w:val="009F2DAD"/>
    <w:rsid w:val="009F3106"/>
    <w:rsid w:val="009F3F2C"/>
    <w:rsid w:val="009F453A"/>
    <w:rsid w:val="009F48E2"/>
    <w:rsid w:val="009F55B3"/>
    <w:rsid w:val="009F5AFE"/>
    <w:rsid w:val="009F5F11"/>
    <w:rsid w:val="009F7468"/>
    <w:rsid w:val="00A00494"/>
    <w:rsid w:val="00A00A17"/>
    <w:rsid w:val="00A00AE8"/>
    <w:rsid w:val="00A01BC6"/>
    <w:rsid w:val="00A01E1E"/>
    <w:rsid w:val="00A02302"/>
    <w:rsid w:val="00A0244B"/>
    <w:rsid w:val="00A02515"/>
    <w:rsid w:val="00A0259E"/>
    <w:rsid w:val="00A02F61"/>
    <w:rsid w:val="00A0322E"/>
    <w:rsid w:val="00A03B4A"/>
    <w:rsid w:val="00A03F1B"/>
    <w:rsid w:val="00A04A11"/>
    <w:rsid w:val="00A050C2"/>
    <w:rsid w:val="00A053C5"/>
    <w:rsid w:val="00A05A31"/>
    <w:rsid w:val="00A05FDB"/>
    <w:rsid w:val="00A063BF"/>
    <w:rsid w:val="00A06514"/>
    <w:rsid w:val="00A066F2"/>
    <w:rsid w:val="00A0684E"/>
    <w:rsid w:val="00A06C39"/>
    <w:rsid w:val="00A07001"/>
    <w:rsid w:val="00A07F63"/>
    <w:rsid w:val="00A1000B"/>
    <w:rsid w:val="00A10904"/>
    <w:rsid w:val="00A10967"/>
    <w:rsid w:val="00A11655"/>
    <w:rsid w:val="00A11871"/>
    <w:rsid w:val="00A11A44"/>
    <w:rsid w:val="00A11ED1"/>
    <w:rsid w:val="00A12C15"/>
    <w:rsid w:val="00A13293"/>
    <w:rsid w:val="00A1413B"/>
    <w:rsid w:val="00A1418B"/>
    <w:rsid w:val="00A1454F"/>
    <w:rsid w:val="00A14B4A"/>
    <w:rsid w:val="00A151F0"/>
    <w:rsid w:val="00A15475"/>
    <w:rsid w:val="00A16644"/>
    <w:rsid w:val="00A16943"/>
    <w:rsid w:val="00A16F09"/>
    <w:rsid w:val="00A170BF"/>
    <w:rsid w:val="00A172A9"/>
    <w:rsid w:val="00A17355"/>
    <w:rsid w:val="00A173F5"/>
    <w:rsid w:val="00A202DF"/>
    <w:rsid w:val="00A2063D"/>
    <w:rsid w:val="00A209F3"/>
    <w:rsid w:val="00A20C10"/>
    <w:rsid w:val="00A21075"/>
    <w:rsid w:val="00A21635"/>
    <w:rsid w:val="00A217F8"/>
    <w:rsid w:val="00A2196F"/>
    <w:rsid w:val="00A21EB6"/>
    <w:rsid w:val="00A2201B"/>
    <w:rsid w:val="00A22068"/>
    <w:rsid w:val="00A221AA"/>
    <w:rsid w:val="00A222DE"/>
    <w:rsid w:val="00A23173"/>
    <w:rsid w:val="00A233DD"/>
    <w:rsid w:val="00A23A4B"/>
    <w:rsid w:val="00A24F5F"/>
    <w:rsid w:val="00A2516D"/>
    <w:rsid w:val="00A25BF9"/>
    <w:rsid w:val="00A26563"/>
    <w:rsid w:val="00A2697B"/>
    <w:rsid w:val="00A26DF9"/>
    <w:rsid w:val="00A270CE"/>
    <w:rsid w:val="00A2763A"/>
    <w:rsid w:val="00A3019A"/>
    <w:rsid w:val="00A3067C"/>
    <w:rsid w:val="00A31063"/>
    <w:rsid w:val="00A3114F"/>
    <w:rsid w:val="00A31823"/>
    <w:rsid w:val="00A31BA0"/>
    <w:rsid w:val="00A320C2"/>
    <w:rsid w:val="00A328E3"/>
    <w:rsid w:val="00A33432"/>
    <w:rsid w:val="00A3344E"/>
    <w:rsid w:val="00A337F3"/>
    <w:rsid w:val="00A33D21"/>
    <w:rsid w:val="00A341D9"/>
    <w:rsid w:val="00A34B42"/>
    <w:rsid w:val="00A35819"/>
    <w:rsid w:val="00A3636F"/>
    <w:rsid w:val="00A365EB"/>
    <w:rsid w:val="00A36C41"/>
    <w:rsid w:val="00A3757C"/>
    <w:rsid w:val="00A37A40"/>
    <w:rsid w:val="00A40A31"/>
    <w:rsid w:val="00A412DA"/>
    <w:rsid w:val="00A4158C"/>
    <w:rsid w:val="00A41B19"/>
    <w:rsid w:val="00A41CFB"/>
    <w:rsid w:val="00A42074"/>
    <w:rsid w:val="00A42CC3"/>
    <w:rsid w:val="00A430F4"/>
    <w:rsid w:val="00A4361B"/>
    <w:rsid w:val="00A442E4"/>
    <w:rsid w:val="00A44DFF"/>
    <w:rsid w:val="00A44FB5"/>
    <w:rsid w:val="00A44FB6"/>
    <w:rsid w:val="00A45230"/>
    <w:rsid w:val="00A453E1"/>
    <w:rsid w:val="00A459DD"/>
    <w:rsid w:val="00A45B88"/>
    <w:rsid w:val="00A4605D"/>
    <w:rsid w:val="00A46248"/>
    <w:rsid w:val="00A46614"/>
    <w:rsid w:val="00A467EF"/>
    <w:rsid w:val="00A475A8"/>
    <w:rsid w:val="00A47962"/>
    <w:rsid w:val="00A50236"/>
    <w:rsid w:val="00A50598"/>
    <w:rsid w:val="00A50E67"/>
    <w:rsid w:val="00A51424"/>
    <w:rsid w:val="00A51478"/>
    <w:rsid w:val="00A51C40"/>
    <w:rsid w:val="00A51F4E"/>
    <w:rsid w:val="00A53704"/>
    <w:rsid w:val="00A53908"/>
    <w:rsid w:val="00A53A0B"/>
    <w:rsid w:val="00A53D11"/>
    <w:rsid w:val="00A53ECC"/>
    <w:rsid w:val="00A55176"/>
    <w:rsid w:val="00A55ABE"/>
    <w:rsid w:val="00A55F7C"/>
    <w:rsid w:val="00A56125"/>
    <w:rsid w:val="00A56B29"/>
    <w:rsid w:val="00A56E2F"/>
    <w:rsid w:val="00A5779C"/>
    <w:rsid w:val="00A57C5A"/>
    <w:rsid w:val="00A57FD3"/>
    <w:rsid w:val="00A6030D"/>
    <w:rsid w:val="00A60814"/>
    <w:rsid w:val="00A60EA6"/>
    <w:rsid w:val="00A61411"/>
    <w:rsid w:val="00A61DA6"/>
    <w:rsid w:val="00A6235D"/>
    <w:rsid w:val="00A62467"/>
    <w:rsid w:val="00A62CE8"/>
    <w:rsid w:val="00A62FE2"/>
    <w:rsid w:val="00A631FB"/>
    <w:rsid w:val="00A6347C"/>
    <w:rsid w:val="00A64477"/>
    <w:rsid w:val="00A64A46"/>
    <w:rsid w:val="00A6573B"/>
    <w:rsid w:val="00A663E9"/>
    <w:rsid w:val="00A666CE"/>
    <w:rsid w:val="00A66E50"/>
    <w:rsid w:val="00A6721E"/>
    <w:rsid w:val="00A70053"/>
    <w:rsid w:val="00A7043A"/>
    <w:rsid w:val="00A709FA"/>
    <w:rsid w:val="00A70A16"/>
    <w:rsid w:val="00A70B2D"/>
    <w:rsid w:val="00A70D1B"/>
    <w:rsid w:val="00A72490"/>
    <w:rsid w:val="00A72516"/>
    <w:rsid w:val="00A72E2C"/>
    <w:rsid w:val="00A73092"/>
    <w:rsid w:val="00A736D1"/>
    <w:rsid w:val="00A74722"/>
    <w:rsid w:val="00A74854"/>
    <w:rsid w:val="00A74AF7"/>
    <w:rsid w:val="00A75624"/>
    <w:rsid w:val="00A75B37"/>
    <w:rsid w:val="00A75BC9"/>
    <w:rsid w:val="00A75DD1"/>
    <w:rsid w:val="00A75F68"/>
    <w:rsid w:val="00A75FAF"/>
    <w:rsid w:val="00A7644E"/>
    <w:rsid w:val="00A76A2F"/>
    <w:rsid w:val="00A76A7B"/>
    <w:rsid w:val="00A76DD6"/>
    <w:rsid w:val="00A7700D"/>
    <w:rsid w:val="00A771CB"/>
    <w:rsid w:val="00A77562"/>
    <w:rsid w:val="00A7766A"/>
    <w:rsid w:val="00A77923"/>
    <w:rsid w:val="00A77B36"/>
    <w:rsid w:val="00A77CED"/>
    <w:rsid w:val="00A77FEB"/>
    <w:rsid w:val="00A801F9"/>
    <w:rsid w:val="00A80415"/>
    <w:rsid w:val="00A80629"/>
    <w:rsid w:val="00A81339"/>
    <w:rsid w:val="00A819CA"/>
    <w:rsid w:val="00A82062"/>
    <w:rsid w:val="00A8228C"/>
    <w:rsid w:val="00A82437"/>
    <w:rsid w:val="00A824DB"/>
    <w:rsid w:val="00A8445F"/>
    <w:rsid w:val="00A84645"/>
    <w:rsid w:val="00A84866"/>
    <w:rsid w:val="00A84929"/>
    <w:rsid w:val="00A84AA5"/>
    <w:rsid w:val="00A84C3D"/>
    <w:rsid w:val="00A84C91"/>
    <w:rsid w:val="00A84EC3"/>
    <w:rsid w:val="00A84EE2"/>
    <w:rsid w:val="00A8574A"/>
    <w:rsid w:val="00A87253"/>
    <w:rsid w:val="00A876F5"/>
    <w:rsid w:val="00A87751"/>
    <w:rsid w:val="00A87B11"/>
    <w:rsid w:val="00A903AD"/>
    <w:rsid w:val="00A9092E"/>
    <w:rsid w:val="00A90B9F"/>
    <w:rsid w:val="00A90C19"/>
    <w:rsid w:val="00A924B0"/>
    <w:rsid w:val="00A9274D"/>
    <w:rsid w:val="00A929A2"/>
    <w:rsid w:val="00A92BC3"/>
    <w:rsid w:val="00A93063"/>
    <w:rsid w:val="00A935AB"/>
    <w:rsid w:val="00A93916"/>
    <w:rsid w:val="00A939BD"/>
    <w:rsid w:val="00A94174"/>
    <w:rsid w:val="00A94929"/>
    <w:rsid w:val="00A94E10"/>
    <w:rsid w:val="00A94F7E"/>
    <w:rsid w:val="00A95CCA"/>
    <w:rsid w:val="00A966DA"/>
    <w:rsid w:val="00A971C5"/>
    <w:rsid w:val="00A97622"/>
    <w:rsid w:val="00A97972"/>
    <w:rsid w:val="00A97D0F"/>
    <w:rsid w:val="00AA001A"/>
    <w:rsid w:val="00AA0800"/>
    <w:rsid w:val="00AA0E69"/>
    <w:rsid w:val="00AA1066"/>
    <w:rsid w:val="00AA119B"/>
    <w:rsid w:val="00AA1552"/>
    <w:rsid w:val="00AA1612"/>
    <w:rsid w:val="00AA1622"/>
    <w:rsid w:val="00AA1E19"/>
    <w:rsid w:val="00AA26F0"/>
    <w:rsid w:val="00AA27A2"/>
    <w:rsid w:val="00AA281C"/>
    <w:rsid w:val="00AA285D"/>
    <w:rsid w:val="00AA2B17"/>
    <w:rsid w:val="00AA2CA6"/>
    <w:rsid w:val="00AA2D87"/>
    <w:rsid w:val="00AA4248"/>
    <w:rsid w:val="00AA44EB"/>
    <w:rsid w:val="00AA5C8B"/>
    <w:rsid w:val="00AA602F"/>
    <w:rsid w:val="00AA6941"/>
    <w:rsid w:val="00AA6FA8"/>
    <w:rsid w:val="00AA7533"/>
    <w:rsid w:val="00AA7CCC"/>
    <w:rsid w:val="00AB0221"/>
    <w:rsid w:val="00AB113E"/>
    <w:rsid w:val="00AB11FF"/>
    <w:rsid w:val="00AB1C64"/>
    <w:rsid w:val="00AB2092"/>
    <w:rsid w:val="00AB2DA6"/>
    <w:rsid w:val="00AB3495"/>
    <w:rsid w:val="00AB438F"/>
    <w:rsid w:val="00AB4B68"/>
    <w:rsid w:val="00AB52C3"/>
    <w:rsid w:val="00AB5623"/>
    <w:rsid w:val="00AB69A7"/>
    <w:rsid w:val="00AB7A0D"/>
    <w:rsid w:val="00AB7E98"/>
    <w:rsid w:val="00AC0630"/>
    <w:rsid w:val="00AC0B04"/>
    <w:rsid w:val="00AC1909"/>
    <w:rsid w:val="00AC203E"/>
    <w:rsid w:val="00AC218C"/>
    <w:rsid w:val="00AC26D0"/>
    <w:rsid w:val="00AC2A52"/>
    <w:rsid w:val="00AC330F"/>
    <w:rsid w:val="00AC395A"/>
    <w:rsid w:val="00AC3BBE"/>
    <w:rsid w:val="00AC4A0C"/>
    <w:rsid w:val="00AC4AC3"/>
    <w:rsid w:val="00AC544D"/>
    <w:rsid w:val="00AC5D23"/>
    <w:rsid w:val="00AC66F2"/>
    <w:rsid w:val="00AD0634"/>
    <w:rsid w:val="00AD0797"/>
    <w:rsid w:val="00AD0D8D"/>
    <w:rsid w:val="00AD106A"/>
    <w:rsid w:val="00AD1970"/>
    <w:rsid w:val="00AD1A2E"/>
    <w:rsid w:val="00AD1C58"/>
    <w:rsid w:val="00AD312E"/>
    <w:rsid w:val="00AD3B8F"/>
    <w:rsid w:val="00AD3C58"/>
    <w:rsid w:val="00AD4148"/>
    <w:rsid w:val="00AD5F39"/>
    <w:rsid w:val="00AD6139"/>
    <w:rsid w:val="00AD64D7"/>
    <w:rsid w:val="00AD6BEA"/>
    <w:rsid w:val="00AD6E2C"/>
    <w:rsid w:val="00AD6EF4"/>
    <w:rsid w:val="00AD7101"/>
    <w:rsid w:val="00AD752C"/>
    <w:rsid w:val="00AD7623"/>
    <w:rsid w:val="00AD77F1"/>
    <w:rsid w:val="00AD783F"/>
    <w:rsid w:val="00AD7C8A"/>
    <w:rsid w:val="00AD7F16"/>
    <w:rsid w:val="00AE003A"/>
    <w:rsid w:val="00AE048A"/>
    <w:rsid w:val="00AE1156"/>
    <w:rsid w:val="00AE16E7"/>
    <w:rsid w:val="00AE1CF3"/>
    <w:rsid w:val="00AE255A"/>
    <w:rsid w:val="00AE26CC"/>
    <w:rsid w:val="00AE27C8"/>
    <w:rsid w:val="00AE2FEB"/>
    <w:rsid w:val="00AE3160"/>
    <w:rsid w:val="00AE46C5"/>
    <w:rsid w:val="00AE4DFC"/>
    <w:rsid w:val="00AE4EBF"/>
    <w:rsid w:val="00AE4F2B"/>
    <w:rsid w:val="00AE51F0"/>
    <w:rsid w:val="00AE59AA"/>
    <w:rsid w:val="00AE7167"/>
    <w:rsid w:val="00AE78E1"/>
    <w:rsid w:val="00AE7D6D"/>
    <w:rsid w:val="00AE7E96"/>
    <w:rsid w:val="00AF0175"/>
    <w:rsid w:val="00AF052E"/>
    <w:rsid w:val="00AF088B"/>
    <w:rsid w:val="00AF0BD1"/>
    <w:rsid w:val="00AF0CA9"/>
    <w:rsid w:val="00AF14C4"/>
    <w:rsid w:val="00AF1963"/>
    <w:rsid w:val="00AF1BD9"/>
    <w:rsid w:val="00AF1CEE"/>
    <w:rsid w:val="00AF1DF3"/>
    <w:rsid w:val="00AF285E"/>
    <w:rsid w:val="00AF2B84"/>
    <w:rsid w:val="00AF2C96"/>
    <w:rsid w:val="00AF3155"/>
    <w:rsid w:val="00AF31F1"/>
    <w:rsid w:val="00AF3CAD"/>
    <w:rsid w:val="00AF4B8F"/>
    <w:rsid w:val="00AF4F50"/>
    <w:rsid w:val="00AF5190"/>
    <w:rsid w:val="00AF524B"/>
    <w:rsid w:val="00AF585E"/>
    <w:rsid w:val="00AF5D70"/>
    <w:rsid w:val="00AF6115"/>
    <w:rsid w:val="00AF62EA"/>
    <w:rsid w:val="00AF63E6"/>
    <w:rsid w:val="00AF64B9"/>
    <w:rsid w:val="00AF6593"/>
    <w:rsid w:val="00AF663A"/>
    <w:rsid w:val="00AF681A"/>
    <w:rsid w:val="00AF7DB4"/>
    <w:rsid w:val="00AF7E20"/>
    <w:rsid w:val="00B002E9"/>
    <w:rsid w:val="00B002F2"/>
    <w:rsid w:val="00B0154B"/>
    <w:rsid w:val="00B01601"/>
    <w:rsid w:val="00B01928"/>
    <w:rsid w:val="00B01D01"/>
    <w:rsid w:val="00B02966"/>
    <w:rsid w:val="00B02EA0"/>
    <w:rsid w:val="00B02EFB"/>
    <w:rsid w:val="00B0386C"/>
    <w:rsid w:val="00B0396D"/>
    <w:rsid w:val="00B03D24"/>
    <w:rsid w:val="00B0421B"/>
    <w:rsid w:val="00B04A90"/>
    <w:rsid w:val="00B04C82"/>
    <w:rsid w:val="00B051AD"/>
    <w:rsid w:val="00B05D11"/>
    <w:rsid w:val="00B06C51"/>
    <w:rsid w:val="00B06DC2"/>
    <w:rsid w:val="00B0774D"/>
    <w:rsid w:val="00B1094D"/>
    <w:rsid w:val="00B10B75"/>
    <w:rsid w:val="00B10C10"/>
    <w:rsid w:val="00B112DA"/>
    <w:rsid w:val="00B113D6"/>
    <w:rsid w:val="00B11465"/>
    <w:rsid w:val="00B11B29"/>
    <w:rsid w:val="00B12002"/>
    <w:rsid w:val="00B1212F"/>
    <w:rsid w:val="00B12208"/>
    <w:rsid w:val="00B1239F"/>
    <w:rsid w:val="00B1357E"/>
    <w:rsid w:val="00B13A86"/>
    <w:rsid w:val="00B1490F"/>
    <w:rsid w:val="00B14E9F"/>
    <w:rsid w:val="00B1563F"/>
    <w:rsid w:val="00B15819"/>
    <w:rsid w:val="00B16C21"/>
    <w:rsid w:val="00B16FE4"/>
    <w:rsid w:val="00B1780A"/>
    <w:rsid w:val="00B17E86"/>
    <w:rsid w:val="00B208F1"/>
    <w:rsid w:val="00B2090E"/>
    <w:rsid w:val="00B21411"/>
    <w:rsid w:val="00B21459"/>
    <w:rsid w:val="00B214A1"/>
    <w:rsid w:val="00B21DB5"/>
    <w:rsid w:val="00B21DD9"/>
    <w:rsid w:val="00B22847"/>
    <w:rsid w:val="00B2317B"/>
    <w:rsid w:val="00B23592"/>
    <w:rsid w:val="00B238EF"/>
    <w:rsid w:val="00B242EF"/>
    <w:rsid w:val="00B2512A"/>
    <w:rsid w:val="00B251E7"/>
    <w:rsid w:val="00B2534D"/>
    <w:rsid w:val="00B25D85"/>
    <w:rsid w:val="00B26574"/>
    <w:rsid w:val="00B26976"/>
    <w:rsid w:val="00B26FB9"/>
    <w:rsid w:val="00B2733F"/>
    <w:rsid w:val="00B277AB"/>
    <w:rsid w:val="00B30B95"/>
    <w:rsid w:val="00B30C25"/>
    <w:rsid w:val="00B318EA"/>
    <w:rsid w:val="00B32D6F"/>
    <w:rsid w:val="00B34678"/>
    <w:rsid w:val="00B349DF"/>
    <w:rsid w:val="00B34BD4"/>
    <w:rsid w:val="00B34DE9"/>
    <w:rsid w:val="00B35DBF"/>
    <w:rsid w:val="00B361EF"/>
    <w:rsid w:val="00B362FE"/>
    <w:rsid w:val="00B364CC"/>
    <w:rsid w:val="00B36ACF"/>
    <w:rsid w:val="00B36DD0"/>
    <w:rsid w:val="00B37014"/>
    <w:rsid w:val="00B37D43"/>
    <w:rsid w:val="00B402D7"/>
    <w:rsid w:val="00B40488"/>
    <w:rsid w:val="00B40D76"/>
    <w:rsid w:val="00B40E38"/>
    <w:rsid w:val="00B40F2E"/>
    <w:rsid w:val="00B41067"/>
    <w:rsid w:val="00B41873"/>
    <w:rsid w:val="00B420E1"/>
    <w:rsid w:val="00B42FB5"/>
    <w:rsid w:val="00B431D7"/>
    <w:rsid w:val="00B4368F"/>
    <w:rsid w:val="00B438A4"/>
    <w:rsid w:val="00B43A79"/>
    <w:rsid w:val="00B43C06"/>
    <w:rsid w:val="00B4481E"/>
    <w:rsid w:val="00B44897"/>
    <w:rsid w:val="00B44BE3"/>
    <w:rsid w:val="00B44DC4"/>
    <w:rsid w:val="00B44DF9"/>
    <w:rsid w:val="00B45097"/>
    <w:rsid w:val="00B458A4"/>
    <w:rsid w:val="00B4610B"/>
    <w:rsid w:val="00B46B43"/>
    <w:rsid w:val="00B46F39"/>
    <w:rsid w:val="00B5000F"/>
    <w:rsid w:val="00B50ABF"/>
    <w:rsid w:val="00B50D10"/>
    <w:rsid w:val="00B513ED"/>
    <w:rsid w:val="00B524F5"/>
    <w:rsid w:val="00B52597"/>
    <w:rsid w:val="00B5264A"/>
    <w:rsid w:val="00B527DF"/>
    <w:rsid w:val="00B52AAA"/>
    <w:rsid w:val="00B530D9"/>
    <w:rsid w:val="00B5361A"/>
    <w:rsid w:val="00B53E58"/>
    <w:rsid w:val="00B53FBF"/>
    <w:rsid w:val="00B5409E"/>
    <w:rsid w:val="00B5494C"/>
    <w:rsid w:val="00B5521E"/>
    <w:rsid w:val="00B5550D"/>
    <w:rsid w:val="00B55FD2"/>
    <w:rsid w:val="00B5637F"/>
    <w:rsid w:val="00B56D05"/>
    <w:rsid w:val="00B56E49"/>
    <w:rsid w:val="00B57593"/>
    <w:rsid w:val="00B57B92"/>
    <w:rsid w:val="00B60112"/>
    <w:rsid w:val="00B605D4"/>
    <w:rsid w:val="00B61CF4"/>
    <w:rsid w:val="00B620F0"/>
    <w:rsid w:val="00B632D7"/>
    <w:rsid w:val="00B63644"/>
    <w:rsid w:val="00B639E4"/>
    <w:rsid w:val="00B66FC9"/>
    <w:rsid w:val="00B671CB"/>
    <w:rsid w:val="00B67323"/>
    <w:rsid w:val="00B67E33"/>
    <w:rsid w:val="00B67F18"/>
    <w:rsid w:val="00B7054E"/>
    <w:rsid w:val="00B70645"/>
    <w:rsid w:val="00B7089D"/>
    <w:rsid w:val="00B718C4"/>
    <w:rsid w:val="00B71C01"/>
    <w:rsid w:val="00B71F7B"/>
    <w:rsid w:val="00B72546"/>
    <w:rsid w:val="00B72F7D"/>
    <w:rsid w:val="00B73118"/>
    <w:rsid w:val="00B73142"/>
    <w:rsid w:val="00B7366F"/>
    <w:rsid w:val="00B737EB"/>
    <w:rsid w:val="00B73CE7"/>
    <w:rsid w:val="00B740BD"/>
    <w:rsid w:val="00B74129"/>
    <w:rsid w:val="00B74F90"/>
    <w:rsid w:val="00B7672C"/>
    <w:rsid w:val="00B7696A"/>
    <w:rsid w:val="00B76A1D"/>
    <w:rsid w:val="00B7727D"/>
    <w:rsid w:val="00B7759C"/>
    <w:rsid w:val="00B77C13"/>
    <w:rsid w:val="00B803D8"/>
    <w:rsid w:val="00B804C2"/>
    <w:rsid w:val="00B8056A"/>
    <w:rsid w:val="00B8121D"/>
    <w:rsid w:val="00B81D00"/>
    <w:rsid w:val="00B82479"/>
    <w:rsid w:val="00B82DE0"/>
    <w:rsid w:val="00B8325B"/>
    <w:rsid w:val="00B838AB"/>
    <w:rsid w:val="00B83AA9"/>
    <w:rsid w:val="00B84590"/>
    <w:rsid w:val="00B84D9F"/>
    <w:rsid w:val="00B859A6"/>
    <w:rsid w:val="00B85B42"/>
    <w:rsid w:val="00B8630D"/>
    <w:rsid w:val="00B8638C"/>
    <w:rsid w:val="00B8685E"/>
    <w:rsid w:val="00B87149"/>
    <w:rsid w:val="00B87AAE"/>
    <w:rsid w:val="00B87BD5"/>
    <w:rsid w:val="00B87E43"/>
    <w:rsid w:val="00B87EF5"/>
    <w:rsid w:val="00B9075C"/>
    <w:rsid w:val="00B90E86"/>
    <w:rsid w:val="00B90EFE"/>
    <w:rsid w:val="00B91462"/>
    <w:rsid w:val="00B91508"/>
    <w:rsid w:val="00B91671"/>
    <w:rsid w:val="00B91D32"/>
    <w:rsid w:val="00B91F96"/>
    <w:rsid w:val="00B92186"/>
    <w:rsid w:val="00B9247D"/>
    <w:rsid w:val="00B92533"/>
    <w:rsid w:val="00B928E1"/>
    <w:rsid w:val="00B92D4A"/>
    <w:rsid w:val="00B93039"/>
    <w:rsid w:val="00B935C8"/>
    <w:rsid w:val="00B93EEB"/>
    <w:rsid w:val="00B93F38"/>
    <w:rsid w:val="00B9412F"/>
    <w:rsid w:val="00B94F38"/>
    <w:rsid w:val="00B95B1D"/>
    <w:rsid w:val="00B968F1"/>
    <w:rsid w:val="00B96A46"/>
    <w:rsid w:val="00B96E9C"/>
    <w:rsid w:val="00B96FF3"/>
    <w:rsid w:val="00B97021"/>
    <w:rsid w:val="00B97BAE"/>
    <w:rsid w:val="00BA02E4"/>
    <w:rsid w:val="00BA0576"/>
    <w:rsid w:val="00BA0D82"/>
    <w:rsid w:val="00BA15FA"/>
    <w:rsid w:val="00BA164B"/>
    <w:rsid w:val="00BA1769"/>
    <w:rsid w:val="00BA17A0"/>
    <w:rsid w:val="00BA2108"/>
    <w:rsid w:val="00BA2B5C"/>
    <w:rsid w:val="00BA2EEE"/>
    <w:rsid w:val="00BA36D7"/>
    <w:rsid w:val="00BA3869"/>
    <w:rsid w:val="00BA3A71"/>
    <w:rsid w:val="00BA4568"/>
    <w:rsid w:val="00BA4728"/>
    <w:rsid w:val="00BA4877"/>
    <w:rsid w:val="00BA4EC3"/>
    <w:rsid w:val="00BA53EC"/>
    <w:rsid w:val="00BA56FB"/>
    <w:rsid w:val="00BA5961"/>
    <w:rsid w:val="00BA59D0"/>
    <w:rsid w:val="00BA5BDC"/>
    <w:rsid w:val="00BA5C0A"/>
    <w:rsid w:val="00BA6ABC"/>
    <w:rsid w:val="00BA6E7A"/>
    <w:rsid w:val="00BA71E6"/>
    <w:rsid w:val="00BA76D3"/>
    <w:rsid w:val="00BA7996"/>
    <w:rsid w:val="00BB0208"/>
    <w:rsid w:val="00BB1AD8"/>
    <w:rsid w:val="00BB1DC9"/>
    <w:rsid w:val="00BB28CD"/>
    <w:rsid w:val="00BB3916"/>
    <w:rsid w:val="00BB3A5D"/>
    <w:rsid w:val="00BB3A91"/>
    <w:rsid w:val="00BB3B4F"/>
    <w:rsid w:val="00BB3F08"/>
    <w:rsid w:val="00BB5398"/>
    <w:rsid w:val="00BB5CB9"/>
    <w:rsid w:val="00BB5CEE"/>
    <w:rsid w:val="00BB5D59"/>
    <w:rsid w:val="00BB5DBC"/>
    <w:rsid w:val="00BB64F3"/>
    <w:rsid w:val="00BB6E1E"/>
    <w:rsid w:val="00BB6E84"/>
    <w:rsid w:val="00BB70F6"/>
    <w:rsid w:val="00BC02A5"/>
    <w:rsid w:val="00BC03CC"/>
    <w:rsid w:val="00BC07BC"/>
    <w:rsid w:val="00BC0F2F"/>
    <w:rsid w:val="00BC17E6"/>
    <w:rsid w:val="00BC1871"/>
    <w:rsid w:val="00BC1C31"/>
    <w:rsid w:val="00BC203D"/>
    <w:rsid w:val="00BC2977"/>
    <w:rsid w:val="00BC331E"/>
    <w:rsid w:val="00BC359A"/>
    <w:rsid w:val="00BC4706"/>
    <w:rsid w:val="00BC499D"/>
    <w:rsid w:val="00BC67FE"/>
    <w:rsid w:val="00BC6A45"/>
    <w:rsid w:val="00BC7716"/>
    <w:rsid w:val="00BD0143"/>
    <w:rsid w:val="00BD0798"/>
    <w:rsid w:val="00BD0D86"/>
    <w:rsid w:val="00BD0F64"/>
    <w:rsid w:val="00BD1220"/>
    <w:rsid w:val="00BD2ECE"/>
    <w:rsid w:val="00BD32BD"/>
    <w:rsid w:val="00BD3677"/>
    <w:rsid w:val="00BD419C"/>
    <w:rsid w:val="00BD437A"/>
    <w:rsid w:val="00BD4571"/>
    <w:rsid w:val="00BD4694"/>
    <w:rsid w:val="00BD4FE9"/>
    <w:rsid w:val="00BD5877"/>
    <w:rsid w:val="00BD5D7C"/>
    <w:rsid w:val="00BD5F41"/>
    <w:rsid w:val="00BD6ACB"/>
    <w:rsid w:val="00BD75CA"/>
    <w:rsid w:val="00BD7815"/>
    <w:rsid w:val="00BD7E7A"/>
    <w:rsid w:val="00BE0148"/>
    <w:rsid w:val="00BE0164"/>
    <w:rsid w:val="00BE0328"/>
    <w:rsid w:val="00BE05D7"/>
    <w:rsid w:val="00BE0F11"/>
    <w:rsid w:val="00BE2144"/>
    <w:rsid w:val="00BE23A6"/>
    <w:rsid w:val="00BE2670"/>
    <w:rsid w:val="00BE282A"/>
    <w:rsid w:val="00BE295C"/>
    <w:rsid w:val="00BE2C23"/>
    <w:rsid w:val="00BE2FCC"/>
    <w:rsid w:val="00BE34F1"/>
    <w:rsid w:val="00BE36DE"/>
    <w:rsid w:val="00BE4A54"/>
    <w:rsid w:val="00BE4D01"/>
    <w:rsid w:val="00BE4DF4"/>
    <w:rsid w:val="00BE4ECB"/>
    <w:rsid w:val="00BE50B9"/>
    <w:rsid w:val="00BE5247"/>
    <w:rsid w:val="00BE527A"/>
    <w:rsid w:val="00BE5629"/>
    <w:rsid w:val="00BE571E"/>
    <w:rsid w:val="00BE58BA"/>
    <w:rsid w:val="00BE58BE"/>
    <w:rsid w:val="00BE5A98"/>
    <w:rsid w:val="00BE5E70"/>
    <w:rsid w:val="00BE5F02"/>
    <w:rsid w:val="00BE667B"/>
    <w:rsid w:val="00BE74D7"/>
    <w:rsid w:val="00BE78F8"/>
    <w:rsid w:val="00BE7D91"/>
    <w:rsid w:val="00BF0156"/>
    <w:rsid w:val="00BF0393"/>
    <w:rsid w:val="00BF04AC"/>
    <w:rsid w:val="00BF0655"/>
    <w:rsid w:val="00BF15EC"/>
    <w:rsid w:val="00BF3F9B"/>
    <w:rsid w:val="00BF4081"/>
    <w:rsid w:val="00BF4577"/>
    <w:rsid w:val="00BF5F76"/>
    <w:rsid w:val="00BF6057"/>
    <w:rsid w:val="00BF6321"/>
    <w:rsid w:val="00BF76E5"/>
    <w:rsid w:val="00C00649"/>
    <w:rsid w:val="00C006F9"/>
    <w:rsid w:val="00C00EFA"/>
    <w:rsid w:val="00C0128C"/>
    <w:rsid w:val="00C01E65"/>
    <w:rsid w:val="00C04047"/>
    <w:rsid w:val="00C040A6"/>
    <w:rsid w:val="00C040CE"/>
    <w:rsid w:val="00C0419E"/>
    <w:rsid w:val="00C04295"/>
    <w:rsid w:val="00C05377"/>
    <w:rsid w:val="00C05460"/>
    <w:rsid w:val="00C05922"/>
    <w:rsid w:val="00C05A5F"/>
    <w:rsid w:val="00C05D33"/>
    <w:rsid w:val="00C06046"/>
    <w:rsid w:val="00C063F5"/>
    <w:rsid w:val="00C064DC"/>
    <w:rsid w:val="00C06AFD"/>
    <w:rsid w:val="00C06C01"/>
    <w:rsid w:val="00C0729E"/>
    <w:rsid w:val="00C07F69"/>
    <w:rsid w:val="00C10604"/>
    <w:rsid w:val="00C10D01"/>
    <w:rsid w:val="00C117EE"/>
    <w:rsid w:val="00C11DFD"/>
    <w:rsid w:val="00C1236A"/>
    <w:rsid w:val="00C12BB4"/>
    <w:rsid w:val="00C12F97"/>
    <w:rsid w:val="00C13C5F"/>
    <w:rsid w:val="00C13ED5"/>
    <w:rsid w:val="00C14030"/>
    <w:rsid w:val="00C14B31"/>
    <w:rsid w:val="00C14D1B"/>
    <w:rsid w:val="00C1503D"/>
    <w:rsid w:val="00C1517C"/>
    <w:rsid w:val="00C15504"/>
    <w:rsid w:val="00C1551A"/>
    <w:rsid w:val="00C15627"/>
    <w:rsid w:val="00C15AC0"/>
    <w:rsid w:val="00C15F21"/>
    <w:rsid w:val="00C166CE"/>
    <w:rsid w:val="00C16AD0"/>
    <w:rsid w:val="00C16F66"/>
    <w:rsid w:val="00C1719B"/>
    <w:rsid w:val="00C2112D"/>
    <w:rsid w:val="00C21554"/>
    <w:rsid w:val="00C21B60"/>
    <w:rsid w:val="00C21D9F"/>
    <w:rsid w:val="00C2268A"/>
    <w:rsid w:val="00C22C38"/>
    <w:rsid w:val="00C23557"/>
    <w:rsid w:val="00C24090"/>
    <w:rsid w:val="00C242AD"/>
    <w:rsid w:val="00C24F1C"/>
    <w:rsid w:val="00C250A5"/>
    <w:rsid w:val="00C25113"/>
    <w:rsid w:val="00C253C0"/>
    <w:rsid w:val="00C2547A"/>
    <w:rsid w:val="00C25A6B"/>
    <w:rsid w:val="00C25D27"/>
    <w:rsid w:val="00C26193"/>
    <w:rsid w:val="00C2644B"/>
    <w:rsid w:val="00C264AA"/>
    <w:rsid w:val="00C26544"/>
    <w:rsid w:val="00C269AA"/>
    <w:rsid w:val="00C26C5D"/>
    <w:rsid w:val="00C26D80"/>
    <w:rsid w:val="00C26F2D"/>
    <w:rsid w:val="00C277FF"/>
    <w:rsid w:val="00C279C5"/>
    <w:rsid w:val="00C306D3"/>
    <w:rsid w:val="00C30AD9"/>
    <w:rsid w:val="00C31BC8"/>
    <w:rsid w:val="00C31C25"/>
    <w:rsid w:val="00C3208F"/>
    <w:rsid w:val="00C324E3"/>
    <w:rsid w:val="00C327D5"/>
    <w:rsid w:val="00C32C6C"/>
    <w:rsid w:val="00C338F6"/>
    <w:rsid w:val="00C3493E"/>
    <w:rsid w:val="00C34DED"/>
    <w:rsid w:val="00C35114"/>
    <w:rsid w:val="00C3513D"/>
    <w:rsid w:val="00C35790"/>
    <w:rsid w:val="00C35A29"/>
    <w:rsid w:val="00C35BC6"/>
    <w:rsid w:val="00C36072"/>
    <w:rsid w:val="00C36573"/>
    <w:rsid w:val="00C3672B"/>
    <w:rsid w:val="00C37442"/>
    <w:rsid w:val="00C374B2"/>
    <w:rsid w:val="00C37749"/>
    <w:rsid w:val="00C37B1C"/>
    <w:rsid w:val="00C4066E"/>
    <w:rsid w:val="00C417CA"/>
    <w:rsid w:val="00C41902"/>
    <w:rsid w:val="00C4226D"/>
    <w:rsid w:val="00C42315"/>
    <w:rsid w:val="00C42A68"/>
    <w:rsid w:val="00C43BD4"/>
    <w:rsid w:val="00C43CAA"/>
    <w:rsid w:val="00C43DCF"/>
    <w:rsid w:val="00C440FF"/>
    <w:rsid w:val="00C4465F"/>
    <w:rsid w:val="00C45143"/>
    <w:rsid w:val="00C4543E"/>
    <w:rsid w:val="00C45C8C"/>
    <w:rsid w:val="00C45EB3"/>
    <w:rsid w:val="00C4619E"/>
    <w:rsid w:val="00C4680E"/>
    <w:rsid w:val="00C468F6"/>
    <w:rsid w:val="00C46EDC"/>
    <w:rsid w:val="00C4716B"/>
    <w:rsid w:val="00C471B5"/>
    <w:rsid w:val="00C473EB"/>
    <w:rsid w:val="00C47C33"/>
    <w:rsid w:val="00C501F9"/>
    <w:rsid w:val="00C5163F"/>
    <w:rsid w:val="00C5291C"/>
    <w:rsid w:val="00C52C1A"/>
    <w:rsid w:val="00C5309A"/>
    <w:rsid w:val="00C53588"/>
    <w:rsid w:val="00C53602"/>
    <w:rsid w:val="00C5392F"/>
    <w:rsid w:val="00C53DF7"/>
    <w:rsid w:val="00C5403D"/>
    <w:rsid w:val="00C54D7D"/>
    <w:rsid w:val="00C551F3"/>
    <w:rsid w:val="00C55246"/>
    <w:rsid w:val="00C552CF"/>
    <w:rsid w:val="00C5558E"/>
    <w:rsid w:val="00C55BB5"/>
    <w:rsid w:val="00C56D8D"/>
    <w:rsid w:val="00C57606"/>
    <w:rsid w:val="00C60463"/>
    <w:rsid w:val="00C604D0"/>
    <w:rsid w:val="00C60D45"/>
    <w:rsid w:val="00C6102F"/>
    <w:rsid w:val="00C61654"/>
    <w:rsid w:val="00C6207D"/>
    <w:rsid w:val="00C626FA"/>
    <w:rsid w:val="00C62A95"/>
    <w:rsid w:val="00C62ABA"/>
    <w:rsid w:val="00C62FE1"/>
    <w:rsid w:val="00C637F1"/>
    <w:rsid w:val="00C64974"/>
    <w:rsid w:val="00C649FB"/>
    <w:rsid w:val="00C64F9A"/>
    <w:rsid w:val="00C6538A"/>
    <w:rsid w:val="00C653F8"/>
    <w:rsid w:val="00C655B1"/>
    <w:rsid w:val="00C65A59"/>
    <w:rsid w:val="00C6637D"/>
    <w:rsid w:val="00C663DC"/>
    <w:rsid w:val="00C66442"/>
    <w:rsid w:val="00C667E0"/>
    <w:rsid w:val="00C7002E"/>
    <w:rsid w:val="00C7050C"/>
    <w:rsid w:val="00C705D7"/>
    <w:rsid w:val="00C706EC"/>
    <w:rsid w:val="00C708D8"/>
    <w:rsid w:val="00C7104F"/>
    <w:rsid w:val="00C710E0"/>
    <w:rsid w:val="00C716D0"/>
    <w:rsid w:val="00C71904"/>
    <w:rsid w:val="00C72112"/>
    <w:rsid w:val="00C72786"/>
    <w:rsid w:val="00C729FC"/>
    <w:rsid w:val="00C72B37"/>
    <w:rsid w:val="00C74720"/>
    <w:rsid w:val="00C74915"/>
    <w:rsid w:val="00C74AC5"/>
    <w:rsid w:val="00C75213"/>
    <w:rsid w:val="00C761EA"/>
    <w:rsid w:val="00C80674"/>
    <w:rsid w:val="00C809A1"/>
    <w:rsid w:val="00C80C1E"/>
    <w:rsid w:val="00C817B5"/>
    <w:rsid w:val="00C81F9E"/>
    <w:rsid w:val="00C82051"/>
    <w:rsid w:val="00C821CA"/>
    <w:rsid w:val="00C823A6"/>
    <w:rsid w:val="00C82A8E"/>
    <w:rsid w:val="00C82D9A"/>
    <w:rsid w:val="00C82EC4"/>
    <w:rsid w:val="00C832D1"/>
    <w:rsid w:val="00C834E3"/>
    <w:rsid w:val="00C837CC"/>
    <w:rsid w:val="00C83A03"/>
    <w:rsid w:val="00C83CCD"/>
    <w:rsid w:val="00C83E4E"/>
    <w:rsid w:val="00C8489C"/>
    <w:rsid w:val="00C84BCF"/>
    <w:rsid w:val="00C84FB3"/>
    <w:rsid w:val="00C84FFD"/>
    <w:rsid w:val="00C852B4"/>
    <w:rsid w:val="00C85E77"/>
    <w:rsid w:val="00C863CB"/>
    <w:rsid w:val="00C86440"/>
    <w:rsid w:val="00C86DBE"/>
    <w:rsid w:val="00C87A8B"/>
    <w:rsid w:val="00C90116"/>
    <w:rsid w:val="00C901AB"/>
    <w:rsid w:val="00C9026E"/>
    <w:rsid w:val="00C909B5"/>
    <w:rsid w:val="00C918CC"/>
    <w:rsid w:val="00C9191C"/>
    <w:rsid w:val="00C91B18"/>
    <w:rsid w:val="00C926F8"/>
    <w:rsid w:val="00C92A49"/>
    <w:rsid w:val="00C93B85"/>
    <w:rsid w:val="00C93BFA"/>
    <w:rsid w:val="00C93D89"/>
    <w:rsid w:val="00C9474E"/>
    <w:rsid w:val="00C947B5"/>
    <w:rsid w:val="00C94B8F"/>
    <w:rsid w:val="00C95757"/>
    <w:rsid w:val="00C95BB0"/>
    <w:rsid w:val="00C95ED0"/>
    <w:rsid w:val="00C96C34"/>
    <w:rsid w:val="00C96F70"/>
    <w:rsid w:val="00C96FF6"/>
    <w:rsid w:val="00C97F15"/>
    <w:rsid w:val="00CA041E"/>
    <w:rsid w:val="00CA08CC"/>
    <w:rsid w:val="00CA0AC3"/>
    <w:rsid w:val="00CA0AF1"/>
    <w:rsid w:val="00CA0EE2"/>
    <w:rsid w:val="00CA1211"/>
    <w:rsid w:val="00CA1631"/>
    <w:rsid w:val="00CA1907"/>
    <w:rsid w:val="00CA296E"/>
    <w:rsid w:val="00CA2BA1"/>
    <w:rsid w:val="00CA2DAD"/>
    <w:rsid w:val="00CA36D6"/>
    <w:rsid w:val="00CA3AAB"/>
    <w:rsid w:val="00CA3C84"/>
    <w:rsid w:val="00CA4A0D"/>
    <w:rsid w:val="00CA4C59"/>
    <w:rsid w:val="00CA524E"/>
    <w:rsid w:val="00CA5653"/>
    <w:rsid w:val="00CA5B74"/>
    <w:rsid w:val="00CA6318"/>
    <w:rsid w:val="00CA668C"/>
    <w:rsid w:val="00CA66FE"/>
    <w:rsid w:val="00CA6961"/>
    <w:rsid w:val="00CA69C6"/>
    <w:rsid w:val="00CA6C86"/>
    <w:rsid w:val="00CA6E6C"/>
    <w:rsid w:val="00CA721A"/>
    <w:rsid w:val="00CA728A"/>
    <w:rsid w:val="00CA7A48"/>
    <w:rsid w:val="00CA7DC5"/>
    <w:rsid w:val="00CB00AF"/>
    <w:rsid w:val="00CB0115"/>
    <w:rsid w:val="00CB071C"/>
    <w:rsid w:val="00CB14C2"/>
    <w:rsid w:val="00CB14E8"/>
    <w:rsid w:val="00CB1575"/>
    <w:rsid w:val="00CB18E7"/>
    <w:rsid w:val="00CB1C06"/>
    <w:rsid w:val="00CB1F7E"/>
    <w:rsid w:val="00CB268A"/>
    <w:rsid w:val="00CB2A02"/>
    <w:rsid w:val="00CB2C51"/>
    <w:rsid w:val="00CB3722"/>
    <w:rsid w:val="00CB3891"/>
    <w:rsid w:val="00CB3D96"/>
    <w:rsid w:val="00CB4212"/>
    <w:rsid w:val="00CB437C"/>
    <w:rsid w:val="00CB47E0"/>
    <w:rsid w:val="00CB4865"/>
    <w:rsid w:val="00CB4900"/>
    <w:rsid w:val="00CB4ECD"/>
    <w:rsid w:val="00CB5953"/>
    <w:rsid w:val="00CB5EA1"/>
    <w:rsid w:val="00CB60ED"/>
    <w:rsid w:val="00CB618E"/>
    <w:rsid w:val="00CB62F6"/>
    <w:rsid w:val="00CB73F1"/>
    <w:rsid w:val="00CB749A"/>
    <w:rsid w:val="00CB76C1"/>
    <w:rsid w:val="00CB799D"/>
    <w:rsid w:val="00CB7C2E"/>
    <w:rsid w:val="00CC0D64"/>
    <w:rsid w:val="00CC1122"/>
    <w:rsid w:val="00CC1417"/>
    <w:rsid w:val="00CC18DA"/>
    <w:rsid w:val="00CC1FCE"/>
    <w:rsid w:val="00CC2DA1"/>
    <w:rsid w:val="00CC2DB7"/>
    <w:rsid w:val="00CC2FBF"/>
    <w:rsid w:val="00CC3D24"/>
    <w:rsid w:val="00CC41C0"/>
    <w:rsid w:val="00CC47B9"/>
    <w:rsid w:val="00CC4EC2"/>
    <w:rsid w:val="00CC4F6B"/>
    <w:rsid w:val="00CC5BBC"/>
    <w:rsid w:val="00CC5D01"/>
    <w:rsid w:val="00CC5E19"/>
    <w:rsid w:val="00CC603D"/>
    <w:rsid w:val="00CC63FA"/>
    <w:rsid w:val="00CC7E01"/>
    <w:rsid w:val="00CC7FFB"/>
    <w:rsid w:val="00CD03C8"/>
    <w:rsid w:val="00CD0E57"/>
    <w:rsid w:val="00CD1295"/>
    <w:rsid w:val="00CD1B65"/>
    <w:rsid w:val="00CD1D44"/>
    <w:rsid w:val="00CD1EC0"/>
    <w:rsid w:val="00CD30D7"/>
    <w:rsid w:val="00CD41EC"/>
    <w:rsid w:val="00CD48AD"/>
    <w:rsid w:val="00CD4A57"/>
    <w:rsid w:val="00CD5308"/>
    <w:rsid w:val="00CD5B09"/>
    <w:rsid w:val="00CD5CD8"/>
    <w:rsid w:val="00CD5D4D"/>
    <w:rsid w:val="00CD69E0"/>
    <w:rsid w:val="00CD769D"/>
    <w:rsid w:val="00CD7818"/>
    <w:rsid w:val="00CD79E6"/>
    <w:rsid w:val="00CE0478"/>
    <w:rsid w:val="00CE06D8"/>
    <w:rsid w:val="00CE0788"/>
    <w:rsid w:val="00CE0C77"/>
    <w:rsid w:val="00CE1121"/>
    <w:rsid w:val="00CE114E"/>
    <w:rsid w:val="00CE2394"/>
    <w:rsid w:val="00CE24A5"/>
    <w:rsid w:val="00CE2FC1"/>
    <w:rsid w:val="00CE3020"/>
    <w:rsid w:val="00CE30E0"/>
    <w:rsid w:val="00CE31ED"/>
    <w:rsid w:val="00CE328F"/>
    <w:rsid w:val="00CE3723"/>
    <w:rsid w:val="00CE408A"/>
    <w:rsid w:val="00CE4651"/>
    <w:rsid w:val="00CE4D59"/>
    <w:rsid w:val="00CE5062"/>
    <w:rsid w:val="00CE533F"/>
    <w:rsid w:val="00CE56A6"/>
    <w:rsid w:val="00CE5975"/>
    <w:rsid w:val="00CE5DA9"/>
    <w:rsid w:val="00CE6D31"/>
    <w:rsid w:val="00CE6DA3"/>
    <w:rsid w:val="00CE77F3"/>
    <w:rsid w:val="00CE7B39"/>
    <w:rsid w:val="00CF05BA"/>
    <w:rsid w:val="00CF0DB8"/>
    <w:rsid w:val="00CF173F"/>
    <w:rsid w:val="00CF2254"/>
    <w:rsid w:val="00CF247C"/>
    <w:rsid w:val="00CF31C8"/>
    <w:rsid w:val="00CF3E8E"/>
    <w:rsid w:val="00CF4152"/>
    <w:rsid w:val="00CF4C60"/>
    <w:rsid w:val="00CF556A"/>
    <w:rsid w:val="00CF59AB"/>
    <w:rsid w:val="00CF6FD0"/>
    <w:rsid w:val="00CF79F0"/>
    <w:rsid w:val="00CF7BFC"/>
    <w:rsid w:val="00D00208"/>
    <w:rsid w:val="00D00996"/>
    <w:rsid w:val="00D01005"/>
    <w:rsid w:val="00D014AF"/>
    <w:rsid w:val="00D019D7"/>
    <w:rsid w:val="00D01B11"/>
    <w:rsid w:val="00D01D19"/>
    <w:rsid w:val="00D01DC1"/>
    <w:rsid w:val="00D025BA"/>
    <w:rsid w:val="00D02A6D"/>
    <w:rsid w:val="00D047C7"/>
    <w:rsid w:val="00D0597F"/>
    <w:rsid w:val="00D05981"/>
    <w:rsid w:val="00D06059"/>
    <w:rsid w:val="00D0620D"/>
    <w:rsid w:val="00D06505"/>
    <w:rsid w:val="00D0675E"/>
    <w:rsid w:val="00D06839"/>
    <w:rsid w:val="00D06BD3"/>
    <w:rsid w:val="00D0791E"/>
    <w:rsid w:val="00D07B39"/>
    <w:rsid w:val="00D07E1A"/>
    <w:rsid w:val="00D10298"/>
    <w:rsid w:val="00D1054E"/>
    <w:rsid w:val="00D1084B"/>
    <w:rsid w:val="00D10F5C"/>
    <w:rsid w:val="00D120FB"/>
    <w:rsid w:val="00D125AE"/>
    <w:rsid w:val="00D13198"/>
    <w:rsid w:val="00D13285"/>
    <w:rsid w:val="00D132D9"/>
    <w:rsid w:val="00D135E0"/>
    <w:rsid w:val="00D13B0C"/>
    <w:rsid w:val="00D13EB2"/>
    <w:rsid w:val="00D1450E"/>
    <w:rsid w:val="00D148FA"/>
    <w:rsid w:val="00D14AB3"/>
    <w:rsid w:val="00D1567C"/>
    <w:rsid w:val="00D16462"/>
    <w:rsid w:val="00D1721D"/>
    <w:rsid w:val="00D2033C"/>
    <w:rsid w:val="00D206B6"/>
    <w:rsid w:val="00D209FB"/>
    <w:rsid w:val="00D20B77"/>
    <w:rsid w:val="00D20CC4"/>
    <w:rsid w:val="00D2155F"/>
    <w:rsid w:val="00D21569"/>
    <w:rsid w:val="00D218EF"/>
    <w:rsid w:val="00D22124"/>
    <w:rsid w:val="00D2279D"/>
    <w:rsid w:val="00D22DEF"/>
    <w:rsid w:val="00D2361E"/>
    <w:rsid w:val="00D23807"/>
    <w:rsid w:val="00D23EFB"/>
    <w:rsid w:val="00D2497F"/>
    <w:rsid w:val="00D24E1C"/>
    <w:rsid w:val="00D25A11"/>
    <w:rsid w:val="00D25F33"/>
    <w:rsid w:val="00D261FA"/>
    <w:rsid w:val="00D26390"/>
    <w:rsid w:val="00D27146"/>
    <w:rsid w:val="00D27417"/>
    <w:rsid w:val="00D27696"/>
    <w:rsid w:val="00D2783A"/>
    <w:rsid w:val="00D279AD"/>
    <w:rsid w:val="00D27FA8"/>
    <w:rsid w:val="00D27FE3"/>
    <w:rsid w:val="00D30FCA"/>
    <w:rsid w:val="00D3107B"/>
    <w:rsid w:val="00D31252"/>
    <w:rsid w:val="00D31EAD"/>
    <w:rsid w:val="00D323A9"/>
    <w:rsid w:val="00D32FB6"/>
    <w:rsid w:val="00D33001"/>
    <w:rsid w:val="00D3368F"/>
    <w:rsid w:val="00D33E05"/>
    <w:rsid w:val="00D3400B"/>
    <w:rsid w:val="00D344F2"/>
    <w:rsid w:val="00D3492D"/>
    <w:rsid w:val="00D3498D"/>
    <w:rsid w:val="00D34F7A"/>
    <w:rsid w:val="00D360DC"/>
    <w:rsid w:val="00D368F5"/>
    <w:rsid w:val="00D36A27"/>
    <w:rsid w:val="00D36BE6"/>
    <w:rsid w:val="00D36F10"/>
    <w:rsid w:val="00D373A7"/>
    <w:rsid w:val="00D37EEF"/>
    <w:rsid w:val="00D40226"/>
    <w:rsid w:val="00D40277"/>
    <w:rsid w:val="00D4063D"/>
    <w:rsid w:val="00D40A8F"/>
    <w:rsid w:val="00D4144B"/>
    <w:rsid w:val="00D4168A"/>
    <w:rsid w:val="00D4169A"/>
    <w:rsid w:val="00D42972"/>
    <w:rsid w:val="00D43035"/>
    <w:rsid w:val="00D46C80"/>
    <w:rsid w:val="00D473A3"/>
    <w:rsid w:val="00D47BDC"/>
    <w:rsid w:val="00D47D1F"/>
    <w:rsid w:val="00D51192"/>
    <w:rsid w:val="00D51C9F"/>
    <w:rsid w:val="00D51E07"/>
    <w:rsid w:val="00D51E92"/>
    <w:rsid w:val="00D52739"/>
    <w:rsid w:val="00D53970"/>
    <w:rsid w:val="00D53C15"/>
    <w:rsid w:val="00D55040"/>
    <w:rsid w:val="00D55C02"/>
    <w:rsid w:val="00D56450"/>
    <w:rsid w:val="00D56A99"/>
    <w:rsid w:val="00D56E7F"/>
    <w:rsid w:val="00D570B6"/>
    <w:rsid w:val="00D578E9"/>
    <w:rsid w:val="00D600F1"/>
    <w:rsid w:val="00D601D7"/>
    <w:rsid w:val="00D603F3"/>
    <w:rsid w:val="00D6402B"/>
    <w:rsid w:val="00D64167"/>
    <w:rsid w:val="00D6422B"/>
    <w:rsid w:val="00D64354"/>
    <w:rsid w:val="00D643E4"/>
    <w:rsid w:val="00D644C9"/>
    <w:rsid w:val="00D64C6F"/>
    <w:rsid w:val="00D65024"/>
    <w:rsid w:val="00D6517E"/>
    <w:rsid w:val="00D655A7"/>
    <w:rsid w:val="00D66448"/>
    <w:rsid w:val="00D66780"/>
    <w:rsid w:val="00D66834"/>
    <w:rsid w:val="00D670EF"/>
    <w:rsid w:val="00D67157"/>
    <w:rsid w:val="00D67316"/>
    <w:rsid w:val="00D674B9"/>
    <w:rsid w:val="00D677F8"/>
    <w:rsid w:val="00D70465"/>
    <w:rsid w:val="00D705BD"/>
    <w:rsid w:val="00D7067A"/>
    <w:rsid w:val="00D714CE"/>
    <w:rsid w:val="00D71569"/>
    <w:rsid w:val="00D7169A"/>
    <w:rsid w:val="00D71721"/>
    <w:rsid w:val="00D7178A"/>
    <w:rsid w:val="00D71CE9"/>
    <w:rsid w:val="00D724BC"/>
    <w:rsid w:val="00D736B7"/>
    <w:rsid w:val="00D73EA8"/>
    <w:rsid w:val="00D74812"/>
    <w:rsid w:val="00D75625"/>
    <w:rsid w:val="00D757BA"/>
    <w:rsid w:val="00D765B8"/>
    <w:rsid w:val="00D7674B"/>
    <w:rsid w:val="00D7677B"/>
    <w:rsid w:val="00D775B6"/>
    <w:rsid w:val="00D8015D"/>
    <w:rsid w:val="00D80804"/>
    <w:rsid w:val="00D80C1E"/>
    <w:rsid w:val="00D81632"/>
    <w:rsid w:val="00D816DB"/>
    <w:rsid w:val="00D822CB"/>
    <w:rsid w:val="00D82547"/>
    <w:rsid w:val="00D826F9"/>
    <w:rsid w:val="00D8273D"/>
    <w:rsid w:val="00D82DC9"/>
    <w:rsid w:val="00D82E7A"/>
    <w:rsid w:val="00D82FF9"/>
    <w:rsid w:val="00D83859"/>
    <w:rsid w:val="00D838A7"/>
    <w:rsid w:val="00D83E5E"/>
    <w:rsid w:val="00D84B17"/>
    <w:rsid w:val="00D84B6D"/>
    <w:rsid w:val="00D84D95"/>
    <w:rsid w:val="00D84EE8"/>
    <w:rsid w:val="00D84FC3"/>
    <w:rsid w:val="00D850A6"/>
    <w:rsid w:val="00D85317"/>
    <w:rsid w:val="00D853F3"/>
    <w:rsid w:val="00D85AA5"/>
    <w:rsid w:val="00D85BFA"/>
    <w:rsid w:val="00D8624C"/>
    <w:rsid w:val="00D8670D"/>
    <w:rsid w:val="00D86923"/>
    <w:rsid w:val="00D86BF0"/>
    <w:rsid w:val="00D8781E"/>
    <w:rsid w:val="00D87C9C"/>
    <w:rsid w:val="00D87DC1"/>
    <w:rsid w:val="00D9089F"/>
    <w:rsid w:val="00D91B51"/>
    <w:rsid w:val="00D9245B"/>
    <w:rsid w:val="00D92736"/>
    <w:rsid w:val="00D92D17"/>
    <w:rsid w:val="00D92D79"/>
    <w:rsid w:val="00D930CF"/>
    <w:rsid w:val="00D935FD"/>
    <w:rsid w:val="00D942F0"/>
    <w:rsid w:val="00D94D85"/>
    <w:rsid w:val="00D95500"/>
    <w:rsid w:val="00D95F1F"/>
    <w:rsid w:val="00D96115"/>
    <w:rsid w:val="00D961E7"/>
    <w:rsid w:val="00D9641D"/>
    <w:rsid w:val="00D965AC"/>
    <w:rsid w:val="00D96B69"/>
    <w:rsid w:val="00D96D98"/>
    <w:rsid w:val="00D977BB"/>
    <w:rsid w:val="00D97CA4"/>
    <w:rsid w:val="00D97F0C"/>
    <w:rsid w:val="00DA0157"/>
    <w:rsid w:val="00DA03E8"/>
    <w:rsid w:val="00DA05B5"/>
    <w:rsid w:val="00DA07D7"/>
    <w:rsid w:val="00DA0FEE"/>
    <w:rsid w:val="00DA18D6"/>
    <w:rsid w:val="00DA21F7"/>
    <w:rsid w:val="00DA2269"/>
    <w:rsid w:val="00DA3020"/>
    <w:rsid w:val="00DA3061"/>
    <w:rsid w:val="00DA30B1"/>
    <w:rsid w:val="00DA3230"/>
    <w:rsid w:val="00DA3CAF"/>
    <w:rsid w:val="00DA5150"/>
    <w:rsid w:val="00DA5DFC"/>
    <w:rsid w:val="00DA61E3"/>
    <w:rsid w:val="00DA6655"/>
    <w:rsid w:val="00DA6C43"/>
    <w:rsid w:val="00DA736D"/>
    <w:rsid w:val="00DA7515"/>
    <w:rsid w:val="00DA7B5C"/>
    <w:rsid w:val="00DA7DC8"/>
    <w:rsid w:val="00DB0642"/>
    <w:rsid w:val="00DB0BE7"/>
    <w:rsid w:val="00DB1419"/>
    <w:rsid w:val="00DB187B"/>
    <w:rsid w:val="00DB2032"/>
    <w:rsid w:val="00DB2154"/>
    <w:rsid w:val="00DB2290"/>
    <w:rsid w:val="00DB268E"/>
    <w:rsid w:val="00DB3091"/>
    <w:rsid w:val="00DB338F"/>
    <w:rsid w:val="00DB4659"/>
    <w:rsid w:val="00DB5169"/>
    <w:rsid w:val="00DB5ADF"/>
    <w:rsid w:val="00DB5AF4"/>
    <w:rsid w:val="00DB72CE"/>
    <w:rsid w:val="00DB7569"/>
    <w:rsid w:val="00DC0036"/>
    <w:rsid w:val="00DC006B"/>
    <w:rsid w:val="00DC1090"/>
    <w:rsid w:val="00DC154F"/>
    <w:rsid w:val="00DC1F96"/>
    <w:rsid w:val="00DC2CA0"/>
    <w:rsid w:val="00DC2CD6"/>
    <w:rsid w:val="00DC31E3"/>
    <w:rsid w:val="00DC4000"/>
    <w:rsid w:val="00DC4211"/>
    <w:rsid w:val="00DC438A"/>
    <w:rsid w:val="00DC4683"/>
    <w:rsid w:val="00DC4C43"/>
    <w:rsid w:val="00DC610A"/>
    <w:rsid w:val="00DC6B5D"/>
    <w:rsid w:val="00DC6EA2"/>
    <w:rsid w:val="00DD0130"/>
    <w:rsid w:val="00DD0EDB"/>
    <w:rsid w:val="00DD0FE4"/>
    <w:rsid w:val="00DD1FC5"/>
    <w:rsid w:val="00DD23B8"/>
    <w:rsid w:val="00DD2BDC"/>
    <w:rsid w:val="00DD3064"/>
    <w:rsid w:val="00DD38B6"/>
    <w:rsid w:val="00DD464D"/>
    <w:rsid w:val="00DD48AA"/>
    <w:rsid w:val="00DD4FD9"/>
    <w:rsid w:val="00DD6687"/>
    <w:rsid w:val="00DD71C2"/>
    <w:rsid w:val="00DD7757"/>
    <w:rsid w:val="00DD7BF7"/>
    <w:rsid w:val="00DD7EB4"/>
    <w:rsid w:val="00DE026C"/>
    <w:rsid w:val="00DE045F"/>
    <w:rsid w:val="00DE0465"/>
    <w:rsid w:val="00DE09CC"/>
    <w:rsid w:val="00DE0C6A"/>
    <w:rsid w:val="00DE0E0B"/>
    <w:rsid w:val="00DE113A"/>
    <w:rsid w:val="00DE1D1C"/>
    <w:rsid w:val="00DE2608"/>
    <w:rsid w:val="00DE2EC4"/>
    <w:rsid w:val="00DE44E7"/>
    <w:rsid w:val="00DE47AF"/>
    <w:rsid w:val="00DE4ACB"/>
    <w:rsid w:val="00DE59B6"/>
    <w:rsid w:val="00DE5D72"/>
    <w:rsid w:val="00DE65DE"/>
    <w:rsid w:val="00DE6A35"/>
    <w:rsid w:val="00DE6EAB"/>
    <w:rsid w:val="00DE71B8"/>
    <w:rsid w:val="00DE780D"/>
    <w:rsid w:val="00DE7A99"/>
    <w:rsid w:val="00DE7C3D"/>
    <w:rsid w:val="00DF0160"/>
    <w:rsid w:val="00DF0631"/>
    <w:rsid w:val="00DF06F1"/>
    <w:rsid w:val="00DF08D0"/>
    <w:rsid w:val="00DF1060"/>
    <w:rsid w:val="00DF11FB"/>
    <w:rsid w:val="00DF16BC"/>
    <w:rsid w:val="00DF1779"/>
    <w:rsid w:val="00DF1A7D"/>
    <w:rsid w:val="00DF2657"/>
    <w:rsid w:val="00DF28B5"/>
    <w:rsid w:val="00DF2C26"/>
    <w:rsid w:val="00DF5DE9"/>
    <w:rsid w:val="00DF6274"/>
    <w:rsid w:val="00DF6815"/>
    <w:rsid w:val="00DF6E5E"/>
    <w:rsid w:val="00DF72A8"/>
    <w:rsid w:val="00DF7493"/>
    <w:rsid w:val="00E00207"/>
    <w:rsid w:val="00E00D29"/>
    <w:rsid w:val="00E00F8D"/>
    <w:rsid w:val="00E01DA5"/>
    <w:rsid w:val="00E02B63"/>
    <w:rsid w:val="00E03170"/>
    <w:rsid w:val="00E0317D"/>
    <w:rsid w:val="00E03C7F"/>
    <w:rsid w:val="00E03CF8"/>
    <w:rsid w:val="00E04595"/>
    <w:rsid w:val="00E04861"/>
    <w:rsid w:val="00E048E2"/>
    <w:rsid w:val="00E051C5"/>
    <w:rsid w:val="00E05426"/>
    <w:rsid w:val="00E0579C"/>
    <w:rsid w:val="00E05BB2"/>
    <w:rsid w:val="00E05DC9"/>
    <w:rsid w:val="00E07DCA"/>
    <w:rsid w:val="00E10306"/>
    <w:rsid w:val="00E10757"/>
    <w:rsid w:val="00E10912"/>
    <w:rsid w:val="00E10A7D"/>
    <w:rsid w:val="00E10CB2"/>
    <w:rsid w:val="00E10DD3"/>
    <w:rsid w:val="00E1122B"/>
    <w:rsid w:val="00E1128F"/>
    <w:rsid w:val="00E11650"/>
    <w:rsid w:val="00E11A4A"/>
    <w:rsid w:val="00E12482"/>
    <w:rsid w:val="00E12AF9"/>
    <w:rsid w:val="00E12B7A"/>
    <w:rsid w:val="00E133D6"/>
    <w:rsid w:val="00E134EF"/>
    <w:rsid w:val="00E13B0F"/>
    <w:rsid w:val="00E14681"/>
    <w:rsid w:val="00E1501B"/>
    <w:rsid w:val="00E15282"/>
    <w:rsid w:val="00E15A93"/>
    <w:rsid w:val="00E15CF8"/>
    <w:rsid w:val="00E167D6"/>
    <w:rsid w:val="00E17455"/>
    <w:rsid w:val="00E17826"/>
    <w:rsid w:val="00E17F35"/>
    <w:rsid w:val="00E17FE2"/>
    <w:rsid w:val="00E20A98"/>
    <w:rsid w:val="00E212A3"/>
    <w:rsid w:val="00E21BC0"/>
    <w:rsid w:val="00E228FA"/>
    <w:rsid w:val="00E23585"/>
    <w:rsid w:val="00E235B6"/>
    <w:rsid w:val="00E250F2"/>
    <w:rsid w:val="00E26087"/>
    <w:rsid w:val="00E26C06"/>
    <w:rsid w:val="00E270CC"/>
    <w:rsid w:val="00E277CC"/>
    <w:rsid w:val="00E2790A"/>
    <w:rsid w:val="00E30001"/>
    <w:rsid w:val="00E3001F"/>
    <w:rsid w:val="00E307A5"/>
    <w:rsid w:val="00E30DE3"/>
    <w:rsid w:val="00E30ECD"/>
    <w:rsid w:val="00E30EEC"/>
    <w:rsid w:val="00E31BF5"/>
    <w:rsid w:val="00E31BFB"/>
    <w:rsid w:val="00E3228F"/>
    <w:rsid w:val="00E32B2A"/>
    <w:rsid w:val="00E33D95"/>
    <w:rsid w:val="00E345C9"/>
    <w:rsid w:val="00E35570"/>
    <w:rsid w:val="00E35BC8"/>
    <w:rsid w:val="00E360AC"/>
    <w:rsid w:val="00E36128"/>
    <w:rsid w:val="00E3620F"/>
    <w:rsid w:val="00E36329"/>
    <w:rsid w:val="00E368D7"/>
    <w:rsid w:val="00E36956"/>
    <w:rsid w:val="00E37103"/>
    <w:rsid w:val="00E3799D"/>
    <w:rsid w:val="00E37FC1"/>
    <w:rsid w:val="00E405D2"/>
    <w:rsid w:val="00E40617"/>
    <w:rsid w:val="00E41356"/>
    <w:rsid w:val="00E4138C"/>
    <w:rsid w:val="00E4169F"/>
    <w:rsid w:val="00E41EAC"/>
    <w:rsid w:val="00E426BA"/>
    <w:rsid w:val="00E4271E"/>
    <w:rsid w:val="00E42811"/>
    <w:rsid w:val="00E42D77"/>
    <w:rsid w:val="00E42E7F"/>
    <w:rsid w:val="00E42F10"/>
    <w:rsid w:val="00E43F3B"/>
    <w:rsid w:val="00E4470A"/>
    <w:rsid w:val="00E45A77"/>
    <w:rsid w:val="00E45B25"/>
    <w:rsid w:val="00E45EE2"/>
    <w:rsid w:val="00E4609C"/>
    <w:rsid w:val="00E476AA"/>
    <w:rsid w:val="00E47C41"/>
    <w:rsid w:val="00E502BA"/>
    <w:rsid w:val="00E50343"/>
    <w:rsid w:val="00E50721"/>
    <w:rsid w:val="00E50C16"/>
    <w:rsid w:val="00E51100"/>
    <w:rsid w:val="00E523E1"/>
    <w:rsid w:val="00E52933"/>
    <w:rsid w:val="00E529A1"/>
    <w:rsid w:val="00E5335E"/>
    <w:rsid w:val="00E533D6"/>
    <w:rsid w:val="00E53818"/>
    <w:rsid w:val="00E53E9C"/>
    <w:rsid w:val="00E54253"/>
    <w:rsid w:val="00E549D5"/>
    <w:rsid w:val="00E5543C"/>
    <w:rsid w:val="00E560E2"/>
    <w:rsid w:val="00E5615C"/>
    <w:rsid w:val="00E56400"/>
    <w:rsid w:val="00E567DF"/>
    <w:rsid w:val="00E56948"/>
    <w:rsid w:val="00E56B58"/>
    <w:rsid w:val="00E56C0C"/>
    <w:rsid w:val="00E56DCB"/>
    <w:rsid w:val="00E56DE6"/>
    <w:rsid w:val="00E575FD"/>
    <w:rsid w:val="00E578BE"/>
    <w:rsid w:val="00E60809"/>
    <w:rsid w:val="00E60CAD"/>
    <w:rsid w:val="00E6149D"/>
    <w:rsid w:val="00E625A2"/>
    <w:rsid w:val="00E62795"/>
    <w:rsid w:val="00E642B3"/>
    <w:rsid w:val="00E64324"/>
    <w:rsid w:val="00E64346"/>
    <w:rsid w:val="00E6446A"/>
    <w:rsid w:val="00E64686"/>
    <w:rsid w:val="00E64E0F"/>
    <w:rsid w:val="00E65123"/>
    <w:rsid w:val="00E65968"/>
    <w:rsid w:val="00E65A42"/>
    <w:rsid w:val="00E662D8"/>
    <w:rsid w:val="00E66845"/>
    <w:rsid w:val="00E66FCD"/>
    <w:rsid w:val="00E67115"/>
    <w:rsid w:val="00E67752"/>
    <w:rsid w:val="00E678E4"/>
    <w:rsid w:val="00E678F8"/>
    <w:rsid w:val="00E67FE3"/>
    <w:rsid w:val="00E71101"/>
    <w:rsid w:val="00E719BD"/>
    <w:rsid w:val="00E71F7F"/>
    <w:rsid w:val="00E72059"/>
    <w:rsid w:val="00E72759"/>
    <w:rsid w:val="00E72CB8"/>
    <w:rsid w:val="00E73B13"/>
    <w:rsid w:val="00E744C4"/>
    <w:rsid w:val="00E749DD"/>
    <w:rsid w:val="00E74C12"/>
    <w:rsid w:val="00E75529"/>
    <w:rsid w:val="00E75E7E"/>
    <w:rsid w:val="00E76A67"/>
    <w:rsid w:val="00E76F42"/>
    <w:rsid w:val="00E7773F"/>
    <w:rsid w:val="00E77B31"/>
    <w:rsid w:val="00E77CC9"/>
    <w:rsid w:val="00E80722"/>
    <w:rsid w:val="00E80AC9"/>
    <w:rsid w:val="00E81450"/>
    <w:rsid w:val="00E817D0"/>
    <w:rsid w:val="00E8192B"/>
    <w:rsid w:val="00E82810"/>
    <w:rsid w:val="00E8286F"/>
    <w:rsid w:val="00E82CE3"/>
    <w:rsid w:val="00E8353D"/>
    <w:rsid w:val="00E83955"/>
    <w:rsid w:val="00E83B5A"/>
    <w:rsid w:val="00E83DF4"/>
    <w:rsid w:val="00E83FB8"/>
    <w:rsid w:val="00E8419E"/>
    <w:rsid w:val="00E84E53"/>
    <w:rsid w:val="00E85117"/>
    <w:rsid w:val="00E851FD"/>
    <w:rsid w:val="00E85372"/>
    <w:rsid w:val="00E86050"/>
    <w:rsid w:val="00E8634A"/>
    <w:rsid w:val="00E8651C"/>
    <w:rsid w:val="00E86C5F"/>
    <w:rsid w:val="00E874F0"/>
    <w:rsid w:val="00E87804"/>
    <w:rsid w:val="00E87D6E"/>
    <w:rsid w:val="00E87F62"/>
    <w:rsid w:val="00E90325"/>
    <w:rsid w:val="00E90735"/>
    <w:rsid w:val="00E90DCA"/>
    <w:rsid w:val="00E9175C"/>
    <w:rsid w:val="00E9185B"/>
    <w:rsid w:val="00E91952"/>
    <w:rsid w:val="00E91AE4"/>
    <w:rsid w:val="00E91F01"/>
    <w:rsid w:val="00E92524"/>
    <w:rsid w:val="00E9280F"/>
    <w:rsid w:val="00E934F6"/>
    <w:rsid w:val="00E935FF"/>
    <w:rsid w:val="00E93C1F"/>
    <w:rsid w:val="00E93F42"/>
    <w:rsid w:val="00E93FAD"/>
    <w:rsid w:val="00E94183"/>
    <w:rsid w:val="00E941BD"/>
    <w:rsid w:val="00E951E8"/>
    <w:rsid w:val="00E95EBF"/>
    <w:rsid w:val="00E960A9"/>
    <w:rsid w:val="00E962A7"/>
    <w:rsid w:val="00E96C49"/>
    <w:rsid w:val="00E96C58"/>
    <w:rsid w:val="00E96DF9"/>
    <w:rsid w:val="00EA01D8"/>
    <w:rsid w:val="00EA076E"/>
    <w:rsid w:val="00EA0886"/>
    <w:rsid w:val="00EA0AB4"/>
    <w:rsid w:val="00EA0E19"/>
    <w:rsid w:val="00EA0E9D"/>
    <w:rsid w:val="00EA11F1"/>
    <w:rsid w:val="00EA1EF1"/>
    <w:rsid w:val="00EA2652"/>
    <w:rsid w:val="00EA349B"/>
    <w:rsid w:val="00EA3514"/>
    <w:rsid w:val="00EA3ABF"/>
    <w:rsid w:val="00EA4596"/>
    <w:rsid w:val="00EA4C7A"/>
    <w:rsid w:val="00EA4D78"/>
    <w:rsid w:val="00EA4E8B"/>
    <w:rsid w:val="00EA5361"/>
    <w:rsid w:val="00EA5EC4"/>
    <w:rsid w:val="00EA640E"/>
    <w:rsid w:val="00EA6591"/>
    <w:rsid w:val="00EA66FC"/>
    <w:rsid w:val="00EA68E2"/>
    <w:rsid w:val="00EA702A"/>
    <w:rsid w:val="00EA70D8"/>
    <w:rsid w:val="00EA77AC"/>
    <w:rsid w:val="00EB12C6"/>
    <w:rsid w:val="00EB1E7D"/>
    <w:rsid w:val="00EB1F8C"/>
    <w:rsid w:val="00EB2021"/>
    <w:rsid w:val="00EB223B"/>
    <w:rsid w:val="00EB4791"/>
    <w:rsid w:val="00EB51E2"/>
    <w:rsid w:val="00EB5893"/>
    <w:rsid w:val="00EB5ADD"/>
    <w:rsid w:val="00EB672F"/>
    <w:rsid w:val="00EB6AEF"/>
    <w:rsid w:val="00EB6B80"/>
    <w:rsid w:val="00EB752B"/>
    <w:rsid w:val="00EC02AD"/>
    <w:rsid w:val="00EC03DA"/>
    <w:rsid w:val="00EC04B9"/>
    <w:rsid w:val="00EC1227"/>
    <w:rsid w:val="00EC1467"/>
    <w:rsid w:val="00EC1CE6"/>
    <w:rsid w:val="00EC2689"/>
    <w:rsid w:val="00EC2763"/>
    <w:rsid w:val="00EC2A13"/>
    <w:rsid w:val="00EC2E23"/>
    <w:rsid w:val="00EC3F75"/>
    <w:rsid w:val="00EC40D1"/>
    <w:rsid w:val="00EC47D3"/>
    <w:rsid w:val="00EC5480"/>
    <w:rsid w:val="00EC5E1A"/>
    <w:rsid w:val="00EC603C"/>
    <w:rsid w:val="00EC659F"/>
    <w:rsid w:val="00EC66EC"/>
    <w:rsid w:val="00EC7A20"/>
    <w:rsid w:val="00ED0797"/>
    <w:rsid w:val="00ED091B"/>
    <w:rsid w:val="00ED0A1C"/>
    <w:rsid w:val="00ED0E38"/>
    <w:rsid w:val="00ED13C6"/>
    <w:rsid w:val="00ED15DA"/>
    <w:rsid w:val="00ED195F"/>
    <w:rsid w:val="00ED19CC"/>
    <w:rsid w:val="00ED281C"/>
    <w:rsid w:val="00ED2C17"/>
    <w:rsid w:val="00ED46BF"/>
    <w:rsid w:val="00ED4C2E"/>
    <w:rsid w:val="00ED4FA2"/>
    <w:rsid w:val="00ED5427"/>
    <w:rsid w:val="00ED6265"/>
    <w:rsid w:val="00ED674B"/>
    <w:rsid w:val="00ED7A53"/>
    <w:rsid w:val="00ED7A7B"/>
    <w:rsid w:val="00EE06E9"/>
    <w:rsid w:val="00EE11C7"/>
    <w:rsid w:val="00EE2366"/>
    <w:rsid w:val="00EE254D"/>
    <w:rsid w:val="00EE31BA"/>
    <w:rsid w:val="00EE379D"/>
    <w:rsid w:val="00EE395F"/>
    <w:rsid w:val="00EE3975"/>
    <w:rsid w:val="00EE3B3E"/>
    <w:rsid w:val="00EE4529"/>
    <w:rsid w:val="00EE4E6C"/>
    <w:rsid w:val="00EE523E"/>
    <w:rsid w:val="00EE5770"/>
    <w:rsid w:val="00EE5EF0"/>
    <w:rsid w:val="00EE724C"/>
    <w:rsid w:val="00EE74C6"/>
    <w:rsid w:val="00EE7649"/>
    <w:rsid w:val="00EF096B"/>
    <w:rsid w:val="00EF1791"/>
    <w:rsid w:val="00EF1A4E"/>
    <w:rsid w:val="00EF20EF"/>
    <w:rsid w:val="00EF24CA"/>
    <w:rsid w:val="00EF2B6F"/>
    <w:rsid w:val="00EF303D"/>
    <w:rsid w:val="00EF45AC"/>
    <w:rsid w:val="00EF4D68"/>
    <w:rsid w:val="00EF4E75"/>
    <w:rsid w:val="00EF508C"/>
    <w:rsid w:val="00EF516D"/>
    <w:rsid w:val="00EF52C6"/>
    <w:rsid w:val="00EF5927"/>
    <w:rsid w:val="00EF59F1"/>
    <w:rsid w:val="00EF5B70"/>
    <w:rsid w:val="00EF5E8A"/>
    <w:rsid w:val="00EF6001"/>
    <w:rsid w:val="00EF62C6"/>
    <w:rsid w:val="00EF6398"/>
    <w:rsid w:val="00EF63F0"/>
    <w:rsid w:val="00EF6975"/>
    <w:rsid w:val="00EF6A29"/>
    <w:rsid w:val="00EF75D6"/>
    <w:rsid w:val="00EF7BC9"/>
    <w:rsid w:val="00EF7CE0"/>
    <w:rsid w:val="00F0023A"/>
    <w:rsid w:val="00F00E6C"/>
    <w:rsid w:val="00F00E99"/>
    <w:rsid w:val="00F010C0"/>
    <w:rsid w:val="00F01170"/>
    <w:rsid w:val="00F01494"/>
    <w:rsid w:val="00F0336D"/>
    <w:rsid w:val="00F0384C"/>
    <w:rsid w:val="00F03B0F"/>
    <w:rsid w:val="00F04EF5"/>
    <w:rsid w:val="00F05B09"/>
    <w:rsid w:val="00F0680B"/>
    <w:rsid w:val="00F072D0"/>
    <w:rsid w:val="00F078BA"/>
    <w:rsid w:val="00F07EC4"/>
    <w:rsid w:val="00F10015"/>
    <w:rsid w:val="00F10296"/>
    <w:rsid w:val="00F104D4"/>
    <w:rsid w:val="00F107A1"/>
    <w:rsid w:val="00F10A0F"/>
    <w:rsid w:val="00F10F60"/>
    <w:rsid w:val="00F1157D"/>
    <w:rsid w:val="00F11E83"/>
    <w:rsid w:val="00F120FB"/>
    <w:rsid w:val="00F1321B"/>
    <w:rsid w:val="00F13AF5"/>
    <w:rsid w:val="00F13C93"/>
    <w:rsid w:val="00F13F9D"/>
    <w:rsid w:val="00F14075"/>
    <w:rsid w:val="00F142D8"/>
    <w:rsid w:val="00F14393"/>
    <w:rsid w:val="00F153DF"/>
    <w:rsid w:val="00F15CC9"/>
    <w:rsid w:val="00F15DF0"/>
    <w:rsid w:val="00F16728"/>
    <w:rsid w:val="00F171C8"/>
    <w:rsid w:val="00F17322"/>
    <w:rsid w:val="00F17AD1"/>
    <w:rsid w:val="00F17CC5"/>
    <w:rsid w:val="00F17F74"/>
    <w:rsid w:val="00F20106"/>
    <w:rsid w:val="00F20B68"/>
    <w:rsid w:val="00F21148"/>
    <w:rsid w:val="00F22570"/>
    <w:rsid w:val="00F226AB"/>
    <w:rsid w:val="00F23067"/>
    <w:rsid w:val="00F23139"/>
    <w:rsid w:val="00F2324B"/>
    <w:rsid w:val="00F237A4"/>
    <w:rsid w:val="00F238FD"/>
    <w:rsid w:val="00F23E97"/>
    <w:rsid w:val="00F24139"/>
    <w:rsid w:val="00F2418E"/>
    <w:rsid w:val="00F243DF"/>
    <w:rsid w:val="00F244C7"/>
    <w:rsid w:val="00F2457C"/>
    <w:rsid w:val="00F2472C"/>
    <w:rsid w:val="00F249CD"/>
    <w:rsid w:val="00F25171"/>
    <w:rsid w:val="00F252A5"/>
    <w:rsid w:val="00F25311"/>
    <w:rsid w:val="00F2563E"/>
    <w:rsid w:val="00F25730"/>
    <w:rsid w:val="00F25810"/>
    <w:rsid w:val="00F25FF2"/>
    <w:rsid w:val="00F26956"/>
    <w:rsid w:val="00F26D21"/>
    <w:rsid w:val="00F27358"/>
    <w:rsid w:val="00F27522"/>
    <w:rsid w:val="00F30A8D"/>
    <w:rsid w:val="00F30E69"/>
    <w:rsid w:val="00F3100A"/>
    <w:rsid w:val="00F312DF"/>
    <w:rsid w:val="00F316BA"/>
    <w:rsid w:val="00F32215"/>
    <w:rsid w:val="00F32370"/>
    <w:rsid w:val="00F32A45"/>
    <w:rsid w:val="00F33D1E"/>
    <w:rsid w:val="00F35236"/>
    <w:rsid w:val="00F35368"/>
    <w:rsid w:val="00F3573E"/>
    <w:rsid w:val="00F35F48"/>
    <w:rsid w:val="00F3676E"/>
    <w:rsid w:val="00F368F6"/>
    <w:rsid w:val="00F36E0B"/>
    <w:rsid w:val="00F3762B"/>
    <w:rsid w:val="00F379E6"/>
    <w:rsid w:val="00F37A99"/>
    <w:rsid w:val="00F37AE8"/>
    <w:rsid w:val="00F40A7D"/>
    <w:rsid w:val="00F40CE4"/>
    <w:rsid w:val="00F40D1D"/>
    <w:rsid w:val="00F4178E"/>
    <w:rsid w:val="00F41877"/>
    <w:rsid w:val="00F425F3"/>
    <w:rsid w:val="00F42696"/>
    <w:rsid w:val="00F42C96"/>
    <w:rsid w:val="00F432AC"/>
    <w:rsid w:val="00F434FD"/>
    <w:rsid w:val="00F43AFF"/>
    <w:rsid w:val="00F44103"/>
    <w:rsid w:val="00F442CE"/>
    <w:rsid w:val="00F44AC2"/>
    <w:rsid w:val="00F44F66"/>
    <w:rsid w:val="00F458C2"/>
    <w:rsid w:val="00F45EC5"/>
    <w:rsid w:val="00F463CF"/>
    <w:rsid w:val="00F46765"/>
    <w:rsid w:val="00F46FCC"/>
    <w:rsid w:val="00F4792B"/>
    <w:rsid w:val="00F47C76"/>
    <w:rsid w:val="00F505EE"/>
    <w:rsid w:val="00F505F4"/>
    <w:rsid w:val="00F50721"/>
    <w:rsid w:val="00F514CD"/>
    <w:rsid w:val="00F5274C"/>
    <w:rsid w:val="00F527F5"/>
    <w:rsid w:val="00F52C2C"/>
    <w:rsid w:val="00F52E38"/>
    <w:rsid w:val="00F53142"/>
    <w:rsid w:val="00F53461"/>
    <w:rsid w:val="00F53BD5"/>
    <w:rsid w:val="00F53E89"/>
    <w:rsid w:val="00F55981"/>
    <w:rsid w:val="00F562FA"/>
    <w:rsid w:val="00F5637C"/>
    <w:rsid w:val="00F567DB"/>
    <w:rsid w:val="00F56889"/>
    <w:rsid w:val="00F56CE5"/>
    <w:rsid w:val="00F56F4A"/>
    <w:rsid w:val="00F570FF"/>
    <w:rsid w:val="00F5736D"/>
    <w:rsid w:val="00F573B4"/>
    <w:rsid w:val="00F57F08"/>
    <w:rsid w:val="00F60305"/>
    <w:rsid w:val="00F61E8D"/>
    <w:rsid w:val="00F62CAF"/>
    <w:rsid w:val="00F62D66"/>
    <w:rsid w:val="00F63112"/>
    <w:rsid w:val="00F63614"/>
    <w:rsid w:val="00F63666"/>
    <w:rsid w:val="00F6457F"/>
    <w:rsid w:val="00F6568B"/>
    <w:rsid w:val="00F65B5A"/>
    <w:rsid w:val="00F65BD1"/>
    <w:rsid w:val="00F65DB4"/>
    <w:rsid w:val="00F65FF4"/>
    <w:rsid w:val="00F663D9"/>
    <w:rsid w:val="00F6683A"/>
    <w:rsid w:val="00F66E6B"/>
    <w:rsid w:val="00F67443"/>
    <w:rsid w:val="00F70B7F"/>
    <w:rsid w:val="00F710FD"/>
    <w:rsid w:val="00F7131B"/>
    <w:rsid w:val="00F71589"/>
    <w:rsid w:val="00F72523"/>
    <w:rsid w:val="00F72946"/>
    <w:rsid w:val="00F7369D"/>
    <w:rsid w:val="00F73A75"/>
    <w:rsid w:val="00F74B5D"/>
    <w:rsid w:val="00F7516A"/>
    <w:rsid w:val="00F75C11"/>
    <w:rsid w:val="00F765B9"/>
    <w:rsid w:val="00F7694D"/>
    <w:rsid w:val="00F76B1E"/>
    <w:rsid w:val="00F76D4B"/>
    <w:rsid w:val="00F76DB8"/>
    <w:rsid w:val="00F77122"/>
    <w:rsid w:val="00F775D9"/>
    <w:rsid w:val="00F776D2"/>
    <w:rsid w:val="00F77EBF"/>
    <w:rsid w:val="00F806F3"/>
    <w:rsid w:val="00F807BE"/>
    <w:rsid w:val="00F80CC3"/>
    <w:rsid w:val="00F80F97"/>
    <w:rsid w:val="00F81143"/>
    <w:rsid w:val="00F81346"/>
    <w:rsid w:val="00F81863"/>
    <w:rsid w:val="00F82A81"/>
    <w:rsid w:val="00F82DD9"/>
    <w:rsid w:val="00F83582"/>
    <w:rsid w:val="00F83A96"/>
    <w:rsid w:val="00F83DD8"/>
    <w:rsid w:val="00F8411C"/>
    <w:rsid w:val="00F845EE"/>
    <w:rsid w:val="00F85386"/>
    <w:rsid w:val="00F85712"/>
    <w:rsid w:val="00F85AEC"/>
    <w:rsid w:val="00F85C3D"/>
    <w:rsid w:val="00F85C7E"/>
    <w:rsid w:val="00F8616E"/>
    <w:rsid w:val="00F86279"/>
    <w:rsid w:val="00F86C7E"/>
    <w:rsid w:val="00F87174"/>
    <w:rsid w:val="00F87F8B"/>
    <w:rsid w:val="00F87FAE"/>
    <w:rsid w:val="00F90004"/>
    <w:rsid w:val="00F90B9F"/>
    <w:rsid w:val="00F920AB"/>
    <w:rsid w:val="00F926BD"/>
    <w:rsid w:val="00F92E6A"/>
    <w:rsid w:val="00F933A4"/>
    <w:rsid w:val="00F936B7"/>
    <w:rsid w:val="00F9440F"/>
    <w:rsid w:val="00F9477F"/>
    <w:rsid w:val="00F947D0"/>
    <w:rsid w:val="00F94C1B"/>
    <w:rsid w:val="00F94D46"/>
    <w:rsid w:val="00F952BA"/>
    <w:rsid w:val="00F95EDB"/>
    <w:rsid w:val="00F962E4"/>
    <w:rsid w:val="00F96373"/>
    <w:rsid w:val="00F96629"/>
    <w:rsid w:val="00F9765E"/>
    <w:rsid w:val="00F97672"/>
    <w:rsid w:val="00F97E4E"/>
    <w:rsid w:val="00FA0510"/>
    <w:rsid w:val="00FA0D2A"/>
    <w:rsid w:val="00FA0E17"/>
    <w:rsid w:val="00FA1647"/>
    <w:rsid w:val="00FA1700"/>
    <w:rsid w:val="00FA30EF"/>
    <w:rsid w:val="00FA3449"/>
    <w:rsid w:val="00FA4660"/>
    <w:rsid w:val="00FA5017"/>
    <w:rsid w:val="00FA599F"/>
    <w:rsid w:val="00FA59A2"/>
    <w:rsid w:val="00FA5C46"/>
    <w:rsid w:val="00FA5FB9"/>
    <w:rsid w:val="00FA653B"/>
    <w:rsid w:val="00FA688D"/>
    <w:rsid w:val="00FA70BC"/>
    <w:rsid w:val="00FA7578"/>
    <w:rsid w:val="00FA75BD"/>
    <w:rsid w:val="00FA77D6"/>
    <w:rsid w:val="00FA78EE"/>
    <w:rsid w:val="00FA7DF9"/>
    <w:rsid w:val="00FB00EE"/>
    <w:rsid w:val="00FB044A"/>
    <w:rsid w:val="00FB0941"/>
    <w:rsid w:val="00FB0ABB"/>
    <w:rsid w:val="00FB12B3"/>
    <w:rsid w:val="00FB1D6C"/>
    <w:rsid w:val="00FB2287"/>
    <w:rsid w:val="00FB39BE"/>
    <w:rsid w:val="00FB467A"/>
    <w:rsid w:val="00FB4D8E"/>
    <w:rsid w:val="00FB54A1"/>
    <w:rsid w:val="00FB5C71"/>
    <w:rsid w:val="00FB6684"/>
    <w:rsid w:val="00FB6D66"/>
    <w:rsid w:val="00FB7942"/>
    <w:rsid w:val="00FB7D1A"/>
    <w:rsid w:val="00FB7E93"/>
    <w:rsid w:val="00FC00A4"/>
    <w:rsid w:val="00FC0135"/>
    <w:rsid w:val="00FC0163"/>
    <w:rsid w:val="00FC023C"/>
    <w:rsid w:val="00FC0C72"/>
    <w:rsid w:val="00FC0FAB"/>
    <w:rsid w:val="00FC21C7"/>
    <w:rsid w:val="00FC2407"/>
    <w:rsid w:val="00FC2D7D"/>
    <w:rsid w:val="00FC2FB2"/>
    <w:rsid w:val="00FC3272"/>
    <w:rsid w:val="00FC36F6"/>
    <w:rsid w:val="00FC3CE9"/>
    <w:rsid w:val="00FC3F41"/>
    <w:rsid w:val="00FC4267"/>
    <w:rsid w:val="00FC47FB"/>
    <w:rsid w:val="00FC4957"/>
    <w:rsid w:val="00FC4A4A"/>
    <w:rsid w:val="00FC5E94"/>
    <w:rsid w:val="00FC6149"/>
    <w:rsid w:val="00FC642F"/>
    <w:rsid w:val="00FC6779"/>
    <w:rsid w:val="00FC6C16"/>
    <w:rsid w:val="00FC71EC"/>
    <w:rsid w:val="00FC73A5"/>
    <w:rsid w:val="00FD0081"/>
    <w:rsid w:val="00FD00E6"/>
    <w:rsid w:val="00FD0882"/>
    <w:rsid w:val="00FD08C5"/>
    <w:rsid w:val="00FD0B1F"/>
    <w:rsid w:val="00FD1099"/>
    <w:rsid w:val="00FD1969"/>
    <w:rsid w:val="00FD19CE"/>
    <w:rsid w:val="00FD2035"/>
    <w:rsid w:val="00FD2215"/>
    <w:rsid w:val="00FD2E74"/>
    <w:rsid w:val="00FD32FB"/>
    <w:rsid w:val="00FD3631"/>
    <w:rsid w:val="00FD36E3"/>
    <w:rsid w:val="00FD3858"/>
    <w:rsid w:val="00FD4184"/>
    <w:rsid w:val="00FD4464"/>
    <w:rsid w:val="00FD4677"/>
    <w:rsid w:val="00FD492B"/>
    <w:rsid w:val="00FD4B39"/>
    <w:rsid w:val="00FD4B90"/>
    <w:rsid w:val="00FD5157"/>
    <w:rsid w:val="00FD529E"/>
    <w:rsid w:val="00FD59A6"/>
    <w:rsid w:val="00FD5C30"/>
    <w:rsid w:val="00FD5DD9"/>
    <w:rsid w:val="00FD5EEC"/>
    <w:rsid w:val="00FD6EC2"/>
    <w:rsid w:val="00FD7146"/>
    <w:rsid w:val="00FD760A"/>
    <w:rsid w:val="00FD7730"/>
    <w:rsid w:val="00FD79E2"/>
    <w:rsid w:val="00FD79E8"/>
    <w:rsid w:val="00FD7A15"/>
    <w:rsid w:val="00FD7D6D"/>
    <w:rsid w:val="00FD7E3F"/>
    <w:rsid w:val="00FE06E3"/>
    <w:rsid w:val="00FE0846"/>
    <w:rsid w:val="00FE0BE1"/>
    <w:rsid w:val="00FE10F1"/>
    <w:rsid w:val="00FE120B"/>
    <w:rsid w:val="00FE16B1"/>
    <w:rsid w:val="00FE2509"/>
    <w:rsid w:val="00FE3188"/>
    <w:rsid w:val="00FE336F"/>
    <w:rsid w:val="00FE35CE"/>
    <w:rsid w:val="00FE35D1"/>
    <w:rsid w:val="00FE3F3F"/>
    <w:rsid w:val="00FE4740"/>
    <w:rsid w:val="00FE4E88"/>
    <w:rsid w:val="00FE5739"/>
    <w:rsid w:val="00FE5E7A"/>
    <w:rsid w:val="00FE644B"/>
    <w:rsid w:val="00FE6586"/>
    <w:rsid w:val="00FE6B32"/>
    <w:rsid w:val="00FE6B95"/>
    <w:rsid w:val="00FE72BE"/>
    <w:rsid w:val="00FE763C"/>
    <w:rsid w:val="00FE7E3B"/>
    <w:rsid w:val="00FF03EF"/>
    <w:rsid w:val="00FF0504"/>
    <w:rsid w:val="00FF0881"/>
    <w:rsid w:val="00FF11DF"/>
    <w:rsid w:val="00FF121F"/>
    <w:rsid w:val="00FF127D"/>
    <w:rsid w:val="00FF151A"/>
    <w:rsid w:val="00FF1691"/>
    <w:rsid w:val="00FF28C3"/>
    <w:rsid w:val="00FF40F8"/>
    <w:rsid w:val="00FF422D"/>
    <w:rsid w:val="00FF4D94"/>
    <w:rsid w:val="00FF5624"/>
    <w:rsid w:val="00FF6B22"/>
    <w:rsid w:val="00FF70E6"/>
    <w:rsid w:val="00FF712E"/>
    <w:rsid w:val="00FF7DB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A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D0797"/>
    <w:pPr>
      <w:spacing w:after="240" w:line="240" w:lineRule="auto"/>
      <w:jc w:val="center"/>
      <w:outlineLvl w:val="1"/>
    </w:pPr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079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1D6AF7"/>
    <w:pPr>
      <w:keepNext/>
      <w:spacing w:after="0" w:line="312" w:lineRule="auto"/>
      <w:ind w:firstLine="28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797"/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97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1D6A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D6AF7"/>
  </w:style>
  <w:style w:type="paragraph" w:customStyle="1" w:styleId="12">
    <w:name w:val="Знак1"/>
    <w:basedOn w:val="a"/>
    <w:rsid w:val="001D6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rsid w:val="001D6AF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link w:val="a6"/>
    <w:locked/>
    <w:rsid w:val="001D6AF7"/>
    <w:rPr>
      <w:b/>
      <w:bCs/>
      <w:sz w:val="28"/>
    </w:rPr>
  </w:style>
  <w:style w:type="paragraph" w:styleId="a6">
    <w:name w:val="Title"/>
    <w:basedOn w:val="a"/>
    <w:link w:val="a5"/>
    <w:qFormat/>
    <w:rsid w:val="001D6AF7"/>
    <w:pPr>
      <w:spacing w:after="0" w:line="360" w:lineRule="auto"/>
      <w:ind w:right="-40" w:firstLine="601"/>
      <w:jc w:val="center"/>
    </w:pPr>
    <w:rPr>
      <w:b/>
      <w:bCs/>
      <w:sz w:val="28"/>
    </w:rPr>
  </w:style>
  <w:style w:type="character" w:customStyle="1" w:styleId="13">
    <w:name w:val="Название Знак1"/>
    <w:basedOn w:val="a0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rsid w:val="001D6AF7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Знак"/>
    <w:basedOn w:val="a0"/>
    <w:link w:val="a7"/>
    <w:uiPriority w:val="9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1D6AF7"/>
    <w:pPr>
      <w:spacing w:after="120" w:line="24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1">
    <w:name w:val="Body Text 2"/>
    <w:basedOn w:val="a"/>
    <w:link w:val="22"/>
    <w:rsid w:val="001D6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6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D6AF7"/>
    <w:pPr>
      <w:ind w:left="720"/>
      <w:contextualSpacing/>
    </w:pPr>
    <w:rPr>
      <w:rFonts w:ascii="Calibri" w:eastAsia="PMingLiU" w:hAnsi="Calibri" w:cs="Arial"/>
      <w:lang w:val="en-US" w:eastAsia="zh-TW"/>
    </w:rPr>
  </w:style>
  <w:style w:type="paragraph" w:customStyle="1" w:styleId="Noeeu1">
    <w:name w:val="Noeeu1"/>
    <w:basedOn w:val="a"/>
    <w:uiPriority w:val="99"/>
    <w:rsid w:val="001D6A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1D6AF7"/>
  </w:style>
  <w:style w:type="paragraph" w:styleId="ac">
    <w:name w:val="footer"/>
    <w:basedOn w:val="a"/>
    <w:link w:val="ad"/>
    <w:rsid w:val="001D6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Абзац обычный Знак"/>
    <w:link w:val="16"/>
    <w:locked/>
    <w:rsid w:val="001D6AF7"/>
    <w:rPr>
      <w:spacing w:val="-6"/>
      <w:sz w:val="28"/>
      <w:szCs w:val="28"/>
    </w:rPr>
  </w:style>
  <w:style w:type="paragraph" w:customStyle="1" w:styleId="16">
    <w:name w:val="1 Абзац обычный"/>
    <w:basedOn w:val="a"/>
    <w:link w:val="15"/>
    <w:rsid w:val="001D6AF7"/>
    <w:pPr>
      <w:spacing w:after="0" w:line="360" w:lineRule="auto"/>
      <w:ind w:firstLine="720"/>
      <w:jc w:val="both"/>
    </w:pPr>
    <w:rPr>
      <w:spacing w:val="-6"/>
      <w:sz w:val="28"/>
      <w:szCs w:val="28"/>
    </w:rPr>
  </w:style>
  <w:style w:type="paragraph" w:customStyle="1" w:styleId="17">
    <w:name w:val="Стиль1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D6AF7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4">
    <w:name w:val="Основной текст с отступом 2 Знак"/>
    <w:basedOn w:val="a0"/>
    <w:link w:val="23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dyTextIndent21">
    <w:name w:val="Body Text Indent 21"/>
    <w:basedOn w:val="a"/>
    <w:rsid w:val="001D6AF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ОСНОВНОЙ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qFormat/>
    <w:rsid w:val="001D6AF7"/>
    <w:rPr>
      <w:b/>
      <w:bCs w:val="0"/>
    </w:rPr>
  </w:style>
  <w:style w:type="paragraph" w:customStyle="1" w:styleId="af0">
    <w:name w:val="Стиль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ey">
    <w:name w:val="?eey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D6AF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1">
    <w:name w:val="Plain Text"/>
    <w:basedOn w:val="a"/>
    <w:link w:val="af2"/>
    <w:rsid w:val="001D6A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6A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rsid w:val="001D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1D6A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1D6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1D6AF7"/>
    <w:pPr>
      <w:widowControl w:val="0"/>
      <w:autoSpaceDE w:val="0"/>
      <w:autoSpaceDN w:val="0"/>
      <w:adjustRightInd w:val="0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D6AF7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15150"/>
    <w:rPr>
      <w:rFonts w:ascii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CB61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 PL KaitiM GB" w:hAnsi="Arial" w:cs="FreeSans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18"/>
    <w:locked/>
    <w:rsid w:val="00623F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6"/>
    <w:rsid w:val="00623F87"/>
    <w:pPr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9">
    <w:name w:val="Текст1"/>
    <w:basedOn w:val="a"/>
    <w:rsid w:val="00DC43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"/>
    <w:rsid w:val="00C62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C6207D"/>
    <w:rPr>
      <w:rFonts w:ascii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link w:val="ListParagraphChar"/>
    <w:rsid w:val="00C620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5"/>
    <w:locked/>
    <w:rsid w:val="00C620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aliases w:val="Интервал 0 pt"/>
    <w:rsid w:val="00C6207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FontStyle22">
    <w:name w:val="Font Style22"/>
    <w:rsid w:val="00C6207D"/>
    <w:rPr>
      <w:rFonts w:ascii="Times New Roman" w:hAnsi="Times New Roman" w:cs="Times New Roman" w:hint="default"/>
      <w:sz w:val="28"/>
      <w:szCs w:val="28"/>
    </w:rPr>
  </w:style>
  <w:style w:type="paragraph" w:styleId="af9">
    <w:name w:val="footnote text"/>
    <w:basedOn w:val="a"/>
    <w:link w:val="afa"/>
    <w:uiPriority w:val="99"/>
    <w:semiHidden/>
    <w:unhideWhenUsed/>
    <w:rsid w:val="00956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956AA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956AA4"/>
    <w:rPr>
      <w:vertAlign w:val="superscript"/>
    </w:rPr>
  </w:style>
  <w:style w:type="character" w:customStyle="1" w:styleId="41">
    <w:name w:val="Основной текст (4)_"/>
    <w:link w:val="410"/>
    <w:rsid w:val="00956AA4"/>
    <w:rPr>
      <w:sz w:val="23"/>
      <w:szCs w:val="23"/>
      <w:shd w:val="clear" w:color="auto" w:fill="FFFFFF"/>
    </w:rPr>
  </w:style>
  <w:style w:type="character" w:customStyle="1" w:styleId="42">
    <w:name w:val="Основной текст (4)"/>
    <w:rsid w:val="00956AA4"/>
  </w:style>
  <w:style w:type="paragraph" w:customStyle="1" w:styleId="410">
    <w:name w:val="Основной текст (4)1"/>
    <w:basedOn w:val="a"/>
    <w:link w:val="41"/>
    <w:rsid w:val="00956AA4"/>
    <w:pPr>
      <w:widowControl w:val="0"/>
      <w:shd w:val="clear" w:color="auto" w:fill="FFFFFF"/>
      <w:spacing w:after="0" w:line="432" w:lineRule="exact"/>
      <w:ind w:firstLine="660"/>
      <w:jc w:val="both"/>
    </w:pPr>
    <w:rPr>
      <w:sz w:val="23"/>
      <w:szCs w:val="23"/>
    </w:rPr>
  </w:style>
  <w:style w:type="paragraph" w:customStyle="1" w:styleId="26">
    <w:name w:val="Основной текст2"/>
    <w:basedOn w:val="a"/>
    <w:rsid w:val="008C764C"/>
    <w:pPr>
      <w:widowControl w:val="0"/>
      <w:shd w:val="clear" w:color="auto" w:fill="FFFFFF"/>
      <w:spacing w:before="540" w:after="240" w:line="240" w:lineRule="atLeast"/>
      <w:jc w:val="both"/>
    </w:pPr>
    <w:rPr>
      <w:rFonts w:ascii="Times New Roman" w:hAnsi="Times New Roman" w:cs="Times New Roman"/>
    </w:rPr>
  </w:style>
  <w:style w:type="paragraph" w:customStyle="1" w:styleId="220">
    <w:name w:val="Основной текст с отступом 22"/>
    <w:basedOn w:val="a"/>
    <w:rsid w:val="004E1DF6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">
    <w:name w:val="Основной текст3"/>
    <w:basedOn w:val="a"/>
    <w:rsid w:val="00002BB6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autoRedefine/>
    <w:rsid w:val="00BB3F08"/>
    <w:pPr>
      <w:spacing w:after="160" w:line="240" w:lineRule="exact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130">
    <w:name w:val="Основной текст + 13"/>
    <w:aliases w:val="5 pt,5 pt8,Основной текст + 39,Не курсив"/>
    <w:uiPriority w:val="99"/>
    <w:rsid w:val="00BB3F0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46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63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Стиль По ширине Первая строка:  1 см"/>
    <w:basedOn w:val="a"/>
    <w:uiPriority w:val="99"/>
    <w:rsid w:val="004639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locked/>
    <w:rsid w:val="004639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locked/>
    <w:rsid w:val="00194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4CF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 + Не полужирный"/>
    <w:rsid w:val="00194C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0">
    <w:name w:val="Основной текст (2)3"/>
    <w:basedOn w:val="27"/>
    <w:rsid w:val="00194CFB"/>
    <w:rPr>
      <w:rFonts w:ascii="Times New Roman" w:eastAsia="Times New Roman" w:hAnsi="Times New Roman" w:cs="Times New Roman"/>
      <w:b w:val="0"/>
      <w:bCs w:val="0"/>
      <w:spacing w:val="0"/>
      <w:sz w:val="28"/>
      <w:szCs w:val="28"/>
      <w:shd w:val="clear" w:color="auto" w:fill="FFFFFF"/>
    </w:rPr>
  </w:style>
  <w:style w:type="character" w:customStyle="1" w:styleId="FontStyle12">
    <w:name w:val="Font Style12"/>
    <w:rsid w:val="00243114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EB5893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Основной текст с отступом 23"/>
    <w:basedOn w:val="a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EB58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aiaaoiueaacao">
    <w:name w:val="Noaiaa?oiue aacao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мой"/>
    <w:basedOn w:val="a7"/>
    <w:rsid w:val="00EB5893"/>
    <w:pPr>
      <w:widowControl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5">
    <w:name w:val="Основной текст (5)_"/>
    <w:rsid w:val="00EB5893"/>
    <w:rPr>
      <w:rFonts w:ascii="Arial" w:hAnsi="Arial"/>
      <w:spacing w:val="-4"/>
      <w:sz w:val="22"/>
      <w:szCs w:val="22"/>
      <w:lang w:bidi="ar-SA"/>
    </w:rPr>
  </w:style>
  <w:style w:type="paragraph" w:customStyle="1" w:styleId="50">
    <w:name w:val="Основной текст (5)"/>
    <w:basedOn w:val="a"/>
    <w:rsid w:val="00EB5893"/>
    <w:pPr>
      <w:widowControl w:val="0"/>
      <w:shd w:val="clear" w:color="auto" w:fill="FFFFFF"/>
      <w:spacing w:before="240" w:after="240" w:line="269" w:lineRule="exact"/>
    </w:pPr>
    <w:rPr>
      <w:rFonts w:ascii="Arial" w:eastAsia="Times New Roman" w:hAnsi="Arial" w:cs="Times New Roman"/>
      <w:spacing w:val="-4"/>
      <w:lang w:eastAsia="ru-RU"/>
    </w:rPr>
  </w:style>
  <w:style w:type="character" w:customStyle="1" w:styleId="aff">
    <w:name w:val="Основной текст + Малые прописные"/>
    <w:rsid w:val="00EB58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3">
    <w:name w:val="Основной текст4"/>
    <w:basedOn w:val="a"/>
    <w:rsid w:val="00EB589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c">
    <w:name w:val="Заголовок №1_"/>
    <w:link w:val="1d"/>
    <w:rsid w:val="00EB5893"/>
    <w:rPr>
      <w:b/>
      <w:bCs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EB5893"/>
    <w:pPr>
      <w:widowControl w:val="0"/>
      <w:shd w:val="clear" w:color="auto" w:fill="FFFFFF"/>
      <w:spacing w:before="420" w:after="0" w:line="482" w:lineRule="exact"/>
      <w:ind w:firstLine="700"/>
      <w:jc w:val="both"/>
      <w:outlineLvl w:val="0"/>
    </w:pPr>
    <w:rPr>
      <w:b/>
      <w:bCs/>
      <w:sz w:val="26"/>
      <w:szCs w:val="26"/>
    </w:rPr>
  </w:style>
  <w:style w:type="paragraph" w:customStyle="1" w:styleId="240">
    <w:name w:val="Основной текст с отступом 24"/>
    <w:basedOn w:val="a"/>
    <w:rsid w:val="006153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6153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(3)_"/>
    <w:link w:val="35"/>
    <w:rsid w:val="00862565"/>
    <w:rPr>
      <w:b/>
      <w:bCs/>
      <w:i/>
      <w:i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62565"/>
    <w:pPr>
      <w:widowControl w:val="0"/>
      <w:shd w:val="clear" w:color="auto" w:fill="FFFFFF"/>
      <w:spacing w:before="60" w:after="0" w:line="0" w:lineRule="atLeast"/>
    </w:pPr>
    <w:rPr>
      <w:b/>
      <w:bCs/>
      <w:i/>
      <w:iCs/>
    </w:rPr>
  </w:style>
  <w:style w:type="paragraph" w:styleId="aff0">
    <w:name w:val="Revision"/>
    <w:hidden/>
    <w:uiPriority w:val="99"/>
    <w:semiHidden/>
    <w:rsid w:val="002E35C6"/>
    <w:pPr>
      <w:spacing w:after="0" w:line="240" w:lineRule="auto"/>
    </w:pPr>
  </w:style>
  <w:style w:type="paragraph" w:customStyle="1" w:styleId="2a">
    <w:name w:val="Стиль2"/>
    <w:basedOn w:val="1"/>
    <w:link w:val="2b"/>
    <w:qFormat/>
    <w:rsid w:val="0062228D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b">
    <w:name w:val="Стиль2 Знак"/>
    <w:basedOn w:val="10"/>
    <w:link w:val="2a"/>
    <w:rsid w:val="0062228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aff1">
    <w:name w:val="Рабочий"/>
    <w:basedOn w:val="a"/>
    <w:uiPriority w:val="99"/>
    <w:rsid w:val="004626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rsid w:val="004626AC"/>
    <w:rPr>
      <w:sz w:val="26"/>
      <w:szCs w:val="26"/>
      <w:lang w:bidi="ar-SA"/>
    </w:rPr>
  </w:style>
  <w:style w:type="paragraph" w:customStyle="1" w:styleId="Standard">
    <w:name w:val="Standard"/>
    <w:rsid w:val="003D617A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e">
    <w:name w:val="Основной текст с отступом.Основной текст 1.Нумерованный список !!.Надин стиль"/>
    <w:basedOn w:val="a"/>
    <w:rsid w:val="00D816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pt">
    <w:name w:val="Основной текст + 10 pt"/>
    <w:rsid w:val="00D816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rvps706640">
    <w:name w:val="rvps706640"/>
    <w:basedOn w:val="a"/>
    <w:rsid w:val="00721AA0"/>
    <w:pPr>
      <w:spacing w:after="120" w:line="240" w:lineRule="auto"/>
      <w:ind w:right="240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50">
    <w:name w:val="Основной текст с отступом 25"/>
    <w:basedOn w:val="a"/>
    <w:rsid w:val="00446971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6">
    <w:name w:val="Знак Знак3"/>
    <w:rsid w:val="00B87E43"/>
    <w:rPr>
      <w:rFonts w:ascii="TimesDL" w:hAnsi="TimesDL" w:cs="TimesDL"/>
      <w:sz w:val="28"/>
      <w:lang w:val="ru-RU" w:bidi="ar-SA"/>
    </w:rPr>
  </w:style>
  <w:style w:type="character" w:customStyle="1" w:styleId="aff3">
    <w:name w:val="Знак Знак"/>
    <w:rsid w:val="00B87E43"/>
    <w:rPr>
      <w:sz w:val="24"/>
      <w:szCs w:val="24"/>
      <w:lang w:eastAsia="zh-CN"/>
    </w:rPr>
  </w:style>
  <w:style w:type="character" w:customStyle="1" w:styleId="2c">
    <w:name w:val="Основной текст + Полужирный2"/>
    <w:rsid w:val="00027A3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paragraph" w:customStyle="1" w:styleId="211">
    <w:name w:val="Основной текст 21"/>
    <w:basedOn w:val="a"/>
    <w:rsid w:val="00E10A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+ Полужирный3"/>
    <w:rsid w:val="00CB14C2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38">
    <w:name w:val="Body Text 3"/>
    <w:basedOn w:val="a"/>
    <w:link w:val="39"/>
    <w:uiPriority w:val="99"/>
    <w:semiHidden/>
    <w:unhideWhenUsed/>
    <w:rsid w:val="002763A4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763A4"/>
    <w:rPr>
      <w:sz w:val="16"/>
      <w:szCs w:val="16"/>
    </w:rPr>
  </w:style>
  <w:style w:type="paragraph" w:customStyle="1" w:styleId="aff4">
    <w:name w:val="Знак Знак Знак"/>
    <w:basedOn w:val="a"/>
    <w:autoRedefine/>
    <w:rsid w:val="00DE44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0pt">
    <w:name w:val="Основной текст + Интервал 0 pt"/>
    <w:rsid w:val="00E65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5">
    <w:name w:val="Знак Знак Знак"/>
    <w:basedOn w:val="a"/>
    <w:autoRedefine/>
    <w:rsid w:val="00491A5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31">
    <w:name w:val="Основной текст (3) + Не полужирный3"/>
    <w:rsid w:val="00491A5A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aff6">
    <w:name w:val="Знак Знак Знак"/>
    <w:basedOn w:val="a"/>
    <w:autoRedefine/>
    <w:rsid w:val="009C2D3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Style3">
    <w:name w:val="Style3"/>
    <w:basedOn w:val="a"/>
    <w:rsid w:val="00F4178E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60A9"/>
  </w:style>
  <w:style w:type="character" w:customStyle="1" w:styleId="5pt">
    <w:name w:val="Основной текст + Интервал 5 pt"/>
    <w:rsid w:val="007E4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aragraph">
    <w:name w:val="paragraph"/>
    <w:basedOn w:val="a"/>
    <w:uiPriority w:val="99"/>
    <w:rsid w:val="004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966DB"/>
    <w:rPr>
      <w:rFonts w:cs="Times New Roman"/>
    </w:rPr>
  </w:style>
  <w:style w:type="character" w:customStyle="1" w:styleId="12pt0pt">
    <w:name w:val="Основной текст + 12 pt;Интервал 0 pt"/>
    <w:rsid w:val="00715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7">
    <w:name w:val="Основной текст + Курсив"/>
    <w:rsid w:val="002C21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Основной текст + 13 pt"/>
    <w:rsid w:val="005F28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5">
    <w:name w:val="Font Style15"/>
    <w:rsid w:val="006548E2"/>
    <w:rPr>
      <w:rFonts w:ascii="Times New Roman" w:hAnsi="Times New Roman" w:cs="Times New Roman"/>
      <w:sz w:val="24"/>
      <w:szCs w:val="24"/>
    </w:rPr>
  </w:style>
  <w:style w:type="paragraph" w:customStyle="1" w:styleId="340">
    <w:name w:val="Основной текст с отступом 34"/>
    <w:basedOn w:val="a"/>
    <w:rsid w:val="00FB1D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Без интервала1"/>
    <w:rsid w:val="00825BCA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val="en-US"/>
    </w:rPr>
  </w:style>
  <w:style w:type="paragraph" w:customStyle="1" w:styleId="51">
    <w:name w:val="Основной текст5"/>
    <w:basedOn w:val="a"/>
    <w:rsid w:val="00825BC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F568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1f0">
    <w:name w:val="Заголовок №1 + Не полужирный"/>
    <w:basedOn w:val="1c"/>
    <w:rsid w:val="003A01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6"/>
    <w:rsid w:val="00BE2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enturyGothic14pt-1pt">
    <w:name w:val="Основной текст + Century Gothic;14 pt;Курсив;Интервал -1 pt"/>
    <w:basedOn w:val="af6"/>
    <w:rsid w:val="001B6E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f6"/>
    <w:rsid w:val="001B6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8">
    <w:name w:val="List Paragraph"/>
    <w:basedOn w:val="a"/>
    <w:uiPriority w:val="34"/>
    <w:qFormat/>
    <w:rsid w:val="00AF285E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9pt">
    <w:name w:val="Основной текст + 19 pt;Полужирный"/>
    <w:rsid w:val="005F2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55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D5546"/>
    <w:pPr>
      <w:widowControl w:val="0"/>
      <w:shd w:val="clear" w:color="auto" w:fill="FFFFFF"/>
      <w:spacing w:after="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9">
    <w:name w:val="Hyperlink"/>
    <w:rsid w:val="00BE7D91"/>
    <w:rPr>
      <w:color w:val="0000FF"/>
      <w:u w:val="single"/>
    </w:rPr>
  </w:style>
  <w:style w:type="paragraph" w:customStyle="1" w:styleId="2d">
    <w:name w:val="Îñíîâíîé òåêñò 2"/>
    <w:basedOn w:val="a"/>
    <w:rsid w:val="009A2A25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4">
    <w:name w:val="Основной текст (4) + Полужирный"/>
    <w:rsid w:val="0001213F"/>
    <w:rPr>
      <w:b/>
      <w:sz w:val="30"/>
    </w:rPr>
  </w:style>
  <w:style w:type="character" w:customStyle="1" w:styleId="12pt">
    <w:name w:val="Основной текст + 12 pt"/>
    <w:rsid w:val="001B7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rsid w:val="00E41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0pt">
    <w:name w:val="Основной текст (2) + Не полужирный;Интервал 0 pt"/>
    <w:rsid w:val="001D5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">
    <w:name w:val="Основной текст + Интервал 4 pt"/>
    <w:rsid w:val="001C5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pt0pt">
    <w:name w:val="Основной текст (3) + 9 pt;Не полужирный;Интервал 0 pt"/>
    <w:rsid w:val="007F20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18"/>
      <w:szCs w:val="1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A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D0797"/>
    <w:pPr>
      <w:spacing w:after="240" w:line="240" w:lineRule="auto"/>
      <w:jc w:val="center"/>
      <w:outlineLvl w:val="1"/>
    </w:pPr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079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1D6AF7"/>
    <w:pPr>
      <w:keepNext/>
      <w:spacing w:after="0" w:line="312" w:lineRule="auto"/>
      <w:ind w:firstLine="28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797"/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97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1D6A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D6AF7"/>
  </w:style>
  <w:style w:type="paragraph" w:customStyle="1" w:styleId="12">
    <w:name w:val="Знак1"/>
    <w:basedOn w:val="a"/>
    <w:rsid w:val="001D6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rsid w:val="001D6AF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link w:val="a6"/>
    <w:locked/>
    <w:rsid w:val="001D6AF7"/>
    <w:rPr>
      <w:b/>
      <w:bCs/>
      <w:sz w:val="28"/>
    </w:rPr>
  </w:style>
  <w:style w:type="paragraph" w:styleId="a6">
    <w:name w:val="Title"/>
    <w:basedOn w:val="a"/>
    <w:link w:val="a5"/>
    <w:qFormat/>
    <w:rsid w:val="001D6AF7"/>
    <w:pPr>
      <w:spacing w:after="0" w:line="360" w:lineRule="auto"/>
      <w:ind w:right="-40" w:firstLine="601"/>
      <w:jc w:val="center"/>
    </w:pPr>
    <w:rPr>
      <w:b/>
      <w:bCs/>
      <w:sz w:val="28"/>
    </w:rPr>
  </w:style>
  <w:style w:type="character" w:customStyle="1" w:styleId="13">
    <w:name w:val="Название Знак1"/>
    <w:basedOn w:val="a0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rsid w:val="001D6AF7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Знак"/>
    <w:basedOn w:val="a0"/>
    <w:link w:val="a7"/>
    <w:uiPriority w:val="9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1D6AF7"/>
    <w:pPr>
      <w:spacing w:after="120" w:line="24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1">
    <w:name w:val="Body Text 2"/>
    <w:basedOn w:val="a"/>
    <w:link w:val="22"/>
    <w:rsid w:val="001D6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6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D6AF7"/>
    <w:pPr>
      <w:ind w:left="720"/>
      <w:contextualSpacing/>
    </w:pPr>
    <w:rPr>
      <w:rFonts w:ascii="Calibri" w:eastAsia="PMingLiU" w:hAnsi="Calibri" w:cs="Arial"/>
      <w:lang w:val="en-US" w:eastAsia="zh-TW"/>
    </w:rPr>
  </w:style>
  <w:style w:type="paragraph" w:customStyle="1" w:styleId="Noeeu1">
    <w:name w:val="Noeeu1"/>
    <w:basedOn w:val="a"/>
    <w:uiPriority w:val="99"/>
    <w:rsid w:val="001D6A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1D6AF7"/>
  </w:style>
  <w:style w:type="paragraph" w:styleId="ac">
    <w:name w:val="footer"/>
    <w:basedOn w:val="a"/>
    <w:link w:val="ad"/>
    <w:rsid w:val="001D6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Абзац обычный Знак"/>
    <w:link w:val="16"/>
    <w:locked/>
    <w:rsid w:val="001D6AF7"/>
    <w:rPr>
      <w:spacing w:val="-6"/>
      <w:sz w:val="28"/>
      <w:szCs w:val="28"/>
    </w:rPr>
  </w:style>
  <w:style w:type="paragraph" w:customStyle="1" w:styleId="16">
    <w:name w:val="1 Абзац обычный"/>
    <w:basedOn w:val="a"/>
    <w:link w:val="15"/>
    <w:rsid w:val="001D6AF7"/>
    <w:pPr>
      <w:spacing w:after="0" w:line="360" w:lineRule="auto"/>
      <w:ind w:firstLine="720"/>
      <w:jc w:val="both"/>
    </w:pPr>
    <w:rPr>
      <w:spacing w:val="-6"/>
      <w:sz w:val="28"/>
      <w:szCs w:val="28"/>
    </w:rPr>
  </w:style>
  <w:style w:type="paragraph" w:customStyle="1" w:styleId="17">
    <w:name w:val="Стиль1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D6AF7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4">
    <w:name w:val="Основной текст с отступом 2 Знак"/>
    <w:basedOn w:val="a0"/>
    <w:link w:val="23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dyTextIndent21">
    <w:name w:val="Body Text Indent 21"/>
    <w:basedOn w:val="a"/>
    <w:rsid w:val="001D6AF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ОСНОВНОЙ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qFormat/>
    <w:rsid w:val="001D6AF7"/>
    <w:rPr>
      <w:b/>
      <w:bCs w:val="0"/>
    </w:rPr>
  </w:style>
  <w:style w:type="paragraph" w:customStyle="1" w:styleId="af0">
    <w:name w:val="Стиль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ey">
    <w:name w:val="?eey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D6AF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1">
    <w:name w:val="Plain Text"/>
    <w:basedOn w:val="a"/>
    <w:link w:val="af2"/>
    <w:rsid w:val="001D6A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6A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rsid w:val="001D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1D6A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1D6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1D6AF7"/>
    <w:pPr>
      <w:widowControl w:val="0"/>
      <w:autoSpaceDE w:val="0"/>
      <w:autoSpaceDN w:val="0"/>
      <w:adjustRightInd w:val="0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D6AF7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15150"/>
    <w:rPr>
      <w:rFonts w:ascii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CB61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 PL KaitiM GB" w:hAnsi="Arial" w:cs="FreeSans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18"/>
    <w:locked/>
    <w:rsid w:val="00623F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6"/>
    <w:rsid w:val="00623F87"/>
    <w:pPr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9">
    <w:name w:val="Текст1"/>
    <w:basedOn w:val="a"/>
    <w:rsid w:val="00DC43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"/>
    <w:rsid w:val="00C62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C6207D"/>
    <w:rPr>
      <w:rFonts w:ascii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link w:val="ListParagraphChar"/>
    <w:rsid w:val="00C620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5"/>
    <w:locked/>
    <w:rsid w:val="00C620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aliases w:val="Интервал 0 pt"/>
    <w:rsid w:val="00C6207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FontStyle22">
    <w:name w:val="Font Style22"/>
    <w:rsid w:val="00C6207D"/>
    <w:rPr>
      <w:rFonts w:ascii="Times New Roman" w:hAnsi="Times New Roman" w:cs="Times New Roman" w:hint="default"/>
      <w:sz w:val="28"/>
      <w:szCs w:val="28"/>
    </w:rPr>
  </w:style>
  <w:style w:type="paragraph" w:styleId="af9">
    <w:name w:val="footnote text"/>
    <w:basedOn w:val="a"/>
    <w:link w:val="afa"/>
    <w:uiPriority w:val="99"/>
    <w:semiHidden/>
    <w:unhideWhenUsed/>
    <w:rsid w:val="00956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956AA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956AA4"/>
    <w:rPr>
      <w:vertAlign w:val="superscript"/>
    </w:rPr>
  </w:style>
  <w:style w:type="character" w:customStyle="1" w:styleId="41">
    <w:name w:val="Основной текст (4)_"/>
    <w:link w:val="410"/>
    <w:rsid w:val="00956AA4"/>
    <w:rPr>
      <w:sz w:val="23"/>
      <w:szCs w:val="23"/>
      <w:shd w:val="clear" w:color="auto" w:fill="FFFFFF"/>
    </w:rPr>
  </w:style>
  <w:style w:type="character" w:customStyle="1" w:styleId="42">
    <w:name w:val="Основной текст (4)"/>
    <w:rsid w:val="00956AA4"/>
  </w:style>
  <w:style w:type="paragraph" w:customStyle="1" w:styleId="410">
    <w:name w:val="Основной текст (4)1"/>
    <w:basedOn w:val="a"/>
    <w:link w:val="41"/>
    <w:rsid w:val="00956AA4"/>
    <w:pPr>
      <w:widowControl w:val="0"/>
      <w:shd w:val="clear" w:color="auto" w:fill="FFFFFF"/>
      <w:spacing w:after="0" w:line="432" w:lineRule="exact"/>
      <w:ind w:firstLine="660"/>
      <w:jc w:val="both"/>
    </w:pPr>
    <w:rPr>
      <w:sz w:val="23"/>
      <w:szCs w:val="23"/>
    </w:rPr>
  </w:style>
  <w:style w:type="paragraph" w:customStyle="1" w:styleId="26">
    <w:name w:val="Основной текст2"/>
    <w:basedOn w:val="a"/>
    <w:rsid w:val="008C764C"/>
    <w:pPr>
      <w:widowControl w:val="0"/>
      <w:shd w:val="clear" w:color="auto" w:fill="FFFFFF"/>
      <w:spacing w:before="540" w:after="240" w:line="240" w:lineRule="atLeast"/>
      <w:jc w:val="both"/>
    </w:pPr>
    <w:rPr>
      <w:rFonts w:ascii="Times New Roman" w:hAnsi="Times New Roman" w:cs="Times New Roman"/>
    </w:rPr>
  </w:style>
  <w:style w:type="paragraph" w:customStyle="1" w:styleId="220">
    <w:name w:val="Основной текст с отступом 22"/>
    <w:basedOn w:val="a"/>
    <w:rsid w:val="004E1DF6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">
    <w:name w:val="Основной текст3"/>
    <w:basedOn w:val="a"/>
    <w:rsid w:val="00002BB6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autoRedefine/>
    <w:rsid w:val="00BB3F08"/>
    <w:pPr>
      <w:spacing w:after="160" w:line="240" w:lineRule="exact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130">
    <w:name w:val="Основной текст + 13"/>
    <w:aliases w:val="5 pt,5 pt8,Основной текст + 39,Не курсив"/>
    <w:uiPriority w:val="99"/>
    <w:rsid w:val="00BB3F0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46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63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Стиль По ширине Первая строка:  1 см"/>
    <w:basedOn w:val="a"/>
    <w:uiPriority w:val="99"/>
    <w:rsid w:val="004639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locked/>
    <w:rsid w:val="004639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locked/>
    <w:rsid w:val="00194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4CF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 + Не полужирный"/>
    <w:rsid w:val="00194C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0">
    <w:name w:val="Основной текст (2)3"/>
    <w:basedOn w:val="27"/>
    <w:rsid w:val="00194CFB"/>
    <w:rPr>
      <w:rFonts w:ascii="Times New Roman" w:eastAsia="Times New Roman" w:hAnsi="Times New Roman" w:cs="Times New Roman"/>
      <w:b w:val="0"/>
      <w:bCs w:val="0"/>
      <w:spacing w:val="0"/>
      <w:sz w:val="28"/>
      <w:szCs w:val="28"/>
      <w:shd w:val="clear" w:color="auto" w:fill="FFFFFF"/>
    </w:rPr>
  </w:style>
  <w:style w:type="character" w:customStyle="1" w:styleId="FontStyle12">
    <w:name w:val="Font Style12"/>
    <w:rsid w:val="00243114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EB5893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Основной текст с отступом 23"/>
    <w:basedOn w:val="a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EB58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aiaaoiueaacao">
    <w:name w:val="Noaiaa?oiue aacao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мой"/>
    <w:basedOn w:val="a7"/>
    <w:rsid w:val="00EB5893"/>
    <w:pPr>
      <w:widowControl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5">
    <w:name w:val="Основной текст (5)_"/>
    <w:rsid w:val="00EB5893"/>
    <w:rPr>
      <w:rFonts w:ascii="Arial" w:hAnsi="Arial"/>
      <w:spacing w:val="-4"/>
      <w:sz w:val="22"/>
      <w:szCs w:val="22"/>
      <w:lang w:bidi="ar-SA"/>
    </w:rPr>
  </w:style>
  <w:style w:type="paragraph" w:customStyle="1" w:styleId="50">
    <w:name w:val="Основной текст (5)"/>
    <w:basedOn w:val="a"/>
    <w:rsid w:val="00EB5893"/>
    <w:pPr>
      <w:widowControl w:val="0"/>
      <w:shd w:val="clear" w:color="auto" w:fill="FFFFFF"/>
      <w:spacing w:before="240" w:after="240" w:line="269" w:lineRule="exact"/>
    </w:pPr>
    <w:rPr>
      <w:rFonts w:ascii="Arial" w:eastAsia="Times New Roman" w:hAnsi="Arial" w:cs="Times New Roman"/>
      <w:spacing w:val="-4"/>
      <w:lang w:eastAsia="ru-RU"/>
    </w:rPr>
  </w:style>
  <w:style w:type="character" w:customStyle="1" w:styleId="aff">
    <w:name w:val="Основной текст + Малые прописные"/>
    <w:rsid w:val="00EB58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3">
    <w:name w:val="Основной текст4"/>
    <w:basedOn w:val="a"/>
    <w:rsid w:val="00EB589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c">
    <w:name w:val="Заголовок №1_"/>
    <w:link w:val="1d"/>
    <w:rsid w:val="00EB5893"/>
    <w:rPr>
      <w:b/>
      <w:bCs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EB5893"/>
    <w:pPr>
      <w:widowControl w:val="0"/>
      <w:shd w:val="clear" w:color="auto" w:fill="FFFFFF"/>
      <w:spacing w:before="420" w:after="0" w:line="482" w:lineRule="exact"/>
      <w:ind w:firstLine="700"/>
      <w:jc w:val="both"/>
      <w:outlineLvl w:val="0"/>
    </w:pPr>
    <w:rPr>
      <w:b/>
      <w:bCs/>
      <w:sz w:val="26"/>
      <w:szCs w:val="26"/>
    </w:rPr>
  </w:style>
  <w:style w:type="paragraph" w:customStyle="1" w:styleId="240">
    <w:name w:val="Основной текст с отступом 24"/>
    <w:basedOn w:val="a"/>
    <w:rsid w:val="006153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6153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(3)_"/>
    <w:link w:val="35"/>
    <w:rsid w:val="00862565"/>
    <w:rPr>
      <w:b/>
      <w:bCs/>
      <w:i/>
      <w:i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62565"/>
    <w:pPr>
      <w:widowControl w:val="0"/>
      <w:shd w:val="clear" w:color="auto" w:fill="FFFFFF"/>
      <w:spacing w:before="60" w:after="0" w:line="0" w:lineRule="atLeast"/>
    </w:pPr>
    <w:rPr>
      <w:b/>
      <w:bCs/>
      <w:i/>
      <w:iCs/>
    </w:rPr>
  </w:style>
  <w:style w:type="paragraph" w:styleId="aff0">
    <w:name w:val="Revision"/>
    <w:hidden/>
    <w:uiPriority w:val="99"/>
    <w:semiHidden/>
    <w:rsid w:val="002E35C6"/>
    <w:pPr>
      <w:spacing w:after="0" w:line="240" w:lineRule="auto"/>
    </w:pPr>
  </w:style>
  <w:style w:type="paragraph" w:customStyle="1" w:styleId="2a">
    <w:name w:val="Стиль2"/>
    <w:basedOn w:val="1"/>
    <w:link w:val="2b"/>
    <w:qFormat/>
    <w:rsid w:val="0062228D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b">
    <w:name w:val="Стиль2 Знак"/>
    <w:basedOn w:val="10"/>
    <w:link w:val="2a"/>
    <w:rsid w:val="0062228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aff1">
    <w:name w:val="Рабочий"/>
    <w:basedOn w:val="a"/>
    <w:uiPriority w:val="99"/>
    <w:rsid w:val="004626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rsid w:val="004626AC"/>
    <w:rPr>
      <w:sz w:val="26"/>
      <w:szCs w:val="26"/>
      <w:lang w:bidi="ar-SA"/>
    </w:rPr>
  </w:style>
  <w:style w:type="paragraph" w:customStyle="1" w:styleId="Standard">
    <w:name w:val="Standard"/>
    <w:rsid w:val="003D617A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e">
    <w:name w:val="Основной текст с отступом.Основной текст 1.Нумерованный список !!.Надин стиль"/>
    <w:basedOn w:val="a"/>
    <w:rsid w:val="00D816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pt">
    <w:name w:val="Основной текст + 10 pt"/>
    <w:rsid w:val="00D816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rvps706640">
    <w:name w:val="rvps706640"/>
    <w:basedOn w:val="a"/>
    <w:rsid w:val="00721AA0"/>
    <w:pPr>
      <w:spacing w:after="120" w:line="240" w:lineRule="auto"/>
      <w:ind w:right="240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50">
    <w:name w:val="Основной текст с отступом 25"/>
    <w:basedOn w:val="a"/>
    <w:rsid w:val="00446971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6">
    <w:name w:val="Знак Знак3"/>
    <w:rsid w:val="00B87E43"/>
    <w:rPr>
      <w:rFonts w:ascii="TimesDL" w:hAnsi="TimesDL" w:cs="TimesDL"/>
      <w:sz w:val="28"/>
      <w:lang w:val="ru-RU" w:bidi="ar-SA"/>
    </w:rPr>
  </w:style>
  <w:style w:type="character" w:customStyle="1" w:styleId="aff3">
    <w:name w:val="Знак Знак"/>
    <w:rsid w:val="00B87E43"/>
    <w:rPr>
      <w:sz w:val="24"/>
      <w:szCs w:val="24"/>
      <w:lang w:eastAsia="zh-CN"/>
    </w:rPr>
  </w:style>
  <w:style w:type="character" w:customStyle="1" w:styleId="2c">
    <w:name w:val="Основной текст + Полужирный2"/>
    <w:rsid w:val="00027A3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paragraph" w:customStyle="1" w:styleId="211">
    <w:name w:val="Основной текст 21"/>
    <w:basedOn w:val="a"/>
    <w:rsid w:val="00E10A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+ Полужирный3"/>
    <w:rsid w:val="00CB14C2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38">
    <w:name w:val="Body Text 3"/>
    <w:basedOn w:val="a"/>
    <w:link w:val="39"/>
    <w:uiPriority w:val="99"/>
    <w:semiHidden/>
    <w:unhideWhenUsed/>
    <w:rsid w:val="002763A4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763A4"/>
    <w:rPr>
      <w:sz w:val="16"/>
      <w:szCs w:val="16"/>
    </w:rPr>
  </w:style>
  <w:style w:type="paragraph" w:customStyle="1" w:styleId="aff4">
    <w:name w:val="Знак Знак Знак"/>
    <w:basedOn w:val="a"/>
    <w:autoRedefine/>
    <w:rsid w:val="00DE44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0pt">
    <w:name w:val="Основной текст + Интервал 0 pt"/>
    <w:rsid w:val="00E65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5">
    <w:name w:val="Знак Знак Знак"/>
    <w:basedOn w:val="a"/>
    <w:autoRedefine/>
    <w:rsid w:val="00491A5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31">
    <w:name w:val="Основной текст (3) + Не полужирный3"/>
    <w:rsid w:val="00491A5A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aff6">
    <w:name w:val="Знак Знак Знак"/>
    <w:basedOn w:val="a"/>
    <w:autoRedefine/>
    <w:rsid w:val="009C2D3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Style3">
    <w:name w:val="Style3"/>
    <w:basedOn w:val="a"/>
    <w:rsid w:val="00F4178E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60A9"/>
  </w:style>
  <w:style w:type="character" w:customStyle="1" w:styleId="5pt">
    <w:name w:val="Основной текст + Интервал 5 pt"/>
    <w:rsid w:val="007E4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aragraph">
    <w:name w:val="paragraph"/>
    <w:basedOn w:val="a"/>
    <w:uiPriority w:val="99"/>
    <w:rsid w:val="004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966DB"/>
    <w:rPr>
      <w:rFonts w:cs="Times New Roman"/>
    </w:rPr>
  </w:style>
  <w:style w:type="character" w:customStyle="1" w:styleId="12pt0pt">
    <w:name w:val="Основной текст + 12 pt;Интервал 0 pt"/>
    <w:rsid w:val="00715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7">
    <w:name w:val="Основной текст + Курсив"/>
    <w:rsid w:val="002C21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Основной текст + 13 pt"/>
    <w:rsid w:val="005F28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5">
    <w:name w:val="Font Style15"/>
    <w:rsid w:val="006548E2"/>
    <w:rPr>
      <w:rFonts w:ascii="Times New Roman" w:hAnsi="Times New Roman" w:cs="Times New Roman"/>
      <w:sz w:val="24"/>
      <w:szCs w:val="24"/>
    </w:rPr>
  </w:style>
  <w:style w:type="paragraph" w:customStyle="1" w:styleId="340">
    <w:name w:val="Основной текст с отступом 34"/>
    <w:basedOn w:val="a"/>
    <w:rsid w:val="00FB1D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Без интервала1"/>
    <w:rsid w:val="00825BCA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val="en-US"/>
    </w:rPr>
  </w:style>
  <w:style w:type="paragraph" w:customStyle="1" w:styleId="51">
    <w:name w:val="Основной текст5"/>
    <w:basedOn w:val="a"/>
    <w:rsid w:val="00825BC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F568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1f0">
    <w:name w:val="Заголовок №1 + Не полужирный"/>
    <w:basedOn w:val="1c"/>
    <w:rsid w:val="003A01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6"/>
    <w:rsid w:val="00BE2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enturyGothic14pt-1pt">
    <w:name w:val="Основной текст + Century Gothic;14 pt;Курсив;Интервал -1 pt"/>
    <w:basedOn w:val="af6"/>
    <w:rsid w:val="001B6E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f6"/>
    <w:rsid w:val="001B6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8">
    <w:name w:val="List Paragraph"/>
    <w:basedOn w:val="a"/>
    <w:uiPriority w:val="34"/>
    <w:qFormat/>
    <w:rsid w:val="00AF285E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9pt">
    <w:name w:val="Основной текст + 19 pt;Полужирный"/>
    <w:rsid w:val="005F2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55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D5546"/>
    <w:pPr>
      <w:widowControl w:val="0"/>
      <w:shd w:val="clear" w:color="auto" w:fill="FFFFFF"/>
      <w:spacing w:after="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9">
    <w:name w:val="Hyperlink"/>
    <w:rsid w:val="00BE7D91"/>
    <w:rPr>
      <w:color w:val="0000FF"/>
      <w:u w:val="single"/>
    </w:rPr>
  </w:style>
  <w:style w:type="paragraph" w:customStyle="1" w:styleId="2d">
    <w:name w:val="Îñíîâíîé òåêñò 2"/>
    <w:basedOn w:val="a"/>
    <w:rsid w:val="009A2A25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4">
    <w:name w:val="Основной текст (4) + Полужирный"/>
    <w:rsid w:val="0001213F"/>
    <w:rPr>
      <w:b/>
      <w:sz w:val="30"/>
    </w:rPr>
  </w:style>
  <w:style w:type="character" w:customStyle="1" w:styleId="12pt">
    <w:name w:val="Основной текст + 12 pt"/>
    <w:rsid w:val="001B7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rsid w:val="00E41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0pt">
    <w:name w:val="Основной текст (2) + Не полужирный;Интервал 0 pt"/>
    <w:rsid w:val="001D5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">
    <w:name w:val="Основной текст + Интервал 4 pt"/>
    <w:rsid w:val="001C5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pt0pt">
    <w:name w:val="Основной текст (3) + 9 pt;Не полужирный;Интервал 0 pt"/>
    <w:rsid w:val="007F20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18"/>
      <w:szCs w:val="1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2925-A3D0-462D-AC2A-189BA38D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72</Pages>
  <Words>23851</Words>
  <Characters>135951</Characters>
  <Application>Microsoft Office Word</Application>
  <DocSecurity>0</DocSecurity>
  <Lines>1132</Lines>
  <Paragraphs>318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 RF</Company>
  <LinksUpToDate>false</LinksUpToDate>
  <CharactersWithSpaces>159484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Виктор-Франциско В. Давыдов</cp:lastModifiedBy>
  <cp:revision>299</cp:revision>
  <cp:lastPrinted>2020-03-25T13:37:00Z</cp:lastPrinted>
  <dcterms:created xsi:type="dcterms:W3CDTF">2019-03-23T10:12:00Z</dcterms:created>
  <dcterms:modified xsi:type="dcterms:W3CDTF">2020-12-11T10:01:00Z</dcterms:modified>
</cp:coreProperties>
</file>